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D71B2B">
      <w:pPr>
        <w:widowControl w:val="0"/>
        <w:adjustRightInd/>
        <w:snapToGrid/>
        <w:spacing w:after="120" w:afterLines="50" w:line="300" w:lineRule="auto"/>
        <w:ind w:firstLine="0" w:firstLineChars="0"/>
        <w:jc w:val="center"/>
        <w:rPr>
          <w:rFonts w:hint="eastAsia" w:ascii="宋体" w:hAnsi="宋体" w:eastAsia="宋体" w:cs="宋体"/>
          <w:bCs/>
          <w:color w:val="000000"/>
          <w:sz w:val="44"/>
          <w:szCs w:val="44"/>
        </w:rPr>
      </w:pPr>
    </w:p>
    <w:p w14:paraId="2FC9E391">
      <w:pPr>
        <w:widowControl w:val="0"/>
        <w:autoSpaceDE w:val="0"/>
        <w:autoSpaceDN w:val="0"/>
        <w:adjustRightInd w:val="0"/>
        <w:rPr>
          <w:rFonts w:hint="eastAsia" w:ascii="宋体" w:hAnsi="Calibri" w:eastAsia="宋体" w:cs="宋体"/>
          <w:color w:val="000000"/>
          <w:kern w:val="0"/>
          <w:sz w:val="24"/>
          <w:szCs w:val="24"/>
          <w:lang w:val="en-US" w:eastAsia="zh-CN" w:bidi="ar-SA"/>
        </w:rPr>
      </w:pPr>
    </w:p>
    <w:p w14:paraId="76D5F023">
      <w:pPr>
        <w:widowControl w:val="0"/>
        <w:adjustRightInd/>
        <w:snapToGrid/>
        <w:spacing w:after="120" w:afterLines="50" w:line="300" w:lineRule="auto"/>
        <w:ind w:firstLine="0" w:firstLineChars="0"/>
        <w:jc w:val="center"/>
        <w:rPr>
          <w:rFonts w:hint="eastAsia" w:ascii="宋体" w:hAnsi="宋体" w:eastAsia="宋体" w:cs="宋体"/>
          <w:bCs/>
          <w:color w:val="000000"/>
          <w:sz w:val="44"/>
          <w:szCs w:val="44"/>
        </w:rPr>
      </w:pPr>
    </w:p>
    <w:p w14:paraId="5E4783BF">
      <w:pPr>
        <w:widowControl w:val="0"/>
        <w:adjustRightInd/>
        <w:snapToGrid/>
        <w:spacing w:after="120" w:afterLines="50" w:line="300" w:lineRule="auto"/>
        <w:ind w:firstLine="0" w:firstLineChars="0"/>
        <w:jc w:val="center"/>
        <w:rPr>
          <w:rFonts w:hint="default" w:ascii="宋体" w:hAnsi="宋体" w:cs="宋体"/>
          <w:bCs/>
          <w:color w:val="000000"/>
          <w:sz w:val="44"/>
          <w:szCs w:val="44"/>
          <w:lang w:val="en-GB" w:eastAsia="zh-CN"/>
        </w:rPr>
      </w:pPr>
      <w:r>
        <w:rPr>
          <w:rFonts w:hint="default" w:ascii="宋体" w:hAnsi="宋体" w:cs="宋体"/>
          <w:bCs/>
          <w:color w:val="000000"/>
          <w:sz w:val="44"/>
          <w:szCs w:val="44"/>
          <w:lang w:val="en-GB" w:eastAsia="zh-CN"/>
        </w:rPr>
        <w:t xml:space="preserve">桂林-恭城-贺州公路 (桂林至钟山段) </w:t>
      </w:r>
    </w:p>
    <w:p w14:paraId="4CB14A7A">
      <w:pPr>
        <w:widowControl w:val="0"/>
        <w:adjustRightInd/>
        <w:snapToGrid/>
        <w:spacing w:after="120" w:afterLines="50" w:line="300" w:lineRule="auto"/>
        <w:ind w:firstLine="0" w:firstLineChars="0"/>
        <w:jc w:val="center"/>
        <w:rPr>
          <w:rFonts w:hint="eastAsia" w:ascii="宋体" w:hAnsi="宋体" w:cs="宋体"/>
          <w:bCs/>
          <w:color w:val="000000"/>
          <w:sz w:val="44"/>
          <w:szCs w:val="44"/>
          <w:lang w:val="en-US" w:eastAsia="zh-CN"/>
        </w:rPr>
      </w:pPr>
      <w:r>
        <w:rPr>
          <w:rFonts w:hint="eastAsia" w:ascii="宋体" w:hAnsi="宋体" w:cs="宋体"/>
          <w:bCs/>
          <w:color w:val="000000"/>
          <w:sz w:val="44"/>
          <w:szCs w:val="44"/>
          <w:lang w:val="en-US" w:eastAsia="zh-CN"/>
        </w:rPr>
        <w:t>洗脚岭大桥</w:t>
      </w:r>
    </w:p>
    <w:p w14:paraId="7D55A460">
      <w:pPr>
        <w:widowControl w:val="0"/>
        <w:adjustRightInd/>
        <w:snapToGrid/>
        <w:spacing w:after="120" w:afterLines="50" w:line="300" w:lineRule="auto"/>
        <w:ind w:firstLine="0" w:firstLineChars="0"/>
        <w:jc w:val="center"/>
        <w:rPr>
          <w:rFonts w:hint="eastAsia" w:ascii="宋体" w:hAnsi="宋体" w:cs="宋体"/>
          <w:bCs/>
          <w:color w:val="000000"/>
          <w:sz w:val="44"/>
          <w:szCs w:val="44"/>
          <w:lang w:val="en-US" w:eastAsia="zh-CN"/>
        </w:rPr>
      </w:pPr>
      <w:r>
        <w:rPr>
          <w:rFonts w:hint="eastAsia" w:ascii="宋体" w:hAnsi="宋体" w:cs="宋体"/>
          <w:bCs/>
          <w:color w:val="000000"/>
          <w:sz w:val="44"/>
          <w:szCs w:val="44"/>
          <w:lang w:val="en-US" w:eastAsia="zh-CN"/>
        </w:rPr>
        <w:t>XGT6515D-10S塔式起重机拆除施工方案</w:t>
      </w:r>
    </w:p>
    <w:p w14:paraId="1E3543E4">
      <w:pPr>
        <w:widowControl w:val="0"/>
        <w:adjustRightInd/>
        <w:snapToGrid/>
        <w:spacing w:after="120" w:afterLines="50" w:line="300" w:lineRule="auto"/>
        <w:ind w:firstLine="0" w:firstLineChars="0"/>
        <w:jc w:val="center"/>
        <w:rPr>
          <w:rFonts w:ascii="宋体" w:hAnsi="宋体" w:eastAsia="宋体" w:cs="宋体"/>
          <w:sz w:val="36"/>
          <w:szCs w:val="24"/>
        </w:rPr>
      </w:pPr>
    </w:p>
    <w:p w14:paraId="036E1808">
      <w:pPr>
        <w:widowControl w:val="0"/>
        <w:adjustRightInd w:val="0"/>
        <w:snapToGrid w:val="0"/>
        <w:spacing w:before="120" w:after="120" w:afterLines="50" w:line="300" w:lineRule="auto"/>
        <w:ind w:firstLine="3494" w:firstLineChars="1450"/>
        <w:jc w:val="left"/>
        <w:rPr>
          <w:rFonts w:ascii="宋体" w:hAnsi="宋体" w:eastAsia="宋体" w:cs="宋体"/>
          <w:b/>
          <w:szCs w:val="24"/>
        </w:rPr>
      </w:pPr>
    </w:p>
    <w:p w14:paraId="0B5B413C">
      <w:pPr>
        <w:widowControl w:val="0"/>
        <w:adjustRightInd w:val="0"/>
        <w:snapToGrid w:val="0"/>
        <w:ind w:firstLine="200"/>
        <w:rPr>
          <w:rFonts w:ascii="宋体" w:hAnsi="宋体" w:eastAsia="宋体" w:cs="宋体"/>
          <w:b/>
          <w:kern w:val="3"/>
          <w:sz w:val="28"/>
          <w:szCs w:val="24"/>
          <w:lang w:val="en-US" w:eastAsia="zh-CN" w:bidi="ar-SA"/>
        </w:rPr>
      </w:pPr>
    </w:p>
    <w:p w14:paraId="26C54DC7">
      <w:pPr>
        <w:widowControl w:val="0"/>
        <w:adjustRightInd w:val="0"/>
        <w:snapToGrid w:val="0"/>
        <w:spacing w:line="312" w:lineRule="auto"/>
        <w:ind w:firstLine="420"/>
        <w:jc w:val="both"/>
        <w:rPr>
          <w:rFonts w:ascii="Times New Roman" w:hAnsi="Times New Roman" w:eastAsia="宋体" w:cs="Times New Roman"/>
          <w:kern w:val="2"/>
          <w:sz w:val="28"/>
          <w:szCs w:val="24"/>
          <w:lang w:val="en-US" w:eastAsia="zh-CN" w:bidi="ar-SA"/>
        </w:rPr>
      </w:pPr>
    </w:p>
    <w:p w14:paraId="5F28AF3F">
      <w:pPr>
        <w:widowControl w:val="0"/>
        <w:adjustRightInd w:val="0"/>
        <w:snapToGrid w:val="0"/>
        <w:spacing w:before="120" w:after="120" w:afterLines="50" w:line="300" w:lineRule="auto"/>
        <w:ind w:firstLine="2400" w:firstLineChars="600"/>
        <w:jc w:val="left"/>
        <w:rPr>
          <w:rFonts w:ascii="宋体" w:hAnsi="宋体" w:eastAsia="宋体" w:cs="宋体"/>
          <w:b/>
          <w:sz w:val="32"/>
          <w:szCs w:val="32"/>
          <w:u w:val="single"/>
        </w:rPr>
      </w:pPr>
      <w:r>
        <w:rPr>
          <w:rFonts w:hint="eastAsia" w:ascii="宋体" w:hAnsi="宋体" w:cs="宋体"/>
          <w:bCs/>
          <w:color w:val="000000"/>
          <w:sz w:val="40"/>
          <w:szCs w:val="40"/>
          <w:lang w:val="en-US" w:eastAsia="zh-CN"/>
        </w:rPr>
        <w:t>编制</w:t>
      </w:r>
      <w:r>
        <w:rPr>
          <w:rFonts w:hint="eastAsia" w:ascii="宋体" w:hAnsi="宋体" w:eastAsia="宋体" w:cs="宋体"/>
          <w:bCs/>
          <w:color w:val="000000"/>
          <w:sz w:val="40"/>
          <w:szCs w:val="40"/>
        </w:rPr>
        <w:t xml:space="preserve">： </w:t>
      </w:r>
      <w:r>
        <w:rPr>
          <w:rFonts w:hint="eastAsia" w:ascii="宋体" w:hAnsi="宋体" w:eastAsia="宋体" w:cs="宋体"/>
          <w:b/>
          <w:sz w:val="32"/>
          <w:szCs w:val="32"/>
          <w:u w:val="single"/>
        </w:rPr>
        <w:t xml:space="preserve">                 </w:t>
      </w:r>
    </w:p>
    <w:p w14:paraId="0475CF4E">
      <w:pPr>
        <w:widowControl w:val="0"/>
        <w:adjustRightInd w:val="0"/>
        <w:snapToGrid w:val="0"/>
        <w:spacing w:before="120" w:after="120" w:afterLines="50" w:line="300" w:lineRule="auto"/>
        <w:ind w:left="0" w:leftChars="0" w:firstLine="0" w:firstLineChars="0"/>
        <w:jc w:val="left"/>
        <w:rPr>
          <w:rFonts w:ascii="宋体" w:hAnsi="宋体" w:eastAsia="宋体" w:cs="宋体"/>
          <w:b/>
          <w:sz w:val="32"/>
          <w:szCs w:val="32"/>
        </w:rPr>
      </w:pPr>
    </w:p>
    <w:p w14:paraId="0D928A7F">
      <w:pPr>
        <w:widowControl w:val="0"/>
        <w:adjustRightInd w:val="0"/>
        <w:snapToGrid w:val="0"/>
        <w:spacing w:before="120" w:after="120" w:afterLines="50" w:line="300" w:lineRule="auto"/>
        <w:ind w:firstLine="2400" w:firstLineChars="600"/>
        <w:jc w:val="left"/>
        <w:rPr>
          <w:rFonts w:ascii="宋体" w:hAnsi="宋体" w:eastAsia="宋体" w:cs="宋体"/>
          <w:b/>
          <w:sz w:val="32"/>
          <w:szCs w:val="32"/>
          <w:u w:val="single"/>
        </w:rPr>
      </w:pPr>
      <w:r>
        <w:rPr>
          <w:rFonts w:hint="eastAsia" w:ascii="宋体" w:hAnsi="宋体" w:eastAsia="宋体" w:cs="宋体"/>
          <w:bCs/>
          <w:color w:val="000000"/>
          <w:sz w:val="40"/>
          <w:szCs w:val="40"/>
        </w:rPr>
        <w:t xml:space="preserve">审核： </w:t>
      </w:r>
      <w:r>
        <w:rPr>
          <w:rFonts w:hint="eastAsia" w:ascii="宋体" w:hAnsi="宋体" w:eastAsia="宋体" w:cs="宋体"/>
          <w:b/>
          <w:sz w:val="32"/>
          <w:szCs w:val="32"/>
          <w:u w:val="single"/>
        </w:rPr>
        <w:t xml:space="preserve">                 </w:t>
      </w:r>
    </w:p>
    <w:p w14:paraId="693EC418">
      <w:pPr>
        <w:widowControl w:val="0"/>
        <w:adjustRightInd w:val="0"/>
        <w:snapToGrid w:val="0"/>
        <w:spacing w:before="120" w:after="120" w:afterLines="50" w:line="300" w:lineRule="auto"/>
        <w:ind w:left="720" w:leftChars="300" w:firstLine="4658" w:firstLineChars="1450"/>
        <w:jc w:val="left"/>
        <w:rPr>
          <w:rFonts w:ascii="宋体" w:hAnsi="宋体" w:eastAsia="宋体" w:cs="宋体"/>
          <w:b/>
          <w:sz w:val="32"/>
          <w:szCs w:val="32"/>
        </w:rPr>
      </w:pPr>
    </w:p>
    <w:p w14:paraId="1282FDF4">
      <w:pPr>
        <w:widowControl w:val="0"/>
        <w:adjustRightInd w:val="0"/>
        <w:snapToGrid w:val="0"/>
        <w:spacing w:before="120" w:after="120" w:afterLines="50" w:line="300" w:lineRule="auto"/>
        <w:ind w:firstLine="2400" w:firstLineChars="600"/>
        <w:jc w:val="left"/>
        <w:rPr>
          <w:rFonts w:ascii="宋体" w:hAnsi="宋体" w:eastAsia="宋体" w:cs="宋体"/>
          <w:sz w:val="32"/>
          <w:szCs w:val="32"/>
        </w:rPr>
      </w:pPr>
      <w:r>
        <w:rPr>
          <w:rFonts w:hint="eastAsia" w:ascii="宋体" w:hAnsi="宋体" w:cs="宋体"/>
          <w:bCs/>
          <w:color w:val="000000"/>
          <w:sz w:val="40"/>
          <w:szCs w:val="40"/>
          <w:lang w:val="en-US" w:eastAsia="zh-CN"/>
        </w:rPr>
        <w:t>批准</w:t>
      </w:r>
      <w:r>
        <w:rPr>
          <w:rFonts w:hint="eastAsia" w:ascii="宋体" w:hAnsi="宋体" w:eastAsia="宋体" w:cs="宋体"/>
          <w:bCs/>
          <w:color w:val="000000"/>
          <w:sz w:val="40"/>
          <w:szCs w:val="40"/>
        </w:rPr>
        <w:t xml:space="preserve">： </w:t>
      </w:r>
      <w:r>
        <w:rPr>
          <w:rFonts w:hint="eastAsia" w:ascii="宋体" w:hAnsi="宋体" w:eastAsia="宋体" w:cs="宋体"/>
          <w:b/>
          <w:sz w:val="32"/>
          <w:szCs w:val="32"/>
          <w:u w:val="single"/>
        </w:rPr>
        <w:t xml:space="preserve">                 </w:t>
      </w:r>
      <w:r>
        <w:rPr>
          <w:rFonts w:hint="eastAsia" w:ascii="宋体" w:hAnsi="宋体" w:eastAsia="宋体" w:cs="宋体"/>
          <w:sz w:val="32"/>
          <w:szCs w:val="32"/>
        </w:rPr>
        <w:t xml:space="preserve">                   </w:t>
      </w:r>
    </w:p>
    <w:p w14:paraId="26861994">
      <w:pPr>
        <w:widowControl w:val="0"/>
        <w:adjustRightInd/>
        <w:snapToGrid/>
        <w:spacing w:before="120" w:after="120" w:afterLines="50" w:line="240" w:lineRule="auto"/>
        <w:ind w:firstLine="0" w:firstLineChars="0"/>
        <w:jc w:val="both"/>
        <w:rPr>
          <w:rFonts w:ascii="宋体" w:hAnsi="宋体" w:eastAsia="宋体" w:cs="宋体"/>
          <w:bCs/>
          <w:color w:val="000000"/>
          <w:sz w:val="40"/>
          <w:szCs w:val="40"/>
        </w:rPr>
      </w:pPr>
      <w:r>
        <w:rPr>
          <w:rFonts w:hint="eastAsia" w:ascii="宋体" w:hAnsi="宋体" w:eastAsia="宋体" w:cs="宋体"/>
          <w:sz w:val="32"/>
          <w:szCs w:val="32"/>
        </w:rPr>
        <w:t xml:space="preserve">                  </w:t>
      </w:r>
      <w:r>
        <w:rPr>
          <w:rFonts w:hint="eastAsia" w:ascii="宋体" w:hAnsi="宋体" w:eastAsia="宋体" w:cs="宋体"/>
          <w:bCs/>
          <w:color w:val="000000"/>
          <w:sz w:val="40"/>
          <w:szCs w:val="40"/>
        </w:rPr>
        <w:t xml:space="preserve">      </w:t>
      </w:r>
    </w:p>
    <w:p w14:paraId="536C6A4C">
      <w:pPr>
        <w:widowControl w:val="0"/>
        <w:adjustRightInd w:val="0"/>
        <w:snapToGrid w:val="0"/>
        <w:spacing w:line="312" w:lineRule="auto"/>
        <w:ind w:firstLine="420"/>
        <w:jc w:val="both"/>
        <w:rPr>
          <w:rFonts w:ascii="Times New Roman" w:hAnsi="Times New Roman" w:eastAsia="宋体" w:cs="Times New Roman"/>
          <w:kern w:val="2"/>
          <w:sz w:val="28"/>
          <w:szCs w:val="24"/>
          <w:lang w:val="en-US" w:eastAsia="zh-CN" w:bidi="ar-SA"/>
        </w:rPr>
      </w:pPr>
    </w:p>
    <w:p w14:paraId="6816CC2E">
      <w:pPr>
        <w:widowControl w:val="0"/>
        <w:adjustRightInd/>
        <w:snapToGrid/>
        <w:spacing w:before="120" w:after="120" w:afterLines="50" w:line="240" w:lineRule="auto"/>
        <w:ind w:firstLine="0" w:firstLineChars="0"/>
        <w:jc w:val="both"/>
        <w:rPr>
          <w:rFonts w:ascii="宋体" w:hAnsi="宋体" w:eastAsia="宋体" w:cs="宋体"/>
          <w:bCs/>
          <w:color w:val="000000"/>
          <w:sz w:val="40"/>
          <w:szCs w:val="40"/>
        </w:rPr>
      </w:pPr>
    </w:p>
    <w:p w14:paraId="0B219692">
      <w:pPr>
        <w:widowControl w:val="0"/>
        <w:adjustRightInd/>
        <w:snapToGrid/>
        <w:spacing w:before="120" w:after="120" w:afterLines="50" w:line="240" w:lineRule="auto"/>
        <w:ind w:firstLine="0" w:firstLineChars="0"/>
        <w:jc w:val="center"/>
        <w:rPr>
          <w:rFonts w:ascii="宋体" w:hAnsi="宋体" w:eastAsia="宋体" w:cs="宋体"/>
          <w:bCs/>
          <w:color w:val="000000"/>
          <w:sz w:val="40"/>
          <w:szCs w:val="40"/>
        </w:rPr>
      </w:pPr>
      <w:r>
        <w:rPr>
          <w:rFonts w:hint="eastAsia" w:ascii="宋体" w:hAnsi="宋体" w:eastAsia="宋体" w:cs="宋体"/>
          <w:bCs/>
          <w:color w:val="000000"/>
          <w:sz w:val="40"/>
          <w:szCs w:val="40"/>
        </w:rPr>
        <w:t>四川科斗文智能装备有限公司</w:t>
      </w:r>
    </w:p>
    <w:p w14:paraId="6A5DFBED">
      <w:pPr>
        <w:widowControl/>
        <w:adjustRightInd w:val="0"/>
        <w:snapToGrid w:val="0"/>
        <w:ind w:firstLine="0" w:firstLineChars="0"/>
        <w:jc w:val="center"/>
        <w:rPr>
          <w:rFonts w:hint="default" w:ascii="黑体" w:hAnsi="黑体" w:eastAsia="宋体" w:cs="宋体"/>
          <w:sz w:val="30"/>
          <w:szCs w:val="30"/>
          <w:lang w:val="en-US" w:eastAsia="zh-CN"/>
        </w:rPr>
      </w:pPr>
      <w:r>
        <w:rPr>
          <w:rFonts w:hint="eastAsia" w:ascii="宋体" w:hAnsi="宋体" w:eastAsia="宋体" w:cs="宋体"/>
          <w:bCs/>
          <w:color w:val="000000"/>
          <w:sz w:val="40"/>
          <w:szCs w:val="40"/>
        </w:rPr>
        <w:t>202</w:t>
      </w:r>
      <w:r>
        <w:rPr>
          <w:rFonts w:hint="eastAsia" w:ascii="宋体" w:hAnsi="宋体" w:cs="宋体"/>
          <w:bCs/>
          <w:color w:val="000000"/>
          <w:sz w:val="40"/>
          <w:szCs w:val="40"/>
          <w:lang w:val="en-US" w:eastAsia="zh-CN"/>
        </w:rPr>
        <w:t>5</w:t>
      </w:r>
      <w:r>
        <w:rPr>
          <w:rFonts w:hint="eastAsia" w:ascii="宋体" w:hAnsi="宋体" w:eastAsia="宋体" w:cs="宋体"/>
          <w:bCs/>
          <w:color w:val="000000"/>
          <w:sz w:val="40"/>
          <w:szCs w:val="40"/>
        </w:rPr>
        <w:t>年</w:t>
      </w:r>
      <w:r>
        <w:rPr>
          <w:rFonts w:hint="eastAsia" w:ascii="宋体" w:hAnsi="宋体" w:cs="宋体"/>
          <w:bCs/>
          <w:color w:val="000000"/>
          <w:sz w:val="40"/>
          <w:szCs w:val="40"/>
          <w:lang w:val="en-US" w:eastAsia="zh-CN"/>
        </w:rPr>
        <w:t>4</w:t>
      </w:r>
      <w:r>
        <w:rPr>
          <w:rFonts w:hint="eastAsia" w:ascii="宋体" w:hAnsi="宋体" w:eastAsia="宋体" w:cs="宋体"/>
          <w:bCs/>
          <w:color w:val="000000"/>
          <w:sz w:val="40"/>
          <w:szCs w:val="40"/>
        </w:rPr>
        <w:t>月</w:t>
      </w:r>
    </w:p>
    <w:p w14:paraId="6C43BC8F">
      <w:pPr>
        <w:widowControl w:val="0"/>
        <w:spacing w:after="120"/>
        <w:ind w:left="480" w:leftChars="200" w:firstLine="420" w:firstLineChars="200"/>
        <w:jc w:val="both"/>
        <w:rPr>
          <w:rFonts w:hint="eastAsia" w:ascii="Times New Roman" w:hAnsi="Times New Roman" w:eastAsia="宋体" w:cs="Times New Roman"/>
          <w:kern w:val="0"/>
          <w:sz w:val="21"/>
          <w:szCs w:val="24"/>
          <w:lang w:val="en-US" w:eastAsia="zh-CN" w:bidi="ar-SA"/>
        </w:rPr>
      </w:pPr>
    </w:p>
    <w:sdt>
      <w:sdtPr>
        <w:rPr>
          <w:rFonts w:ascii="宋体" w:hAnsi="宋体" w:eastAsia="宋体" w:cs="Times New Roman"/>
          <w:kern w:val="2"/>
          <w:sz w:val="21"/>
          <w:szCs w:val="24"/>
          <w:lang w:val="en-US" w:eastAsia="zh-CN" w:bidi="ar-SA"/>
        </w:rPr>
        <w:id w:val="147472641"/>
        <w15:color w:val="DBDBDB"/>
        <w:docPartObj>
          <w:docPartGallery w:val="Table of Contents"/>
          <w:docPartUnique/>
        </w:docPartObj>
      </w:sdtPr>
      <w:sdtEndPr>
        <w:rPr>
          <w:rFonts w:hint="eastAsia" w:ascii="Times New Roman" w:hAnsi="Times New Roman" w:eastAsia="宋体" w:cs="Times New Roman"/>
          <w:kern w:val="2"/>
          <w:sz w:val="24"/>
          <w:szCs w:val="24"/>
          <w:lang w:val="en-US" w:eastAsia="zh-CN" w:bidi="ar-SA"/>
        </w:rPr>
      </w:sdtEndPr>
      <w:sdtContent>
        <w:p w14:paraId="4DEDD426">
          <w:pPr>
            <w:keepNext w:val="0"/>
            <w:keepLines w:val="0"/>
            <w:pageBreakBefore w:val="0"/>
            <w:widowControl w:val="0"/>
            <w:kinsoku/>
            <w:wordWrap/>
            <w:overflowPunct/>
            <w:topLinePunct w:val="0"/>
            <w:autoSpaceDE/>
            <w:autoSpaceDN/>
            <w:bidi w:val="0"/>
            <w:adjustRightInd/>
            <w:snapToGrid/>
            <w:spacing w:before="0" w:beforeLines="0" w:after="0" w:afterLines="0" w:line="440" w:lineRule="exact"/>
            <w:ind w:left="0" w:leftChars="0" w:right="0" w:rightChars="0" w:firstLine="0" w:firstLineChars="0"/>
            <w:jc w:val="center"/>
            <w:textAlignment w:val="auto"/>
          </w:pPr>
          <w:r>
            <w:rPr>
              <w:rFonts w:hint="eastAsia" w:ascii="黑体" w:hAnsi="黑体" w:eastAsia="黑体" w:cs="黑体"/>
              <w:b w:val="0"/>
              <w:bCs w:val="0"/>
              <w:sz w:val="28"/>
              <w:szCs w:val="36"/>
            </w:rPr>
            <w:t>目</w:t>
          </w:r>
          <w:r>
            <w:rPr>
              <w:rFonts w:hint="eastAsia" w:ascii="黑体" w:hAnsi="黑体" w:eastAsia="黑体" w:cs="黑体"/>
              <w:b w:val="0"/>
              <w:bCs w:val="0"/>
              <w:sz w:val="28"/>
              <w:szCs w:val="36"/>
              <w:lang w:val="en-US" w:eastAsia="zh-CN"/>
            </w:rPr>
            <w:t xml:space="preserve"> </w:t>
          </w:r>
          <w:r>
            <w:rPr>
              <w:rFonts w:hint="eastAsia" w:ascii="黑体" w:hAnsi="黑体" w:eastAsia="黑体" w:cs="黑体"/>
              <w:b w:val="0"/>
              <w:bCs w:val="0"/>
              <w:sz w:val="28"/>
              <w:szCs w:val="36"/>
            </w:rPr>
            <w:t>录</w:t>
          </w:r>
        </w:p>
        <w:p w14:paraId="6A54D1C9">
          <w:pPr>
            <w:pStyle w:val="24"/>
            <w:tabs>
              <w:tab w:val="right" w:leader="dot" w:pos="8306"/>
            </w:tabs>
          </w:pPr>
          <w:r>
            <w:fldChar w:fldCharType="begin"/>
          </w:r>
          <w:r>
            <w:instrText xml:space="preserve">TOC \o "1-3" \h \u </w:instrText>
          </w:r>
          <w:r>
            <w:fldChar w:fldCharType="separate"/>
          </w:r>
          <w:r>
            <w:fldChar w:fldCharType="begin"/>
          </w:r>
          <w:r>
            <w:instrText xml:space="preserve"> HYPERLINK \l _Toc18015 </w:instrText>
          </w:r>
          <w:r>
            <w:fldChar w:fldCharType="separate"/>
          </w:r>
          <w:r>
            <w:rPr>
              <w:rFonts w:hint="default"/>
              <w:lang w:val="en-US" w:eastAsia="zh-CN"/>
            </w:rPr>
            <w:t xml:space="preserve">1. </w:t>
          </w:r>
          <w:r>
            <w:rPr>
              <w:rFonts w:hint="eastAsia"/>
              <w:lang w:val="en-US" w:eastAsia="zh-CN"/>
            </w:rPr>
            <w:t>项目概况</w:t>
          </w:r>
          <w:r>
            <w:tab/>
          </w:r>
          <w:r>
            <w:fldChar w:fldCharType="begin"/>
          </w:r>
          <w:r>
            <w:instrText xml:space="preserve"> PAGEREF _Toc18015 \h </w:instrText>
          </w:r>
          <w:r>
            <w:fldChar w:fldCharType="separate"/>
          </w:r>
          <w:r>
            <w:t>1</w:t>
          </w:r>
          <w:r>
            <w:fldChar w:fldCharType="end"/>
          </w:r>
          <w:r>
            <w:fldChar w:fldCharType="end"/>
          </w:r>
        </w:p>
        <w:p w14:paraId="72401899">
          <w:pPr>
            <w:pStyle w:val="26"/>
            <w:tabs>
              <w:tab w:val="right" w:leader="dot" w:pos="8306"/>
            </w:tabs>
          </w:pPr>
          <w:r>
            <w:fldChar w:fldCharType="begin"/>
          </w:r>
          <w:r>
            <w:instrText xml:space="preserve"> HYPERLINK \l _Toc426 </w:instrText>
          </w:r>
          <w:r>
            <w:fldChar w:fldCharType="separate"/>
          </w:r>
          <w:r>
            <w:rPr>
              <w:rFonts w:hint="default"/>
              <w:lang w:val="en-US" w:eastAsia="zh-CN"/>
            </w:rPr>
            <w:t xml:space="preserve">1.1. </w:t>
          </w:r>
          <w:r>
            <w:rPr>
              <w:rFonts w:hint="eastAsia"/>
              <w:lang w:val="en-US" w:eastAsia="zh-CN"/>
            </w:rPr>
            <w:t>工程概况</w:t>
          </w:r>
          <w:r>
            <w:tab/>
          </w:r>
          <w:r>
            <w:fldChar w:fldCharType="begin"/>
          </w:r>
          <w:r>
            <w:instrText xml:space="preserve"> PAGEREF _Toc426 \h </w:instrText>
          </w:r>
          <w:r>
            <w:fldChar w:fldCharType="separate"/>
          </w:r>
          <w:r>
            <w:t>1</w:t>
          </w:r>
          <w:r>
            <w:fldChar w:fldCharType="end"/>
          </w:r>
          <w:r>
            <w:fldChar w:fldCharType="end"/>
          </w:r>
        </w:p>
        <w:p w14:paraId="330231A1">
          <w:pPr>
            <w:pStyle w:val="21"/>
            <w:tabs>
              <w:tab w:val="right" w:leader="dot" w:pos="8306"/>
            </w:tabs>
          </w:pPr>
          <w:r>
            <w:fldChar w:fldCharType="begin"/>
          </w:r>
          <w:r>
            <w:instrText xml:space="preserve"> HYPERLINK \l _Toc10486 </w:instrText>
          </w:r>
          <w:r>
            <w:fldChar w:fldCharType="separate"/>
          </w:r>
          <w:r>
            <w:rPr>
              <w:rFonts w:hint="default" w:ascii="Times New Roman" w:hAnsi="Times New Roman" w:eastAsia="宋体" w:cs="Times New Roman"/>
              <w:bCs/>
              <w:kern w:val="2"/>
              <w:szCs w:val="32"/>
              <w:lang w:val="en-US" w:eastAsia="zh-CN" w:bidi="ar-SA"/>
            </w:rPr>
            <w:t xml:space="preserve">1.1.1. </w:t>
          </w:r>
          <w:r>
            <w:rPr>
              <w:rFonts w:ascii="Times New Roman" w:hAnsi="Times New Roman" w:eastAsia="宋体" w:cs="Times New Roman"/>
              <w:bCs/>
              <w:kern w:val="2"/>
              <w:szCs w:val="32"/>
              <w:lang w:val="en-US" w:eastAsia="zh-CN" w:bidi="ar-SA"/>
            </w:rPr>
            <w:t>桥位自然概况及工程概况</w:t>
          </w:r>
          <w:r>
            <w:tab/>
          </w:r>
          <w:r>
            <w:fldChar w:fldCharType="begin"/>
          </w:r>
          <w:r>
            <w:instrText xml:space="preserve"> PAGEREF _Toc10486 \h </w:instrText>
          </w:r>
          <w:r>
            <w:fldChar w:fldCharType="separate"/>
          </w:r>
          <w:r>
            <w:t>1</w:t>
          </w:r>
          <w:r>
            <w:fldChar w:fldCharType="end"/>
          </w:r>
          <w:r>
            <w:fldChar w:fldCharType="end"/>
          </w:r>
        </w:p>
        <w:p w14:paraId="2D6101D7">
          <w:pPr>
            <w:pStyle w:val="26"/>
            <w:tabs>
              <w:tab w:val="right" w:leader="dot" w:pos="8306"/>
            </w:tabs>
          </w:pPr>
          <w:r>
            <w:fldChar w:fldCharType="begin"/>
          </w:r>
          <w:r>
            <w:instrText xml:space="preserve"> HYPERLINK \l _Toc23742 </w:instrText>
          </w:r>
          <w:r>
            <w:fldChar w:fldCharType="separate"/>
          </w:r>
          <w:r>
            <w:rPr>
              <w:rFonts w:hint="default"/>
              <w:lang w:val="en-US" w:eastAsia="zh-CN"/>
            </w:rPr>
            <w:t xml:space="preserve">1.2. </w:t>
          </w:r>
          <w:r>
            <w:rPr>
              <w:rFonts w:hint="eastAsia"/>
              <w:lang w:val="en-US" w:eastAsia="zh-CN"/>
            </w:rPr>
            <w:t>施工平面布置</w:t>
          </w:r>
          <w:r>
            <w:tab/>
          </w:r>
          <w:r>
            <w:fldChar w:fldCharType="begin"/>
          </w:r>
          <w:r>
            <w:instrText xml:space="preserve"> PAGEREF _Toc23742 \h </w:instrText>
          </w:r>
          <w:r>
            <w:fldChar w:fldCharType="separate"/>
          </w:r>
          <w:r>
            <w:t>5</w:t>
          </w:r>
          <w:r>
            <w:fldChar w:fldCharType="end"/>
          </w:r>
          <w:r>
            <w:fldChar w:fldCharType="end"/>
          </w:r>
        </w:p>
        <w:p w14:paraId="060B2B81">
          <w:pPr>
            <w:pStyle w:val="26"/>
            <w:tabs>
              <w:tab w:val="right" w:leader="dot" w:pos="8306"/>
            </w:tabs>
          </w:pPr>
          <w:r>
            <w:fldChar w:fldCharType="begin"/>
          </w:r>
          <w:r>
            <w:instrText xml:space="preserve"> HYPERLINK \l _Toc25806 </w:instrText>
          </w:r>
          <w:r>
            <w:fldChar w:fldCharType="separate"/>
          </w:r>
          <w:r>
            <w:rPr>
              <w:rFonts w:hint="default"/>
              <w:lang w:val="en-US" w:eastAsia="zh-CN"/>
            </w:rPr>
            <w:t xml:space="preserve">1.3. </w:t>
          </w:r>
          <w:r>
            <w:rPr>
              <w:rFonts w:hint="eastAsia"/>
              <w:lang w:val="en-US" w:eastAsia="zh-CN"/>
            </w:rPr>
            <w:t>施工要求</w:t>
          </w:r>
          <w:r>
            <w:tab/>
          </w:r>
          <w:r>
            <w:fldChar w:fldCharType="begin"/>
          </w:r>
          <w:r>
            <w:instrText xml:space="preserve"> PAGEREF _Toc25806 \h </w:instrText>
          </w:r>
          <w:r>
            <w:fldChar w:fldCharType="separate"/>
          </w:r>
          <w:r>
            <w:t>6</w:t>
          </w:r>
          <w:r>
            <w:fldChar w:fldCharType="end"/>
          </w:r>
          <w:r>
            <w:fldChar w:fldCharType="end"/>
          </w:r>
        </w:p>
        <w:p w14:paraId="09287646">
          <w:pPr>
            <w:pStyle w:val="26"/>
            <w:tabs>
              <w:tab w:val="right" w:leader="dot" w:pos="8306"/>
            </w:tabs>
          </w:pPr>
          <w:r>
            <w:fldChar w:fldCharType="begin"/>
          </w:r>
          <w:r>
            <w:instrText xml:space="preserve"> HYPERLINK \l _Toc16662 </w:instrText>
          </w:r>
          <w:r>
            <w:fldChar w:fldCharType="separate"/>
          </w:r>
          <w:r>
            <w:rPr>
              <w:rFonts w:hint="default"/>
              <w:lang w:val="en-US" w:eastAsia="zh-CN"/>
            </w:rPr>
            <w:t xml:space="preserve">1.4. </w:t>
          </w:r>
          <w:r>
            <w:rPr>
              <w:rFonts w:hint="eastAsia"/>
              <w:lang w:val="en-US" w:eastAsia="zh-CN"/>
            </w:rPr>
            <w:t>技术保证条件</w:t>
          </w:r>
          <w:r>
            <w:tab/>
          </w:r>
          <w:r>
            <w:fldChar w:fldCharType="begin"/>
          </w:r>
          <w:r>
            <w:instrText xml:space="preserve"> PAGEREF _Toc16662 \h </w:instrText>
          </w:r>
          <w:r>
            <w:fldChar w:fldCharType="separate"/>
          </w:r>
          <w:r>
            <w:t>7</w:t>
          </w:r>
          <w:r>
            <w:fldChar w:fldCharType="end"/>
          </w:r>
          <w:r>
            <w:fldChar w:fldCharType="end"/>
          </w:r>
        </w:p>
        <w:p w14:paraId="3D26FE2E">
          <w:pPr>
            <w:pStyle w:val="26"/>
            <w:tabs>
              <w:tab w:val="right" w:leader="dot" w:pos="8306"/>
            </w:tabs>
          </w:pPr>
          <w:r>
            <w:fldChar w:fldCharType="begin"/>
          </w:r>
          <w:r>
            <w:instrText xml:space="preserve"> HYPERLINK \l _Toc29380 </w:instrText>
          </w:r>
          <w:r>
            <w:fldChar w:fldCharType="separate"/>
          </w:r>
          <w:r>
            <w:rPr>
              <w:rFonts w:hint="default"/>
              <w:lang w:val="en-US" w:eastAsia="zh-CN"/>
            </w:rPr>
            <w:t xml:space="preserve">1.5. </w:t>
          </w:r>
          <w:r>
            <w:rPr>
              <w:rFonts w:hint="eastAsia"/>
              <w:lang w:val="en-US" w:eastAsia="zh-CN"/>
            </w:rPr>
            <w:t>主要工程量</w:t>
          </w:r>
          <w:r>
            <w:tab/>
          </w:r>
          <w:r>
            <w:fldChar w:fldCharType="begin"/>
          </w:r>
          <w:r>
            <w:instrText xml:space="preserve"> PAGEREF _Toc29380 \h </w:instrText>
          </w:r>
          <w:r>
            <w:fldChar w:fldCharType="separate"/>
          </w:r>
          <w:r>
            <w:t>8</w:t>
          </w:r>
          <w:r>
            <w:fldChar w:fldCharType="end"/>
          </w:r>
          <w:r>
            <w:fldChar w:fldCharType="end"/>
          </w:r>
        </w:p>
        <w:p w14:paraId="789C8408">
          <w:pPr>
            <w:pStyle w:val="24"/>
            <w:tabs>
              <w:tab w:val="right" w:leader="dot" w:pos="8306"/>
            </w:tabs>
          </w:pPr>
          <w:r>
            <w:fldChar w:fldCharType="begin"/>
          </w:r>
          <w:r>
            <w:instrText xml:space="preserve"> HYPERLINK \l _Toc24149 </w:instrText>
          </w:r>
          <w:r>
            <w:fldChar w:fldCharType="separate"/>
          </w:r>
          <w:r>
            <w:rPr>
              <w:rFonts w:hint="default"/>
              <w:lang w:val="en-US" w:eastAsia="zh-CN"/>
            </w:rPr>
            <w:t xml:space="preserve">2. </w:t>
          </w:r>
          <w:r>
            <w:rPr>
              <w:rFonts w:hint="eastAsia"/>
              <w:lang w:val="en-US" w:eastAsia="zh-CN"/>
            </w:rPr>
            <w:t>编制说明</w:t>
          </w:r>
          <w:r>
            <w:tab/>
          </w:r>
          <w:r>
            <w:fldChar w:fldCharType="begin"/>
          </w:r>
          <w:r>
            <w:instrText xml:space="preserve"> PAGEREF _Toc24149 \h </w:instrText>
          </w:r>
          <w:r>
            <w:fldChar w:fldCharType="separate"/>
          </w:r>
          <w:r>
            <w:t>8</w:t>
          </w:r>
          <w:r>
            <w:fldChar w:fldCharType="end"/>
          </w:r>
          <w:r>
            <w:fldChar w:fldCharType="end"/>
          </w:r>
        </w:p>
        <w:p w14:paraId="440944B6">
          <w:pPr>
            <w:pStyle w:val="26"/>
            <w:tabs>
              <w:tab w:val="right" w:leader="dot" w:pos="8306"/>
            </w:tabs>
          </w:pPr>
          <w:r>
            <w:fldChar w:fldCharType="begin"/>
          </w:r>
          <w:r>
            <w:instrText xml:space="preserve"> HYPERLINK \l _Toc23876 </w:instrText>
          </w:r>
          <w:r>
            <w:fldChar w:fldCharType="separate"/>
          </w:r>
          <w:r>
            <w:rPr>
              <w:rFonts w:hint="default"/>
              <w:lang w:val="en-US" w:eastAsia="zh-CN"/>
            </w:rPr>
            <w:t xml:space="preserve">2.1. </w:t>
          </w:r>
          <w:r>
            <w:rPr>
              <w:rFonts w:hint="eastAsia"/>
              <w:lang w:val="en-US" w:eastAsia="zh-CN"/>
            </w:rPr>
            <w:t>编制依据</w:t>
          </w:r>
          <w:r>
            <w:tab/>
          </w:r>
          <w:r>
            <w:fldChar w:fldCharType="begin"/>
          </w:r>
          <w:r>
            <w:instrText xml:space="preserve"> PAGEREF _Toc23876 \h </w:instrText>
          </w:r>
          <w:r>
            <w:fldChar w:fldCharType="separate"/>
          </w:r>
          <w:r>
            <w:t>8</w:t>
          </w:r>
          <w:r>
            <w:fldChar w:fldCharType="end"/>
          </w:r>
          <w:r>
            <w:fldChar w:fldCharType="end"/>
          </w:r>
        </w:p>
        <w:p w14:paraId="594E2F95">
          <w:pPr>
            <w:pStyle w:val="26"/>
            <w:tabs>
              <w:tab w:val="right" w:leader="dot" w:pos="8306"/>
            </w:tabs>
          </w:pPr>
          <w:r>
            <w:fldChar w:fldCharType="begin"/>
          </w:r>
          <w:r>
            <w:instrText xml:space="preserve"> HYPERLINK \l _Toc4417 </w:instrText>
          </w:r>
          <w:r>
            <w:fldChar w:fldCharType="separate"/>
          </w:r>
          <w:r>
            <w:rPr>
              <w:rFonts w:hint="default"/>
              <w:lang w:val="en-US" w:eastAsia="zh-CN"/>
            </w:rPr>
            <w:t xml:space="preserve">2.2. </w:t>
          </w:r>
          <w:r>
            <w:rPr>
              <w:rFonts w:hint="eastAsia"/>
              <w:lang w:val="en-US" w:eastAsia="zh-CN"/>
            </w:rPr>
            <w:t>编制原则</w:t>
          </w:r>
          <w:r>
            <w:tab/>
          </w:r>
          <w:r>
            <w:fldChar w:fldCharType="begin"/>
          </w:r>
          <w:r>
            <w:instrText xml:space="preserve"> PAGEREF _Toc4417 \h </w:instrText>
          </w:r>
          <w:r>
            <w:fldChar w:fldCharType="separate"/>
          </w:r>
          <w:r>
            <w:t>9</w:t>
          </w:r>
          <w:r>
            <w:fldChar w:fldCharType="end"/>
          </w:r>
          <w:r>
            <w:fldChar w:fldCharType="end"/>
          </w:r>
        </w:p>
        <w:p w14:paraId="340027CC">
          <w:pPr>
            <w:pStyle w:val="26"/>
            <w:tabs>
              <w:tab w:val="right" w:leader="dot" w:pos="8306"/>
            </w:tabs>
          </w:pPr>
          <w:r>
            <w:fldChar w:fldCharType="begin"/>
          </w:r>
          <w:r>
            <w:instrText xml:space="preserve"> HYPERLINK \l _Toc16858 </w:instrText>
          </w:r>
          <w:r>
            <w:fldChar w:fldCharType="separate"/>
          </w:r>
          <w:r>
            <w:rPr>
              <w:rFonts w:hint="default"/>
              <w:lang w:val="en-US" w:eastAsia="zh-CN"/>
            </w:rPr>
            <w:t xml:space="preserve">2.3. </w:t>
          </w:r>
          <w:r>
            <w:rPr>
              <w:rFonts w:hint="eastAsia"/>
              <w:lang w:val="en-US" w:eastAsia="zh-CN"/>
            </w:rPr>
            <w:t>编制范围</w:t>
          </w:r>
          <w:r>
            <w:tab/>
          </w:r>
          <w:r>
            <w:fldChar w:fldCharType="begin"/>
          </w:r>
          <w:r>
            <w:instrText xml:space="preserve"> PAGEREF _Toc16858 \h </w:instrText>
          </w:r>
          <w:r>
            <w:fldChar w:fldCharType="separate"/>
          </w:r>
          <w:r>
            <w:t>9</w:t>
          </w:r>
          <w:r>
            <w:fldChar w:fldCharType="end"/>
          </w:r>
          <w:r>
            <w:fldChar w:fldCharType="end"/>
          </w:r>
        </w:p>
        <w:p w14:paraId="094B154D">
          <w:pPr>
            <w:pStyle w:val="24"/>
            <w:tabs>
              <w:tab w:val="right" w:leader="dot" w:pos="8306"/>
            </w:tabs>
          </w:pPr>
          <w:r>
            <w:fldChar w:fldCharType="begin"/>
          </w:r>
          <w:r>
            <w:instrText xml:space="preserve"> HYPERLINK \l _Toc28051 </w:instrText>
          </w:r>
          <w:r>
            <w:fldChar w:fldCharType="separate"/>
          </w:r>
          <w:r>
            <w:rPr>
              <w:rFonts w:hint="default"/>
              <w:lang w:val="en-US" w:eastAsia="zh-CN"/>
            </w:rPr>
            <w:t xml:space="preserve">3. </w:t>
          </w:r>
          <w:r>
            <w:rPr>
              <w:rFonts w:hint="eastAsia"/>
              <w:lang w:val="en-US" w:eastAsia="zh-CN"/>
            </w:rPr>
            <w:t>施工计划</w:t>
          </w:r>
          <w:r>
            <w:tab/>
          </w:r>
          <w:r>
            <w:fldChar w:fldCharType="begin"/>
          </w:r>
          <w:r>
            <w:instrText xml:space="preserve"> PAGEREF _Toc28051 \h </w:instrText>
          </w:r>
          <w:r>
            <w:fldChar w:fldCharType="separate"/>
          </w:r>
          <w:r>
            <w:t>9</w:t>
          </w:r>
          <w:r>
            <w:fldChar w:fldCharType="end"/>
          </w:r>
          <w:r>
            <w:fldChar w:fldCharType="end"/>
          </w:r>
        </w:p>
        <w:p w14:paraId="47508C8F">
          <w:pPr>
            <w:pStyle w:val="26"/>
            <w:tabs>
              <w:tab w:val="right" w:leader="dot" w:pos="8306"/>
            </w:tabs>
          </w:pPr>
          <w:r>
            <w:fldChar w:fldCharType="begin"/>
          </w:r>
          <w:r>
            <w:instrText xml:space="preserve"> HYPERLINK \l _Toc2126 </w:instrText>
          </w:r>
          <w:r>
            <w:fldChar w:fldCharType="separate"/>
          </w:r>
          <w:r>
            <w:rPr>
              <w:rFonts w:hint="default"/>
              <w:lang w:val="en-US" w:eastAsia="zh-CN"/>
            </w:rPr>
            <w:t xml:space="preserve">3.1. </w:t>
          </w:r>
          <w:r>
            <w:rPr>
              <w:rFonts w:hint="eastAsia"/>
              <w:lang w:val="en-US" w:eastAsia="zh-CN"/>
            </w:rPr>
            <w:t>施工总体部署</w:t>
          </w:r>
          <w:r>
            <w:tab/>
          </w:r>
          <w:r>
            <w:fldChar w:fldCharType="begin"/>
          </w:r>
          <w:r>
            <w:instrText xml:space="preserve"> PAGEREF _Toc2126 \h </w:instrText>
          </w:r>
          <w:r>
            <w:fldChar w:fldCharType="separate"/>
          </w:r>
          <w:r>
            <w:t>9</w:t>
          </w:r>
          <w:r>
            <w:fldChar w:fldCharType="end"/>
          </w:r>
          <w:r>
            <w:fldChar w:fldCharType="end"/>
          </w:r>
        </w:p>
        <w:p w14:paraId="01BDE978">
          <w:pPr>
            <w:pStyle w:val="21"/>
            <w:tabs>
              <w:tab w:val="right" w:leader="dot" w:pos="8306"/>
            </w:tabs>
          </w:pPr>
          <w:r>
            <w:fldChar w:fldCharType="begin"/>
          </w:r>
          <w:r>
            <w:instrText xml:space="preserve"> HYPERLINK \l _Toc6936 </w:instrText>
          </w:r>
          <w:r>
            <w:fldChar w:fldCharType="separate"/>
          </w:r>
          <w:r>
            <w:rPr>
              <w:rFonts w:hint="default"/>
              <w:lang w:val="en-US" w:eastAsia="zh-CN"/>
            </w:rPr>
            <w:t xml:space="preserve">3.1.1. </w:t>
          </w:r>
          <w:r>
            <w:rPr>
              <w:rFonts w:hint="eastAsia"/>
              <w:lang w:val="en-US" w:eastAsia="zh-CN"/>
            </w:rPr>
            <w:t>施工管理组织机构</w:t>
          </w:r>
          <w:r>
            <w:tab/>
          </w:r>
          <w:r>
            <w:fldChar w:fldCharType="begin"/>
          </w:r>
          <w:r>
            <w:instrText xml:space="preserve"> PAGEREF _Toc6936 \h </w:instrText>
          </w:r>
          <w:r>
            <w:fldChar w:fldCharType="separate"/>
          </w:r>
          <w:r>
            <w:t>9</w:t>
          </w:r>
          <w:r>
            <w:fldChar w:fldCharType="end"/>
          </w:r>
          <w:r>
            <w:fldChar w:fldCharType="end"/>
          </w:r>
        </w:p>
        <w:p w14:paraId="2416B087">
          <w:pPr>
            <w:pStyle w:val="21"/>
            <w:tabs>
              <w:tab w:val="right" w:leader="dot" w:pos="8306"/>
            </w:tabs>
          </w:pPr>
          <w:r>
            <w:fldChar w:fldCharType="begin"/>
          </w:r>
          <w:r>
            <w:instrText xml:space="preserve"> HYPERLINK \l _Toc17341 </w:instrText>
          </w:r>
          <w:r>
            <w:fldChar w:fldCharType="separate"/>
          </w:r>
          <w:r>
            <w:rPr>
              <w:rFonts w:hint="default"/>
              <w:lang w:val="en-US" w:eastAsia="zh-CN"/>
            </w:rPr>
            <w:t xml:space="preserve">3.1.2. </w:t>
          </w:r>
          <w:r>
            <w:rPr>
              <w:rFonts w:hint="eastAsia"/>
              <w:lang w:val="en-US" w:eastAsia="zh-CN"/>
            </w:rPr>
            <w:t>施工任务划分</w:t>
          </w:r>
          <w:r>
            <w:tab/>
          </w:r>
          <w:r>
            <w:fldChar w:fldCharType="begin"/>
          </w:r>
          <w:r>
            <w:instrText xml:space="preserve"> PAGEREF _Toc17341 \h </w:instrText>
          </w:r>
          <w:r>
            <w:fldChar w:fldCharType="separate"/>
          </w:r>
          <w:r>
            <w:t>10</w:t>
          </w:r>
          <w:r>
            <w:fldChar w:fldCharType="end"/>
          </w:r>
          <w:r>
            <w:fldChar w:fldCharType="end"/>
          </w:r>
        </w:p>
        <w:p w14:paraId="2D9E3468">
          <w:pPr>
            <w:pStyle w:val="26"/>
            <w:tabs>
              <w:tab w:val="right" w:leader="dot" w:pos="8306"/>
            </w:tabs>
          </w:pPr>
          <w:r>
            <w:fldChar w:fldCharType="begin"/>
          </w:r>
          <w:r>
            <w:instrText xml:space="preserve"> HYPERLINK \l _Toc18677 </w:instrText>
          </w:r>
          <w:r>
            <w:fldChar w:fldCharType="separate"/>
          </w:r>
          <w:r>
            <w:rPr>
              <w:rFonts w:hint="default"/>
              <w:lang w:val="en-US" w:eastAsia="zh-CN"/>
            </w:rPr>
            <w:t xml:space="preserve">3.2. </w:t>
          </w:r>
          <w:r>
            <w:rPr>
              <w:rFonts w:hint="eastAsia"/>
              <w:lang w:val="en-US" w:eastAsia="zh-CN"/>
            </w:rPr>
            <w:t>施工进度计划</w:t>
          </w:r>
          <w:r>
            <w:tab/>
          </w:r>
          <w:r>
            <w:fldChar w:fldCharType="begin"/>
          </w:r>
          <w:r>
            <w:instrText xml:space="preserve"> PAGEREF _Toc18677 \h </w:instrText>
          </w:r>
          <w:r>
            <w:fldChar w:fldCharType="separate"/>
          </w:r>
          <w:r>
            <w:t>11</w:t>
          </w:r>
          <w:r>
            <w:fldChar w:fldCharType="end"/>
          </w:r>
          <w:r>
            <w:fldChar w:fldCharType="end"/>
          </w:r>
        </w:p>
        <w:p w14:paraId="1631A476">
          <w:pPr>
            <w:pStyle w:val="26"/>
            <w:tabs>
              <w:tab w:val="right" w:leader="dot" w:pos="8306"/>
            </w:tabs>
          </w:pPr>
          <w:r>
            <w:fldChar w:fldCharType="begin"/>
          </w:r>
          <w:r>
            <w:instrText xml:space="preserve"> HYPERLINK \l _Toc5445 </w:instrText>
          </w:r>
          <w:r>
            <w:fldChar w:fldCharType="separate"/>
          </w:r>
          <w:r>
            <w:rPr>
              <w:rFonts w:hint="default"/>
              <w:lang w:val="en-US" w:eastAsia="zh-CN"/>
            </w:rPr>
            <w:t xml:space="preserve">3.3. </w:t>
          </w:r>
          <w:r>
            <w:rPr>
              <w:rFonts w:hint="eastAsia"/>
              <w:lang w:val="en-US" w:eastAsia="zh-CN"/>
            </w:rPr>
            <w:t>材料、设备计划</w:t>
          </w:r>
          <w:r>
            <w:tab/>
          </w:r>
          <w:r>
            <w:fldChar w:fldCharType="begin"/>
          </w:r>
          <w:r>
            <w:instrText xml:space="preserve"> PAGEREF _Toc5445 \h </w:instrText>
          </w:r>
          <w:r>
            <w:fldChar w:fldCharType="separate"/>
          </w:r>
          <w:r>
            <w:t>11</w:t>
          </w:r>
          <w:r>
            <w:fldChar w:fldCharType="end"/>
          </w:r>
          <w:r>
            <w:fldChar w:fldCharType="end"/>
          </w:r>
        </w:p>
        <w:p w14:paraId="4E6E70DB">
          <w:pPr>
            <w:pStyle w:val="26"/>
            <w:tabs>
              <w:tab w:val="right" w:leader="dot" w:pos="8306"/>
            </w:tabs>
          </w:pPr>
          <w:r>
            <w:fldChar w:fldCharType="begin"/>
          </w:r>
          <w:r>
            <w:instrText xml:space="preserve"> HYPERLINK \l _Toc20506 </w:instrText>
          </w:r>
          <w:r>
            <w:fldChar w:fldCharType="separate"/>
          </w:r>
          <w:r>
            <w:rPr>
              <w:rFonts w:hint="default"/>
            </w:rPr>
            <w:t xml:space="preserve">3.4. </w:t>
          </w:r>
          <w:r>
            <w:rPr>
              <w:rFonts w:hint="eastAsia"/>
              <w:highlight w:val="none"/>
            </w:rPr>
            <w:t>材料计划</w:t>
          </w:r>
          <w:r>
            <w:rPr>
              <w:rFonts w:hint="eastAsia"/>
              <w:bCs w:val="0"/>
              <w:szCs w:val="28"/>
            </w:rPr>
            <w:t>及设备计划</w:t>
          </w:r>
          <w:r>
            <w:tab/>
          </w:r>
          <w:r>
            <w:fldChar w:fldCharType="begin"/>
          </w:r>
          <w:r>
            <w:instrText xml:space="preserve"> PAGEREF _Toc20506 \h </w:instrText>
          </w:r>
          <w:r>
            <w:fldChar w:fldCharType="separate"/>
          </w:r>
          <w:r>
            <w:t>11</w:t>
          </w:r>
          <w:r>
            <w:fldChar w:fldCharType="end"/>
          </w:r>
          <w:r>
            <w:fldChar w:fldCharType="end"/>
          </w:r>
        </w:p>
        <w:p w14:paraId="238E0A43">
          <w:pPr>
            <w:pStyle w:val="24"/>
            <w:tabs>
              <w:tab w:val="right" w:leader="dot" w:pos="8306"/>
            </w:tabs>
          </w:pPr>
          <w:r>
            <w:fldChar w:fldCharType="begin"/>
          </w:r>
          <w:r>
            <w:instrText xml:space="preserve"> HYPERLINK \l _Toc25917 </w:instrText>
          </w:r>
          <w:r>
            <w:fldChar w:fldCharType="separate"/>
          </w:r>
          <w:r>
            <w:rPr>
              <w:rFonts w:hint="default"/>
              <w:lang w:val="en-US" w:eastAsia="zh-CN"/>
            </w:rPr>
            <w:t xml:space="preserve">4. </w:t>
          </w:r>
          <w:r>
            <w:rPr>
              <w:rFonts w:hint="eastAsia"/>
              <w:lang w:val="en-US" w:eastAsia="zh-CN"/>
            </w:rPr>
            <w:t>施工工艺技术</w:t>
          </w:r>
          <w:r>
            <w:tab/>
          </w:r>
          <w:r>
            <w:fldChar w:fldCharType="begin"/>
          </w:r>
          <w:r>
            <w:instrText xml:space="preserve"> PAGEREF _Toc25917 \h </w:instrText>
          </w:r>
          <w:r>
            <w:fldChar w:fldCharType="separate"/>
          </w:r>
          <w:r>
            <w:t>12</w:t>
          </w:r>
          <w:r>
            <w:fldChar w:fldCharType="end"/>
          </w:r>
          <w:r>
            <w:fldChar w:fldCharType="end"/>
          </w:r>
        </w:p>
        <w:p w14:paraId="53A85523">
          <w:pPr>
            <w:pStyle w:val="26"/>
            <w:tabs>
              <w:tab w:val="right" w:leader="dot" w:pos="8306"/>
            </w:tabs>
          </w:pPr>
          <w:r>
            <w:fldChar w:fldCharType="begin"/>
          </w:r>
          <w:r>
            <w:instrText xml:space="preserve"> HYPERLINK \l _Toc9756 </w:instrText>
          </w:r>
          <w:r>
            <w:fldChar w:fldCharType="separate"/>
          </w:r>
          <w:r>
            <w:rPr>
              <w:rFonts w:hint="default"/>
              <w:lang w:val="en-US" w:eastAsia="zh-CN"/>
            </w:rPr>
            <w:t xml:space="preserve">4.1. </w:t>
          </w:r>
          <w:r>
            <w:rPr>
              <w:rFonts w:hint="eastAsia"/>
              <w:lang w:val="en-US" w:eastAsia="zh-CN"/>
            </w:rPr>
            <w:t>技术参数</w:t>
          </w:r>
          <w:r>
            <w:tab/>
          </w:r>
          <w:r>
            <w:fldChar w:fldCharType="begin"/>
          </w:r>
          <w:r>
            <w:instrText xml:space="preserve"> PAGEREF _Toc9756 \h </w:instrText>
          </w:r>
          <w:r>
            <w:fldChar w:fldCharType="separate"/>
          </w:r>
          <w:r>
            <w:t>12</w:t>
          </w:r>
          <w:r>
            <w:fldChar w:fldCharType="end"/>
          </w:r>
          <w:r>
            <w:fldChar w:fldCharType="end"/>
          </w:r>
        </w:p>
        <w:p w14:paraId="581BF742">
          <w:pPr>
            <w:pStyle w:val="21"/>
            <w:tabs>
              <w:tab w:val="right" w:leader="dot" w:pos="8306"/>
            </w:tabs>
          </w:pPr>
          <w:r>
            <w:fldChar w:fldCharType="begin"/>
          </w:r>
          <w:r>
            <w:instrText xml:space="preserve"> HYPERLINK \l _Toc12056 </w:instrText>
          </w:r>
          <w:r>
            <w:fldChar w:fldCharType="separate"/>
          </w:r>
          <w:r>
            <w:rPr>
              <w:rFonts w:hint="default"/>
              <w:lang w:val="en-US" w:eastAsia="zh-CN"/>
            </w:rPr>
            <w:t xml:space="preserve">4.1.1. </w:t>
          </w:r>
          <w:r>
            <w:rPr>
              <w:rFonts w:hint="eastAsia"/>
              <w:lang w:val="en-US" w:eastAsia="zh-CN"/>
            </w:rPr>
            <w:t>塔机组成</w:t>
          </w:r>
          <w:r>
            <w:tab/>
          </w:r>
          <w:r>
            <w:fldChar w:fldCharType="begin"/>
          </w:r>
          <w:r>
            <w:instrText xml:space="preserve"> PAGEREF _Toc12056 \h </w:instrText>
          </w:r>
          <w:r>
            <w:fldChar w:fldCharType="separate"/>
          </w:r>
          <w:r>
            <w:t>12</w:t>
          </w:r>
          <w:r>
            <w:fldChar w:fldCharType="end"/>
          </w:r>
          <w:r>
            <w:fldChar w:fldCharType="end"/>
          </w:r>
        </w:p>
        <w:p w14:paraId="68088783">
          <w:pPr>
            <w:pStyle w:val="21"/>
            <w:tabs>
              <w:tab w:val="right" w:leader="dot" w:pos="8306"/>
            </w:tabs>
          </w:pPr>
          <w:r>
            <w:fldChar w:fldCharType="begin"/>
          </w:r>
          <w:r>
            <w:instrText xml:space="preserve"> HYPERLINK \l _Toc3087 </w:instrText>
          </w:r>
          <w:r>
            <w:fldChar w:fldCharType="separate"/>
          </w:r>
          <w:r>
            <w:rPr>
              <w:rFonts w:hint="default"/>
              <w:lang w:val="en-US" w:eastAsia="zh-CN"/>
            </w:rPr>
            <w:t xml:space="preserve">4.1.2. </w:t>
          </w:r>
          <w:r>
            <w:rPr>
              <w:rFonts w:hint="eastAsia"/>
              <w:lang w:val="en-US" w:eastAsia="zh-CN"/>
            </w:rPr>
            <w:t>整机外形尺寸</w:t>
          </w:r>
          <w:r>
            <w:tab/>
          </w:r>
          <w:r>
            <w:fldChar w:fldCharType="begin"/>
          </w:r>
          <w:r>
            <w:instrText xml:space="preserve"> PAGEREF _Toc3087 \h </w:instrText>
          </w:r>
          <w:r>
            <w:fldChar w:fldCharType="separate"/>
          </w:r>
          <w:r>
            <w:t>13</w:t>
          </w:r>
          <w:r>
            <w:fldChar w:fldCharType="end"/>
          </w:r>
          <w:r>
            <w:fldChar w:fldCharType="end"/>
          </w:r>
        </w:p>
        <w:p w14:paraId="40A29BC8">
          <w:pPr>
            <w:pStyle w:val="21"/>
            <w:tabs>
              <w:tab w:val="right" w:leader="dot" w:pos="8306"/>
            </w:tabs>
          </w:pPr>
          <w:r>
            <w:fldChar w:fldCharType="begin"/>
          </w:r>
          <w:r>
            <w:instrText xml:space="preserve"> HYPERLINK \l _Toc15705 </w:instrText>
          </w:r>
          <w:r>
            <w:fldChar w:fldCharType="separate"/>
          </w:r>
          <w:r>
            <w:rPr>
              <w:rFonts w:hint="default"/>
              <w:lang w:val="en-US" w:eastAsia="zh-CN"/>
            </w:rPr>
            <w:t xml:space="preserve">4.1.3. </w:t>
          </w:r>
          <w:r>
            <w:rPr>
              <w:rFonts w:hint="eastAsia"/>
              <w:lang w:val="en-US" w:eastAsia="zh-CN"/>
            </w:rPr>
            <w:t>整机主要技术参数</w:t>
          </w:r>
          <w:r>
            <w:tab/>
          </w:r>
          <w:r>
            <w:fldChar w:fldCharType="begin"/>
          </w:r>
          <w:r>
            <w:instrText xml:space="preserve"> PAGEREF _Toc15705 \h </w:instrText>
          </w:r>
          <w:r>
            <w:fldChar w:fldCharType="separate"/>
          </w:r>
          <w:r>
            <w:t>13</w:t>
          </w:r>
          <w:r>
            <w:fldChar w:fldCharType="end"/>
          </w:r>
          <w:r>
            <w:fldChar w:fldCharType="end"/>
          </w:r>
        </w:p>
        <w:p w14:paraId="5283CD21">
          <w:pPr>
            <w:pStyle w:val="26"/>
            <w:tabs>
              <w:tab w:val="right" w:leader="dot" w:pos="8306"/>
            </w:tabs>
          </w:pPr>
          <w:r>
            <w:fldChar w:fldCharType="begin"/>
          </w:r>
          <w:r>
            <w:instrText xml:space="preserve"> HYPERLINK \l _Toc288 </w:instrText>
          </w:r>
          <w:r>
            <w:fldChar w:fldCharType="separate"/>
          </w:r>
          <w:r>
            <w:rPr>
              <w:rFonts w:hint="default"/>
              <w:lang w:val="en-US" w:eastAsia="zh-CN"/>
            </w:rPr>
            <w:t xml:space="preserve">4.2. </w:t>
          </w:r>
          <w:r>
            <w:rPr>
              <w:rFonts w:hint="eastAsia"/>
              <w:lang w:val="en-US" w:eastAsia="zh-CN"/>
            </w:rPr>
            <w:t>工艺流程</w:t>
          </w:r>
          <w:r>
            <w:tab/>
          </w:r>
          <w:r>
            <w:fldChar w:fldCharType="begin"/>
          </w:r>
          <w:r>
            <w:instrText xml:space="preserve"> PAGEREF _Toc288 \h </w:instrText>
          </w:r>
          <w:r>
            <w:fldChar w:fldCharType="separate"/>
          </w:r>
          <w:r>
            <w:t>15</w:t>
          </w:r>
          <w:r>
            <w:fldChar w:fldCharType="end"/>
          </w:r>
          <w:r>
            <w:fldChar w:fldCharType="end"/>
          </w:r>
        </w:p>
        <w:p w14:paraId="05C65795">
          <w:pPr>
            <w:pStyle w:val="26"/>
            <w:tabs>
              <w:tab w:val="right" w:leader="dot" w:pos="8306"/>
            </w:tabs>
          </w:pPr>
          <w:r>
            <w:fldChar w:fldCharType="begin"/>
          </w:r>
          <w:r>
            <w:instrText xml:space="preserve"> HYPERLINK \l _Toc24139 </w:instrText>
          </w:r>
          <w:r>
            <w:fldChar w:fldCharType="separate"/>
          </w:r>
          <w:r>
            <w:rPr>
              <w:rFonts w:hint="default"/>
              <w:lang w:val="en-US" w:eastAsia="zh-CN"/>
            </w:rPr>
            <w:t xml:space="preserve">4.3. </w:t>
          </w:r>
          <w:r>
            <w:rPr>
              <w:rFonts w:hint="eastAsia"/>
              <w:lang w:val="en-US" w:eastAsia="zh-CN"/>
            </w:rPr>
            <w:t>施工方法</w:t>
          </w:r>
          <w:r>
            <w:tab/>
          </w:r>
          <w:r>
            <w:fldChar w:fldCharType="begin"/>
          </w:r>
          <w:r>
            <w:instrText xml:space="preserve"> PAGEREF _Toc24139 \h </w:instrText>
          </w:r>
          <w:r>
            <w:fldChar w:fldCharType="separate"/>
          </w:r>
          <w:r>
            <w:t>15</w:t>
          </w:r>
          <w:r>
            <w:fldChar w:fldCharType="end"/>
          </w:r>
          <w:r>
            <w:fldChar w:fldCharType="end"/>
          </w:r>
        </w:p>
        <w:p w14:paraId="083CFEFF">
          <w:pPr>
            <w:pStyle w:val="26"/>
            <w:tabs>
              <w:tab w:val="right" w:leader="dot" w:pos="8306"/>
            </w:tabs>
          </w:pPr>
          <w:r>
            <w:fldChar w:fldCharType="begin"/>
          </w:r>
          <w:r>
            <w:instrText xml:space="preserve"> HYPERLINK \l _Toc32502 </w:instrText>
          </w:r>
          <w:r>
            <w:fldChar w:fldCharType="separate"/>
          </w:r>
          <w:r>
            <w:rPr>
              <w:rFonts w:hint="default"/>
              <w:lang w:val="en-US" w:eastAsia="zh-CN"/>
            </w:rPr>
            <w:t xml:space="preserve">4.4. </w:t>
          </w:r>
          <w:r>
            <w:rPr>
              <w:rFonts w:hint="eastAsia"/>
              <w:lang w:val="en-US" w:eastAsia="zh-CN"/>
            </w:rPr>
            <w:t>吊装设备的设置</w:t>
          </w:r>
          <w:r>
            <w:tab/>
          </w:r>
          <w:r>
            <w:fldChar w:fldCharType="begin"/>
          </w:r>
          <w:r>
            <w:instrText xml:space="preserve"> PAGEREF _Toc32502 \h </w:instrText>
          </w:r>
          <w:r>
            <w:fldChar w:fldCharType="separate"/>
          </w:r>
          <w:r>
            <w:t>15</w:t>
          </w:r>
          <w:r>
            <w:fldChar w:fldCharType="end"/>
          </w:r>
          <w:r>
            <w:fldChar w:fldCharType="end"/>
          </w:r>
        </w:p>
        <w:p w14:paraId="5590BB86">
          <w:pPr>
            <w:pStyle w:val="26"/>
            <w:tabs>
              <w:tab w:val="right" w:leader="dot" w:pos="8306"/>
            </w:tabs>
          </w:pPr>
          <w:r>
            <w:fldChar w:fldCharType="begin"/>
          </w:r>
          <w:r>
            <w:instrText xml:space="preserve"> HYPERLINK \l _Toc8029 </w:instrText>
          </w:r>
          <w:r>
            <w:fldChar w:fldCharType="separate"/>
          </w:r>
          <w:r>
            <w:rPr>
              <w:rFonts w:hint="default"/>
              <w:lang w:val="en-US" w:eastAsia="zh-CN"/>
            </w:rPr>
            <w:t xml:space="preserve">4.5. </w:t>
          </w:r>
          <w:r>
            <w:rPr>
              <w:rFonts w:hint="eastAsia"/>
              <w:lang w:val="en-US" w:eastAsia="zh-CN"/>
            </w:rPr>
            <w:t>塔吊拆除步骤</w:t>
          </w:r>
          <w:r>
            <w:tab/>
          </w:r>
          <w:r>
            <w:fldChar w:fldCharType="begin"/>
          </w:r>
          <w:r>
            <w:instrText xml:space="preserve"> PAGEREF _Toc8029 \h </w:instrText>
          </w:r>
          <w:r>
            <w:fldChar w:fldCharType="separate"/>
          </w:r>
          <w:r>
            <w:t>20</w:t>
          </w:r>
          <w:r>
            <w:fldChar w:fldCharType="end"/>
          </w:r>
          <w:r>
            <w:fldChar w:fldCharType="end"/>
          </w:r>
        </w:p>
        <w:p w14:paraId="669668CE">
          <w:pPr>
            <w:pStyle w:val="26"/>
            <w:tabs>
              <w:tab w:val="right" w:leader="dot" w:pos="8306"/>
            </w:tabs>
          </w:pPr>
          <w:r>
            <w:fldChar w:fldCharType="begin"/>
          </w:r>
          <w:r>
            <w:instrText xml:space="preserve"> HYPERLINK \l _Toc30246 </w:instrText>
          </w:r>
          <w:r>
            <w:fldChar w:fldCharType="separate"/>
          </w:r>
          <w:r>
            <w:rPr>
              <w:rFonts w:hint="default"/>
              <w:lang w:val="en-US" w:eastAsia="zh-CN"/>
            </w:rPr>
            <w:t xml:space="preserve">4.6. </w:t>
          </w:r>
          <w:r>
            <w:rPr>
              <w:rFonts w:hint="eastAsia"/>
              <w:lang w:val="en-US" w:eastAsia="zh-CN"/>
            </w:rPr>
            <w:t>塔吊的拆除</w:t>
          </w:r>
          <w:r>
            <w:tab/>
          </w:r>
          <w:r>
            <w:fldChar w:fldCharType="begin"/>
          </w:r>
          <w:r>
            <w:instrText xml:space="preserve"> PAGEREF _Toc30246 \h </w:instrText>
          </w:r>
          <w:r>
            <w:fldChar w:fldCharType="separate"/>
          </w:r>
          <w:r>
            <w:t>21</w:t>
          </w:r>
          <w:r>
            <w:fldChar w:fldCharType="end"/>
          </w:r>
          <w:r>
            <w:fldChar w:fldCharType="end"/>
          </w:r>
        </w:p>
        <w:p w14:paraId="38A82C3A">
          <w:pPr>
            <w:pStyle w:val="21"/>
            <w:tabs>
              <w:tab w:val="right" w:leader="dot" w:pos="8306"/>
            </w:tabs>
          </w:pPr>
          <w:r>
            <w:fldChar w:fldCharType="begin"/>
          </w:r>
          <w:r>
            <w:instrText xml:space="preserve"> HYPERLINK \l _Toc19520 </w:instrText>
          </w:r>
          <w:r>
            <w:fldChar w:fldCharType="separate"/>
          </w:r>
          <w:r>
            <w:rPr>
              <w:rFonts w:hint="default"/>
              <w:lang w:val="en-US" w:eastAsia="zh-CN"/>
            </w:rPr>
            <w:t xml:space="preserve">4.6.1. </w:t>
          </w:r>
          <w:r>
            <w:rPr>
              <w:rFonts w:hint="eastAsia"/>
              <w:lang w:val="en-US" w:eastAsia="zh-CN"/>
            </w:rPr>
            <w:t>降节</w:t>
          </w:r>
          <w:r>
            <w:tab/>
          </w:r>
          <w:r>
            <w:fldChar w:fldCharType="begin"/>
          </w:r>
          <w:r>
            <w:instrText xml:space="preserve"> PAGEREF _Toc19520 \h </w:instrText>
          </w:r>
          <w:r>
            <w:fldChar w:fldCharType="separate"/>
          </w:r>
          <w:r>
            <w:t>21</w:t>
          </w:r>
          <w:r>
            <w:fldChar w:fldCharType="end"/>
          </w:r>
          <w:r>
            <w:fldChar w:fldCharType="end"/>
          </w:r>
        </w:p>
        <w:p w14:paraId="2EE34FDB">
          <w:pPr>
            <w:pStyle w:val="21"/>
            <w:tabs>
              <w:tab w:val="right" w:leader="dot" w:pos="8306"/>
            </w:tabs>
          </w:pPr>
          <w:r>
            <w:fldChar w:fldCharType="begin"/>
          </w:r>
          <w:r>
            <w:instrText xml:space="preserve"> HYPERLINK \l _Toc29503 </w:instrText>
          </w:r>
          <w:r>
            <w:fldChar w:fldCharType="separate"/>
          </w:r>
          <w:r>
            <w:rPr>
              <w:rFonts w:hint="default"/>
            </w:rPr>
            <w:t xml:space="preserve">4.6.2. </w:t>
          </w:r>
          <w:r>
            <w:rPr>
              <w:rFonts w:hint="eastAsia"/>
            </w:rPr>
            <w:t>附着拆除</w:t>
          </w:r>
          <w:r>
            <w:tab/>
          </w:r>
          <w:r>
            <w:fldChar w:fldCharType="begin"/>
          </w:r>
          <w:r>
            <w:instrText xml:space="preserve"> PAGEREF _Toc29503 \h </w:instrText>
          </w:r>
          <w:r>
            <w:fldChar w:fldCharType="separate"/>
          </w:r>
          <w:r>
            <w:t>22</w:t>
          </w:r>
          <w:r>
            <w:fldChar w:fldCharType="end"/>
          </w:r>
          <w:r>
            <w:fldChar w:fldCharType="end"/>
          </w:r>
        </w:p>
        <w:p w14:paraId="3622981E">
          <w:pPr>
            <w:pStyle w:val="21"/>
            <w:tabs>
              <w:tab w:val="right" w:leader="dot" w:pos="8306"/>
            </w:tabs>
          </w:pPr>
          <w:r>
            <w:fldChar w:fldCharType="begin"/>
          </w:r>
          <w:r>
            <w:instrText xml:space="preserve"> HYPERLINK \l _Toc6221 </w:instrText>
          </w:r>
          <w:r>
            <w:fldChar w:fldCharType="separate"/>
          </w:r>
          <w:r>
            <w:rPr>
              <w:rFonts w:hint="default"/>
              <w:lang w:val="en-US" w:eastAsia="zh-CN"/>
            </w:rPr>
            <w:t xml:space="preserve">4.6.3. </w:t>
          </w:r>
          <w:r>
            <w:rPr>
              <w:rFonts w:hint="eastAsia"/>
              <w:lang w:val="en-US" w:eastAsia="zh-CN"/>
            </w:rPr>
            <w:t>汽车吊就位拆除配重</w:t>
          </w:r>
          <w:r>
            <w:tab/>
          </w:r>
          <w:r>
            <w:fldChar w:fldCharType="begin"/>
          </w:r>
          <w:r>
            <w:instrText xml:space="preserve"> PAGEREF _Toc6221 \h </w:instrText>
          </w:r>
          <w:r>
            <w:fldChar w:fldCharType="separate"/>
          </w:r>
          <w:r>
            <w:t>24</w:t>
          </w:r>
          <w:r>
            <w:fldChar w:fldCharType="end"/>
          </w:r>
          <w:r>
            <w:fldChar w:fldCharType="end"/>
          </w:r>
        </w:p>
        <w:p w14:paraId="6EA401C5">
          <w:pPr>
            <w:pStyle w:val="21"/>
            <w:tabs>
              <w:tab w:val="right" w:leader="dot" w:pos="8306"/>
            </w:tabs>
          </w:pPr>
          <w:r>
            <w:fldChar w:fldCharType="begin"/>
          </w:r>
          <w:r>
            <w:instrText xml:space="preserve"> HYPERLINK \l _Toc22837 </w:instrText>
          </w:r>
          <w:r>
            <w:fldChar w:fldCharType="separate"/>
          </w:r>
          <w:r>
            <w:rPr>
              <w:rFonts w:hint="default"/>
              <w:lang w:val="en-US" w:eastAsia="zh-CN"/>
            </w:rPr>
            <w:t xml:space="preserve">4.6.4. </w:t>
          </w:r>
          <w:r>
            <w:rPr>
              <w:rFonts w:hint="eastAsia"/>
              <w:lang w:val="en-US" w:eastAsia="zh-CN"/>
            </w:rPr>
            <w:t>拆除起重臂总成</w:t>
          </w:r>
          <w:r>
            <w:tab/>
          </w:r>
          <w:r>
            <w:fldChar w:fldCharType="begin"/>
          </w:r>
          <w:r>
            <w:instrText xml:space="preserve"> PAGEREF _Toc22837 \h </w:instrText>
          </w:r>
          <w:r>
            <w:fldChar w:fldCharType="separate"/>
          </w:r>
          <w:r>
            <w:t>25</w:t>
          </w:r>
          <w:r>
            <w:fldChar w:fldCharType="end"/>
          </w:r>
          <w:r>
            <w:fldChar w:fldCharType="end"/>
          </w:r>
        </w:p>
        <w:p w14:paraId="737AE849">
          <w:pPr>
            <w:pStyle w:val="21"/>
            <w:tabs>
              <w:tab w:val="right" w:leader="dot" w:pos="8306"/>
            </w:tabs>
          </w:pPr>
          <w:r>
            <w:fldChar w:fldCharType="begin"/>
          </w:r>
          <w:r>
            <w:instrText xml:space="preserve"> HYPERLINK \l _Toc19382 </w:instrText>
          </w:r>
          <w:r>
            <w:fldChar w:fldCharType="separate"/>
          </w:r>
          <w:r>
            <w:rPr>
              <w:rFonts w:hint="default"/>
              <w:lang w:val="en-US" w:eastAsia="zh-CN"/>
            </w:rPr>
            <w:t xml:space="preserve">4.6.5. </w:t>
          </w:r>
          <w:r>
            <w:rPr>
              <w:rFonts w:hint="eastAsia"/>
              <w:lang w:val="en-US" w:eastAsia="zh-CN"/>
            </w:rPr>
            <w:t>拆除最后一块配重与平衡臂</w:t>
          </w:r>
          <w:r>
            <w:tab/>
          </w:r>
          <w:r>
            <w:fldChar w:fldCharType="begin"/>
          </w:r>
          <w:r>
            <w:instrText xml:space="preserve"> PAGEREF _Toc19382 \h </w:instrText>
          </w:r>
          <w:r>
            <w:fldChar w:fldCharType="separate"/>
          </w:r>
          <w:r>
            <w:t>26</w:t>
          </w:r>
          <w:r>
            <w:fldChar w:fldCharType="end"/>
          </w:r>
          <w:r>
            <w:fldChar w:fldCharType="end"/>
          </w:r>
        </w:p>
        <w:p w14:paraId="264481F2">
          <w:pPr>
            <w:pStyle w:val="21"/>
            <w:tabs>
              <w:tab w:val="right" w:leader="dot" w:pos="8306"/>
            </w:tabs>
          </w:pPr>
          <w:r>
            <w:fldChar w:fldCharType="begin"/>
          </w:r>
          <w:r>
            <w:instrText xml:space="preserve"> HYPERLINK \l _Toc17466 </w:instrText>
          </w:r>
          <w:r>
            <w:fldChar w:fldCharType="separate"/>
          </w:r>
          <w:r>
            <w:rPr>
              <w:rFonts w:hint="default"/>
              <w:lang w:val="en-US" w:eastAsia="zh-CN"/>
            </w:rPr>
            <w:t xml:space="preserve">4.6.6. </w:t>
          </w:r>
          <w:r>
            <w:rPr>
              <w:rFonts w:hint="eastAsia"/>
              <w:lang w:val="en-US" w:eastAsia="zh-CN"/>
            </w:rPr>
            <w:t>拆卸起重臂臂根节</w:t>
          </w:r>
          <w:r>
            <w:tab/>
          </w:r>
          <w:r>
            <w:fldChar w:fldCharType="begin"/>
          </w:r>
          <w:r>
            <w:instrText xml:space="preserve"> PAGEREF _Toc17466 \h </w:instrText>
          </w:r>
          <w:r>
            <w:fldChar w:fldCharType="separate"/>
          </w:r>
          <w:r>
            <w:t>28</w:t>
          </w:r>
          <w:r>
            <w:fldChar w:fldCharType="end"/>
          </w:r>
          <w:r>
            <w:fldChar w:fldCharType="end"/>
          </w:r>
        </w:p>
        <w:p w14:paraId="3F88FB06">
          <w:pPr>
            <w:pStyle w:val="21"/>
            <w:tabs>
              <w:tab w:val="right" w:leader="dot" w:pos="8306"/>
            </w:tabs>
          </w:pPr>
          <w:r>
            <w:fldChar w:fldCharType="begin"/>
          </w:r>
          <w:r>
            <w:instrText xml:space="preserve"> HYPERLINK \l _Toc23430 </w:instrText>
          </w:r>
          <w:r>
            <w:fldChar w:fldCharType="separate"/>
          </w:r>
          <w:r>
            <w:rPr>
              <w:rFonts w:hint="default"/>
              <w:lang w:val="en-US" w:eastAsia="zh-CN"/>
            </w:rPr>
            <w:t xml:space="preserve">4.6.7. </w:t>
          </w:r>
          <w:r>
            <w:rPr>
              <w:rFonts w:hint="eastAsia"/>
              <w:lang w:val="en-US" w:eastAsia="zh-CN"/>
            </w:rPr>
            <w:t>拆除司机室、回转总成</w:t>
          </w:r>
          <w:r>
            <w:tab/>
          </w:r>
          <w:r>
            <w:fldChar w:fldCharType="begin"/>
          </w:r>
          <w:r>
            <w:instrText xml:space="preserve"> PAGEREF _Toc23430 \h </w:instrText>
          </w:r>
          <w:r>
            <w:fldChar w:fldCharType="separate"/>
          </w:r>
          <w:r>
            <w:t>29</w:t>
          </w:r>
          <w:r>
            <w:fldChar w:fldCharType="end"/>
          </w:r>
          <w:r>
            <w:fldChar w:fldCharType="end"/>
          </w:r>
        </w:p>
        <w:p w14:paraId="40EFB263">
          <w:pPr>
            <w:pStyle w:val="21"/>
            <w:tabs>
              <w:tab w:val="right" w:leader="dot" w:pos="8306"/>
            </w:tabs>
          </w:pPr>
          <w:r>
            <w:fldChar w:fldCharType="begin"/>
          </w:r>
          <w:r>
            <w:instrText xml:space="preserve"> HYPERLINK \l _Toc69 </w:instrText>
          </w:r>
          <w:r>
            <w:fldChar w:fldCharType="separate"/>
          </w:r>
          <w:r>
            <w:rPr>
              <w:rFonts w:hint="default"/>
              <w:lang w:val="en-US" w:eastAsia="zh-CN"/>
            </w:rPr>
            <w:t xml:space="preserve">4.6.8. </w:t>
          </w:r>
          <w:r>
            <w:rPr>
              <w:rFonts w:hint="eastAsia"/>
              <w:highlight w:val="none"/>
              <w:lang w:val="en-US" w:eastAsia="zh-CN"/>
            </w:rPr>
            <w:t>拆除特殊节</w:t>
          </w:r>
          <w:r>
            <w:tab/>
          </w:r>
          <w:r>
            <w:fldChar w:fldCharType="begin"/>
          </w:r>
          <w:r>
            <w:instrText xml:space="preserve"> PAGEREF _Toc69 \h </w:instrText>
          </w:r>
          <w:r>
            <w:fldChar w:fldCharType="separate"/>
          </w:r>
          <w:r>
            <w:t>31</w:t>
          </w:r>
          <w:r>
            <w:fldChar w:fldCharType="end"/>
          </w:r>
          <w:r>
            <w:fldChar w:fldCharType="end"/>
          </w:r>
        </w:p>
        <w:p w14:paraId="62B58231">
          <w:pPr>
            <w:pStyle w:val="21"/>
            <w:tabs>
              <w:tab w:val="right" w:leader="dot" w:pos="8306"/>
            </w:tabs>
          </w:pPr>
          <w:r>
            <w:fldChar w:fldCharType="begin"/>
          </w:r>
          <w:r>
            <w:instrText xml:space="preserve"> HYPERLINK \l _Toc19087 </w:instrText>
          </w:r>
          <w:r>
            <w:fldChar w:fldCharType="separate"/>
          </w:r>
          <w:r>
            <w:rPr>
              <w:rFonts w:hint="default"/>
              <w:lang w:val="en-US" w:eastAsia="zh-CN"/>
            </w:rPr>
            <w:t xml:space="preserve">4.6.9. </w:t>
          </w:r>
          <w:r>
            <w:rPr>
              <w:rFonts w:hint="eastAsia"/>
              <w:highlight w:val="none"/>
              <w:lang w:val="en-US" w:eastAsia="zh-CN"/>
            </w:rPr>
            <w:t>拆除爬升架与剩余塔身</w:t>
          </w:r>
          <w:r>
            <w:tab/>
          </w:r>
          <w:r>
            <w:fldChar w:fldCharType="begin"/>
          </w:r>
          <w:r>
            <w:instrText xml:space="preserve"> PAGEREF _Toc19087 \h </w:instrText>
          </w:r>
          <w:r>
            <w:fldChar w:fldCharType="separate"/>
          </w:r>
          <w:r>
            <w:t>31</w:t>
          </w:r>
          <w:r>
            <w:fldChar w:fldCharType="end"/>
          </w:r>
          <w:r>
            <w:fldChar w:fldCharType="end"/>
          </w:r>
        </w:p>
        <w:p w14:paraId="6FB124BD">
          <w:pPr>
            <w:pStyle w:val="24"/>
            <w:tabs>
              <w:tab w:val="right" w:leader="dot" w:pos="8306"/>
            </w:tabs>
          </w:pPr>
          <w:r>
            <w:fldChar w:fldCharType="begin"/>
          </w:r>
          <w:r>
            <w:instrText xml:space="preserve"> HYPERLINK \l _Toc6352 </w:instrText>
          </w:r>
          <w:r>
            <w:fldChar w:fldCharType="separate"/>
          </w:r>
          <w:r>
            <w:rPr>
              <w:rFonts w:hint="default"/>
              <w:lang w:val="en-US" w:eastAsia="zh-CN"/>
            </w:rPr>
            <w:t xml:space="preserve">5. </w:t>
          </w:r>
          <w:r>
            <w:rPr>
              <w:rFonts w:hint="eastAsia"/>
              <w:lang w:val="en-US" w:eastAsia="zh-CN"/>
            </w:rPr>
            <w:t>施工管理及作业人员配备和分工</w:t>
          </w:r>
          <w:r>
            <w:tab/>
          </w:r>
          <w:r>
            <w:fldChar w:fldCharType="begin"/>
          </w:r>
          <w:r>
            <w:instrText xml:space="preserve"> PAGEREF _Toc6352 \h </w:instrText>
          </w:r>
          <w:r>
            <w:fldChar w:fldCharType="separate"/>
          </w:r>
          <w:r>
            <w:t>32</w:t>
          </w:r>
          <w:r>
            <w:fldChar w:fldCharType="end"/>
          </w:r>
          <w:r>
            <w:fldChar w:fldCharType="end"/>
          </w:r>
        </w:p>
        <w:p w14:paraId="17E47E5A">
          <w:pPr>
            <w:pStyle w:val="26"/>
            <w:tabs>
              <w:tab w:val="right" w:leader="dot" w:pos="8306"/>
            </w:tabs>
          </w:pPr>
          <w:r>
            <w:fldChar w:fldCharType="begin"/>
          </w:r>
          <w:r>
            <w:instrText xml:space="preserve"> HYPERLINK \l _Toc25251 </w:instrText>
          </w:r>
          <w:r>
            <w:fldChar w:fldCharType="separate"/>
          </w:r>
          <w:r>
            <w:rPr>
              <w:rFonts w:hint="default"/>
              <w:lang w:val="en-US" w:eastAsia="zh-CN"/>
            </w:rPr>
            <w:t xml:space="preserve">5.1. </w:t>
          </w:r>
          <w:r>
            <w:rPr>
              <w:rFonts w:hint="eastAsia"/>
              <w:lang w:val="en-US" w:eastAsia="zh-CN"/>
            </w:rPr>
            <w:t>施工管理人员</w:t>
          </w:r>
          <w:r>
            <w:tab/>
          </w:r>
          <w:r>
            <w:fldChar w:fldCharType="begin"/>
          </w:r>
          <w:r>
            <w:instrText xml:space="preserve"> PAGEREF _Toc25251 \h </w:instrText>
          </w:r>
          <w:r>
            <w:fldChar w:fldCharType="separate"/>
          </w:r>
          <w:r>
            <w:t>32</w:t>
          </w:r>
          <w:r>
            <w:fldChar w:fldCharType="end"/>
          </w:r>
          <w:r>
            <w:fldChar w:fldCharType="end"/>
          </w:r>
        </w:p>
        <w:p w14:paraId="7424A167">
          <w:pPr>
            <w:pStyle w:val="26"/>
            <w:tabs>
              <w:tab w:val="right" w:leader="dot" w:pos="8306"/>
            </w:tabs>
          </w:pPr>
          <w:r>
            <w:fldChar w:fldCharType="begin"/>
          </w:r>
          <w:r>
            <w:instrText xml:space="preserve"> HYPERLINK \l _Toc29593 </w:instrText>
          </w:r>
          <w:r>
            <w:fldChar w:fldCharType="separate"/>
          </w:r>
          <w:r>
            <w:rPr>
              <w:rFonts w:hint="default"/>
              <w:lang w:val="en-US" w:eastAsia="zh-CN"/>
            </w:rPr>
            <w:t xml:space="preserve">5.2. </w:t>
          </w:r>
          <w:r>
            <w:rPr>
              <w:rFonts w:hint="eastAsia"/>
              <w:lang w:val="en-US" w:eastAsia="zh-CN"/>
            </w:rPr>
            <w:t>专职安全生产管理人员</w:t>
          </w:r>
          <w:r>
            <w:tab/>
          </w:r>
          <w:r>
            <w:fldChar w:fldCharType="begin"/>
          </w:r>
          <w:r>
            <w:instrText xml:space="preserve"> PAGEREF _Toc29593 \h </w:instrText>
          </w:r>
          <w:r>
            <w:fldChar w:fldCharType="separate"/>
          </w:r>
          <w:r>
            <w:t>33</w:t>
          </w:r>
          <w:r>
            <w:fldChar w:fldCharType="end"/>
          </w:r>
          <w:r>
            <w:fldChar w:fldCharType="end"/>
          </w:r>
        </w:p>
        <w:p w14:paraId="5520B7B8">
          <w:pPr>
            <w:pStyle w:val="26"/>
            <w:tabs>
              <w:tab w:val="right" w:leader="dot" w:pos="8306"/>
            </w:tabs>
          </w:pPr>
          <w:r>
            <w:fldChar w:fldCharType="begin"/>
          </w:r>
          <w:r>
            <w:instrText xml:space="preserve"> HYPERLINK \l _Toc4310 </w:instrText>
          </w:r>
          <w:r>
            <w:fldChar w:fldCharType="separate"/>
          </w:r>
          <w:r>
            <w:rPr>
              <w:rFonts w:hint="default"/>
              <w:lang w:val="en-US" w:eastAsia="zh-CN"/>
            </w:rPr>
            <w:t xml:space="preserve">5.3. </w:t>
          </w:r>
          <w:r>
            <w:rPr>
              <w:rFonts w:hint="eastAsia"/>
              <w:lang w:val="en-US" w:eastAsia="zh-CN"/>
            </w:rPr>
            <w:t>特种作业人员</w:t>
          </w:r>
          <w:r>
            <w:tab/>
          </w:r>
          <w:r>
            <w:fldChar w:fldCharType="begin"/>
          </w:r>
          <w:r>
            <w:instrText xml:space="preserve"> PAGEREF _Toc4310 \h </w:instrText>
          </w:r>
          <w:r>
            <w:fldChar w:fldCharType="separate"/>
          </w:r>
          <w:r>
            <w:t>34</w:t>
          </w:r>
          <w:r>
            <w:fldChar w:fldCharType="end"/>
          </w:r>
          <w:r>
            <w:fldChar w:fldCharType="end"/>
          </w:r>
        </w:p>
        <w:p w14:paraId="5BDE1035">
          <w:pPr>
            <w:pStyle w:val="26"/>
            <w:tabs>
              <w:tab w:val="right" w:leader="dot" w:pos="8306"/>
            </w:tabs>
          </w:pPr>
          <w:r>
            <w:fldChar w:fldCharType="begin"/>
          </w:r>
          <w:r>
            <w:instrText xml:space="preserve"> HYPERLINK \l _Toc13937 </w:instrText>
          </w:r>
          <w:r>
            <w:fldChar w:fldCharType="separate"/>
          </w:r>
          <w:r>
            <w:rPr>
              <w:rFonts w:hint="default"/>
              <w:lang w:val="en-US" w:eastAsia="zh-CN"/>
            </w:rPr>
            <w:t>5.4. 安拆专业分包单位管理人员及安拆人员名单</w:t>
          </w:r>
          <w:r>
            <w:tab/>
          </w:r>
          <w:r>
            <w:fldChar w:fldCharType="begin"/>
          </w:r>
          <w:r>
            <w:instrText xml:space="preserve"> PAGEREF _Toc13937 \h </w:instrText>
          </w:r>
          <w:r>
            <w:fldChar w:fldCharType="separate"/>
          </w:r>
          <w:r>
            <w:t>34</w:t>
          </w:r>
          <w:r>
            <w:fldChar w:fldCharType="end"/>
          </w:r>
          <w:r>
            <w:fldChar w:fldCharType="end"/>
          </w:r>
        </w:p>
        <w:p w14:paraId="25E72D14">
          <w:pPr>
            <w:pStyle w:val="24"/>
            <w:tabs>
              <w:tab w:val="right" w:leader="dot" w:pos="8306"/>
            </w:tabs>
          </w:pPr>
          <w:r>
            <w:fldChar w:fldCharType="begin"/>
          </w:r>
          <w:r>
            <w:instrText xml:space="preserve"> HYPERLINK \l _Toc17566 </w:instrText>
          </w:r>
          <w:r>
            <w:fldChar w:fldCharType="separate"/>
          </w:r>
          <w:r>
            <w:rPr>
              <w:rFonts w:hint="default"/>
              <w:lang w:val="en-US" w:eastAsia="zh-CN"/>
            </w:rPr>
            <w:t xml:space="preserve">6. </w:t>
          </w:r>
          <w:r>
            <w:rPr>
              <w:rFonts w:hint="eastAsia"/>
              <w:lang w:val="en-US" w:eastAsia="zh-CN"/>
            </w:rPr>
            <w:t>施工安全保障措施</w:t>
          </w:r>
          <w:r>
            <w:tab/>
          </w:r>
          <w:r>
            <w:fldChar w:fldCharType="begin"/>
          </w:r>
          <w:r>
            <w:instrText xml:space="preserve"> PAGEREF _Toc17566 \h </w:instrText>
          </w:r>
          <w:r>
            <w:fldChar w:fldCharType="separate"/>
          </w:r>
          <w:r>
            <w:t>35</w:t>
          </w:r>
          <w:r>
            <w:fldChar w:fldCharType="end"/>
          </w:r>
          <w:r>
            <w:fldChar w:fldCharType="end"/>
          </w:r>
        </w:p>
        <w:p w14:paraId="3AEAC735">
          <w:pPr>
            <w:pStyle w:val="26"/>
            <w:tabs>
              <w:tab w:val="right" w:leader="dot" w:pos="8306"/>
            </w:tabs>
          </w:pPr>
          <w:r>
            <w:fldChar w:fldCharType="begin"/>
          </w:r>
          <w:r>
            <w:instrText xml:space="preserve"> HYPERLINK \l _Toc30799 </w:instrText>
          </w:r>
          <w:r>
            <w:fldChar w:fldCharType="separate"/>
          </w:r>
          <w:r>
            <w:rPr>
              <w:rFonts w:hint="default"/>
              <w:lang w:val="en-US" w:eastAsia="zh-CN"/>
            </w:rPr>
            <w:t xml:space="preserve">6.1. </w:t>
          </w:r>
          <w:r>
            <w:rPr>
              <w:rFonts w:hint="eastAsia"/>
              <w:lang w:val="en-US" w:eastAsia="zh-CN"/>
            </w:rPr>
            <w:t>安全保证体系</w:t>
          </w:r>
          <w:r>
            <w:tab/>
          </w:r>
          <w:r>
            <w:fldChar w:fldCharType="begin"/>
          </w:r>
          <w:r>
            <w:instrText xml:space="preserve"> PAGEREF _Toc30799 \h </w:instrText>
          </w:r>
          <w:r>
            <w:fldChar w:fldCharType="separate"/>
          </w:r>
          <w:r>
            <w:t>35</w:t>
          </w:r>
          <w:r>
            <w:fldChar w:fldCharType="end"/>
          </w:r>
          <w:r>
            <w:fldChar w:fldCharType="end"/>
          </w:r>
        </w:p>
        <w:p w14:paraId="38E07C97">
          <w:pPr>
            <w:pStyle w:val="26"/>
            <w:tabs>
              <w:tab w:val="right" w:leader="dot" w:pos="8306"/>
            </w:tabs>
          </w:pPr>
          <w:r>
            <w:fldChar w:fldCharType="begin"/>
          </w:r>
          <w:r>
            <w:instrText xml:space="preserve"> HYPERLINK \l _Toc28928 </w:instrText>
          </w:r>
          <w:r>
            <w:fldChar w:fldCharType="separate"/>
          </w:r>
          <w:r>
            <w:rPr>
              <w:rFonts w:hint="default"/>
              <w:lang w:val="en-US" w:eastAsia="zh-CN"/>
            </w:rPr>
            <w:t xml:space="preserve">6.2. </w:t>
          </w:r>
          <w:r>
            <w:rPr>
              <w:rFonts w:hint="eastAsia"/>
              <w:lang w:val="en-US" w:eastAsia="zh-CN"/>
            </w:rPr>
            <w:t>危险源评估及辨识</w:t>
          </w:r>
          <w:r>
            <w:tab/>
          </w:r>
          <w:r>
            <w:fldChar w:fldCharType="begin"/>
          </w:r>
          <w:r>
            <w:instrText xml:space="preserve"> PAGEREF _Toc28928 \h </w:instrText>
          </w:r>
          <w:r>
            <w:fldChar w:fldCharType="separate"/>
          </w:r>
          <w:r>
            <w:t>40</w:t>
          </w:r>
          <w:r>
            <w:fldChar w:fldCharType="end"/>
          </w:r>
          <w:r>
            <w:fldChar w:fldCharType="end"/>
          </w:r>
        </w:p>
        <w:p w14:paraId="14923796">
          <w:pPr>
            <w:pStyle w:val="21"/>
            <w:tabs>
              <w:tab w:val="right" w:leader="dot" w:pos="8306"/>
            </w:tabs>
          </w:pPr>
          <w:r>
            <w:fldChar w:fldCharType="begin"/>
          </w:r>
          <w:r>
            <w:instrText xml:space="preserve"> HYPERLINK \l _Toc77 </w:instrText>
          </w:r>
          <w:r>
            <w:fldChar w:fldCharType="separate"/>
          </w:r>
          <w:r>
            <w:rPr>
              <w:rFonts w:hint="default"/>
              <w:lang w:val="en-US" w:eastAsia="zh-CN"/>
            </w:rPr>
            <w:t xml:space="preserve">6.2.1. </w:t>
          </w:r>
          <w:r>
            <w:rPr>
              <w:rFonts w:hint="eastAsia"/>
              <w:lang w:val="en-US" w:eastAsia="zh-CN"/>
            </w:rPr>
            <w:t>评估办法</w:t>
          </w:r>
          <w:r>
            <w:tab/>
          </w:r>
          <w:r>
            <w:fldChar w:fldCharType="begin"/>
          </w:r>
          <w:r>
            <w:instrText xml:space="preserve"> PAGEREF _Toc77 \h </w:instrText>
          </w:r>
          <w:r>
            <w:fldChar w:fldCharType="separate"/>
          </w:r>
          <w:r>
            <w:t>40</w:t>
          </w:r>
          <w:r>
            <w:fldChar w:fldCharType="end"/>
          </w:r>
          <w:r>
            <w:fldChar w:fldCharType="end"/>
          </w:r>
        </w:p>
        <w:p w14:paraId="2D021836">
          <w:pPr>
            <w:pStyle w:val="21"/>
            <w:tabs>
              <w:tab w:val="right" w:leader="dot" w:pos="8306"/>
            </w:tabs>
          </w:pPr>
          <w:r>
            <w:fldChar w:fldCharType="begin"/>
          </w:r>
          <w:r>
            <w:instrText xml:space="preserve"> HYPERLINK \l _Toc2103 </w:instrText>
          </w:r>
          <w:r>
            <w:fldChar w:fldCharType="separate"/>
          </w:r>
          <w:r>
            <w:rPr>
              <w:rFonts w:hint="default"/>
              <w:lang w:val="en-US" w:eastAsia="zh-CN"/>
            </w:rPr>
            <w:t xml:space="preserve">6.2.2. </w:t>
          </w:r>
          <w:r>
            <w:rPr>
              <w:rFonts w:hint="eastAsia"/>
              <w:lang w:val="en-US" w:eastAsia="zh-CN"/>
            </w:rPr>
            <w:t>辨识及评估</w:t>
          </w:r>
          <w:r>
            <w:tab/>
          </w:r>
          <w:r>
            <w:fldChar w:fldCharType="begin"/>
          </w:r>
          <w:r>
            <w:instrText xml:space="preserve"> PAGEREF _Toc2103 \h </w:instrText>
          </w:r>
          <w:r>
            <w:fldChar w:fldCharType="separate"/>
          </w:r>
          <w:r>
            <w:t>42</w:t>
          </w:r>
          <w:r>
            <w:fldChar w:fldCharType="end"/>
          </w:r>
          <w:r>
            <w:fldChar w:fldCharType="end"/>
          </w:r>
        </w:p>
        <w:p w14:paraId="70660271">
          <w:pPr>
            <w:pStyle w:val="26"/>
            <w:tabs>
              <w:tab w:val="right" w:leader="dot" w:pos="8306"/>
            </w:tabs>
          </w:pPr>
          <w:r>
            <w:fldChar w:fldCharType="begin"/>
          </w:r>
          <w:r>
            <w:instrText xml:space="preserve"> HYPERLINK \l _Toc10550 </w:instrText>
          </w:r>
          <w:r>
            <w:fldChar w:fldCharType="separate"/>
          </w:r>
          <w:r>
            <w:rPr>
              <w:rFonts w:hint="default"/>
              <w:lang w:val="en-US" w:eastAsia="zh-CN"/>
            </w:rPr>
            <w:t xml:space="preserve">6.3. </w:t>
          </w:r>
          <w:r>
            <w:rPr>
              <w:rFonts w:hint="eastAsia"/>
              <w:lang w:val="en-US" w:eastAsia="zh-CN"/>
            </w:rPr>
            <w:t>安全风险管控措施</w:t>
          </w:r>
          <w:r>
            <w:tab/>
          </w:r>
          <w:r>
            <w:fldChar w:fldCharType="begin"/>
          </w:r>
          <w:r>
            <w:instrText xml:space="preserve"> PAGEREF _Toc10550 \h </w:instrText>
          </w:r>
          <w:r>
            <w:fldChar w:fldCharType="separate"/>
          </w:r>
          <w:r>
            <w:t>46</w:t>
          </w:r>
          <w:r>
            <w:fldChar w:fldCharType="end"/>
          </w:r>
          <w:r>
            <w:fldChar w:fldCharType="end"/>
          </w:r>
        </w:p>
        <w:p w14:paraId="3C070761">
          <w:pPr>
            <w:pStyle w:val="21"/>
            <w:tabs>
              <w:tab w:val="right" w:leader="dot" w:pos="8306"/>
            </w:tabs>
          </w:pPr>
          <w:r>
            <w:fldChar w:fldCharType="begin"/>
          </w:r>
          <w:r>
            <w:instrText xml:space="preserve"> HYPERLINK \l _Toc19826 </w:instrText>
          </w:r>
          <w:r>
            <w:fldChar w:fldCharType="separate"/>
          </w:r>
          <w:r>
            <w:rPr>
              <w:rFonts w:hint="default"/>
              <w:lang w:val="en-US" w:eastAsia="zh-CN"/>
            </w:rPr>
            <w:t xml:space="preserve">6.3.1. </w:t>
          </w:r>
          <w:r>
            <w:rPr>
              <w:rFonts w:hint="eastAsia"/>
              <w:highlight w:val="none"/>
              <w:lang w:val="en-US" w:eastAsia="zh-CN"/>
            </w:rPr>
            <w:t>拆除安全风险管控</w:t>
          </w:r>
          <w:r>
            <w:rPr>
              <w:rFonts w:hint="eastAsia"/>
              <w:lang w:val="en-US" w:eastAsia="zh-CN"/>
            </w:rPr>
            <w:t>措施</w:t>
          </w:r>
          <w:r>
            <w:tab/>
          </w:r>
          <w:r>
            <w:fldChar w:fldCharType="begin"/>
          </w:r>
          <w:r>
            <w:instrText xml:space="preserve"> PAGEREF _Toc19826 \h </w:instrText>
          </w:r>
          <w:r>
            <w:fldChar w:fldCharType="separate"/>
          </w:r>
          <w:r>
            <w:t>46</w:t>
          </w:r>
          <w:r>
            <w:fldChar w:fldCharType="end"/>
          </w:r>
          <w:r>
            <w:fldChar w:fldCharType="end"/>
          </w:r>
        </w:p>
        <w:p w14:paraId="74732CD6">
          <w:pPr>
            <w:pStyle w:val="21"/>
            <w:tabs>
              <w:tab w:val="right" w:leader="dot" w:pos="8306"/>
            </w:tabs>
          </w:pPr>
          <w:r>
            <w:fldChar w:fldCharType="begin"/>
          </w:r>
          <w:r>
            <w:instrText xml:space="preserve"> HYPERLINK \l _Toc30407 </w:instrText>
          </w:r>
          <w:r>
            <w:fldChar w:fldCharType="separate"/>
          </w:r>
          <w:r>
            <w:rPr>
              <w:rFonts w:hint="default"/>
              <w:lang w:val="en-US" w:eastAsia="zh-CN"/>
            </w:rPr>
            <w:t>6.3.2. 吊装</w:t>
          </w:r>
          <w:r>
            <w:rPr>
              <w:rFonts w:hint="eastAsia"/>
              <w:lang w:val="en-US" w:eastAsia="zh-CN"/>
            </w:rPr>
            <w:t>安全风险管控措施</w:t>
          </w:r>
          <w:r>
            <w:tab/>
          </w:r>
          <w:r>
            <w:fldChar w:fldCharType="begin"/>
          </w:r>
          <w:r>
            <w:instrText xml:space="preserve"> PAGEREF _Toc30407 \h </w:instrText>
          </w:r>
          <w:r>
            <w:fldChar w:fldCharType="separate"/>
          </w:r>
          <w:r>
            <w:t>46</w:t>
          </w:r>
          <w:r>
            <w:fldChar w:fldCharType="end"/>
          </w:r>
          <w:r>
            <w:fldChar w:fldCharType="end"/>
          </w:r>
        </w:p>
        <w:p w14:paraId="582975AA">
          <w:pPr>
            <w:pStyle w:val="21"/>
            <w:tabs>
              <w:tab w:val="right" w:leader="dot" w:pos="8306"/>
            </w:tabs>
          </w:pPr>
          <w:r>
            <w:fldChar w:fldCharType="begin"/>
          </w:r>
          <w:r>
            <w:instrText xml:space="preserve"> HYPERLINK \l _Toc30106 </w:instrText>
          </w:r>
          <w:r>
            <w:fldChar w:fldCharType="separate"/>
          </w:r>
          <w:r>
            <w:rPr>
              <w:rFonts w:hint="default"/>
              <w:lang w:val="en-US" w:eastAsia="zh-CN"/>
            </w:rPr>
            <w:t>6.3.3. 操作中安全注意事项</w:t>
          </w:r>
          <w:r>
            <w:tab/>
          </w:r>
          <w:r>
            <w:fldChar w:fldCharType="begin"/>
          </w:r>
          <w:r>
            <w:instrText xml:space="preserve"> PAGEREF _Toc30106 \h </w:instrText>
          </w:r>
          <w:r>
            <w:fldChar w:fldCharType="separate"/>
          </w:r>
          <w:r>
            <w:t>49</w:t>
          </w:r>
          <w:r>
            <w:fldChar w:fldCharType="end"/>
          </w:r>
          <w:r>
            <w:fldChar w:fldCharType="end"/>
          </w:r>
        </w:p>
        <w:p w14:paraId="261B91C3">
          <w:pPr>
            <w:pStyle w:val="24"/>
            <w:tabs>
              <w:tab w:val="right" w:leader="dot" w:pos="8306"/>
            </w:tabs>
          </w:pPr>
          <w:r>
            <w:fldChar w:fldCharType="begin"/>
          </w:r>
          <w:r>
            <w:instrText xml:space="preserve"> HYPERLINK \l _Toc4575 </w:instrText>
          </w:r>
          <w:r>
            <w:fldChar w:fldCharType="separate"/>
          </w:r>
          <w:r>
            <w:rPr>
              <w:rFonts w:hint="default"/>
              <w:lang w:val="en-US" w:eastAsia="zh-CN"/>
            </w:rPr>
            <w:t xml:space="preserve">7. </w:t>
          </w:r>
          <w:r>
            <w:rPr>
              <w:rFonts w:hint="eastAsia"/>
              <w:lang w:val="en-US" w:eastAsia="zh-CN"/>
            </w:rPr>
            <w:t>施工质量保证措施</w:t>
          </w:r>
          <w:r>
            <w:tab/>
          </w:r>
          <w:r>
            <w:fldChar w:fldCharType="begin"/>
          </w:r>
          <w:r>
            <w:instrText xml:space="preserve"> PAGEREF _Toc4575 \h </w:instrText>
          </w:r>
          <w:r>
            <w:fldChar w:fldCharType="separate"/>
          </w:r>
          <w:r>
            <w:t>50</w:t>
          </w:r>
          <w:r>
            <w:fldChar w:fldCharType="end"/>
          </w:r>
          <w:r>
            <w:fldChar w:fldCharType="end"/>
          </w:r>
        </w:p>
        <w:p w14:paraId="36CCE288">
          <w:pPr>
            <w:pStyle w:val="26"/>
            <w:tabs>
              <w:tab w:val="right" w:leader="dot" w:pos="8306"/>
            </w:tabs>
          </w:pPr>
          <w:r>
            <w:fldChar w:fldCharType="begin"/>
          </w:r>
          <w:r>
            <w:instrText xml:space="preserve"> HYPERLINK \l _Toc5956 </w:instrText>
          </w:r>
          <w:r>
            <w:fldChar w:fldCharType="separate"/>
          </w:r>
          <w:r>
            <w:rPr>
              <w:rFonts w:hint="default"/>
              <w:lang w:val="en-US" w:eastAsia="zh-CN"/>
            </w:rPr>
            <w:t xml:space="preserve">7.1. </w:t>
          </w:r>
          <w:r>
            <w:rPr>
              <w:rFonts w:hint="eastAsia"/>
              <w:lang w:val="en-US" w:eastAsia="zh-CN"/>
            </w:rPr>
            <w:t>质量保证体系</w:t>
          </w:r>
          <w:r>
            <w:tab/>
          </w:r>
          <w:r>
            <w:fldChar w:fldCharType="begin"/>
          </w:r>
          <w:r>
            <w:instrText xml:space="preserve"> PAGEREF _Toc5956 \h </w:instrText>
          </w:r>
          <w:r>
            <w:fldChar w:fldCharType="separate"/>
          </w:r>
          <w:r>
            <w:t>50</w:t>
          </w:r>
          <w:r>
            <w:fldChar w:fldCharType="end"/>
          </w:r>
          <w:r>
            <w:fldChar w:fldCharType="end"/>
          </w:r>
        </w:p>
        <w:p w14:paraId="62B0B7A5">
          <w:pPr>
            <w:pStyle w:val="26"/>
            <w:tabs>
              <w:tab w:val="right" w:leader="dot" w:pos="8306"/>
            </w:tabs>
          </w:pPr>
          <w:r>
            <w:fldChar w:fldCharType="begin"/>
          </w:r>
          <w:r>
            <w:instrText xml:space="preserve"> HYPERLINK \l _Toc19238 </w:instrText>
          </w:r>
          <w:r>
            <w:fldChar w:fldCharType="separate"/>
          </w:r>
          <w:r>
            <w:rPr>
              <w:rFonts w:hint="default"/>
              <w:lang w:val="en-US" w:eastAsia="zh-CN"/>
            </w:rPr>
            <w:t xml:space="preserve">7.2. </w:t>
          </w:r>
          <w:r>
            <w:rPr>
              <w:rFonts w:hint="eastAsia"/>
              <w:lang w:val="en-US" w:eastAsia="zh-CN"/>
            </w:rPr>
            <w:t>施工质量管控要点</w:t>
          </w:r>
          <w:r>
            <w:tab/>
          </w:r>
          <w:r>
            <w:fldChar w:fldCharType="begin"/>
          </w:r>
          <w:r>
            <w:instrText xml:space="preserve"> PAGEREF _Toc19238 \h </w:instrText>
          </w:r>
          <w:r>
            <w:fldChar w:fldCharType="separate"/>
          </w:r>
          <w:r>
            <w:t>51</w:t>
          </w:r>
          <w:r>
            <w:fldChar w:fldCharType="end"/>
          </w:r>
          <w:r>
            <w:fldChar w:fldCharType="end"/>
          </w:r>
        </w:p>
        <w:p w14:paraId="12E8A367">
          <w:pPr>
            <w:pStyle w:val="21"/>
            <w:tabs>
              <w:tab w:val="right" w:leader="dot" w:pos="8306"/>
            </w:tabs>
          </w:pPr>
          <w:r>
            <w:fldChar w:fldCharType="begin"/>
          </w:r>
          <w:r>
            <w:instrText xml:space="preserve"> HYPERLINK \l _Toc11068 </w:instrText>
          </w:r>
          <w:r>
            <w:fldChar w:fldCharType="separate"/>
          </w:r>
          <w:r>
            <w:rPr>
              <w:rFonts w:hint="default"/>
              <w:lang w:val="en-US" w:eastAsia="zh-CN"/>
            </w:rPr>
            <w:t xml:space="preserve">7.2.1. </w:t>
          </w:r>
          <w:r>
            <w:rPr>
              <w:rFonts w:hint="eastAsia"/>
              <w:lang w:val="en-US" w:eastAsia="zh-CN"/>
            </w:rPr>
            <w:t>施工质量控制的原则</w:t>
          </w:r>
          <w:r>
            <w:tab/>
          </w:r>
          <w:r>
            <w:fldChar w:fldCharType="begin"/>
          </w:r>
          <w:r>
            <w:instrText xml:space="preserve"> PAGEREF _Toc11068 \h </w:instrText>
          </w:r>
          <w:r>
            <w:fldChar w:fldCharType="separate"/>
          </w:r>
          <w:r>
            <w:t>51</w:t>
          </w:r>
          <w:r>
            <w:fldChar w:fldCharType="end"/>
          </w:r>
          <w:r>
            <w:fldChar w:fldCharType="end"/>
          </w:r>
        </w:p>
        <w:p w14:paraId="73075805">
          <w:pPr>
            <w:pStyle w:val="21"/>
            <w:tabs>
              <w:tab w:val="right" w:leader="dot" w:pos="8306"/>
            </w:tabs>
          </w:pPr>
          <w:r>
            <w:fldChar w:fldCharType="begin"/>
          </w:r>
          <w:r>
            <w:instrText xml:space="preserve"> HYPERLINK \l _Toc32759 </w:instrText>
          </w:r>
          <w:r>
            <w:fldChar w:fldCharType="separate"/>
          </w:r>
          <w:r>
            <w:rPr>
              <w:rFonts w:hint="default"/>
              <w:lang w:val="en-US" w:eastAsia="zh-CN"/>
            </w:rPr>
            <w:t xml:space="preserve">7.2.2. </w:t>
          </w:r>
          <w:r>
            <w:rPr>
              <w:rFonts w:hint="eastAsia"/>
              <w:lang w:val="en-US" w:eastAsia="zh-CN"/>
            </w:rPr>
            <w:t>施工质量管控对象</w:t>
          </w:r>
          <w:r>
            <w:tab/>
          </w:r>
          <w:r>
            <w:fldChar w:fldCharType="begin"/>
          </w:r>
          <w:r>
            <w:instrText xml:space="preserve"> PAGEREF _Toc32759 \h </w:instrText>
          </w:r>
          <w:r>
            <w:fldChar w:fldCharType="separate"/>
          </w:r>
          <w:r>
            <w:t>52</w:t>
          </w:r>
          <w:r>
            <w:fldChar w:fldCharType="end"/>
          </w:r>
          <w:r>
            <w:fldChar w:fldCharType="end"/>
          </w:r>
        </w:p>
        <w:p w14:paraId="658EFC28">
          <w:pPr>
            <w:pStyle w:val="21"/>
            <w:tabs>
              <w:tab w:val="right" w:leader="dot" w:pos="8306"/>
            </w:tabs>
          </w:pPr>
          <w:r>
            <w:fldChar w:fldCharType="begin"/>
          </w:r>
          <w:r>
            <w:instrText xml:space="preserve"> HYPERLINK \l _Toc10821 </w:instrText>
          </w:r>
          <w:r>
            <w:fldChar w:fldCharType="separate"/>
          </w:r>
          <w:r>
            <w:rPr>
              <w:rFonts w:hint="default"/>
              <w:lang w:val="en-US" w:eastAsia="zh-CN"/>
            </w:rPr>
            <w:t xml:space="preserve">7.2.3. </w:t>
          </w:r>
          <w:r>
            <w:rPr>
              <w:rFonts w:hint="eastAsia"/>
              <w:lang w:val="en-US" w:eastAsia="zh-CN"/>
            </w:rPr>
            <w:t>施工质量管控方法</w:t>
          </w:r>
          <w:r>
            <w:tab/>
          </w:r>
          <w:r>
            <w:fldChar w:fldCharType="begin"/>
          </w:r>
          <w:r>
            <w:instrText xml:space="preserve"> PAGEREF _Toc10821 \h </w:instrText>
          </w:r>
          <w:r>
            <w:fldChar w:fldCharType="separate"/>
          </w:r>
          <w:r>
            <w:t>53</w:t>
          </w:r>
          <w:r>
            <w:fldChar w:fldCharType="end"/>
          </w:r>
          <w:r>
            <w:fldChar w:fldCharType="end"/>
          </w:r>
        </w:p>
        <w:p w14:paraId="64DE7EBC">
          <w:pPr>
            <w:pStyle w:val="26"/>
            <w:tabs>
              <w:tab w:val="right" w:leader="dot" w:pos="8306"/>
            </w:tabs>
          </w:pPr>
          <w:r>
            <w:fldChar w:fldCharType="begin"/>
          </w:r>
          <w:r>
            <w:instrText xml:space="preserve"> HYPERLINK \l _Toc23438 </w:instrText>
          </w:r>
          <w:r>
            <w:fldChar w:fldCharType="separate"/>
          </w:r>
          <w:r>
            <w:rPr>
              <w:rFonts w:hint="default"/>
              <w:lang w:val="en-US" w:eastAsia="zh-CN"/>
            </w:rPr>
            <w:t xml:space="preserve">7.3. </w:t>
          </w:r>
          <w:r>
            <w:rPr>
              <w:rFonts w:hint="eastAsia"/>
              <w:lang w:val="en-US" w:eastAsia="zh-CN"/>
            </w:rPr>
            <w:t>施工质量管控措施</w:t>
          </w:r>
          <w:r>
            <w:tab/>
          </w:r>
          <w:r>
            <w:fldChar w:fldCharType="begin"/>
          </w:r>
          <w:r>
            <w:instrText xml:space="preserve"> PAGEREF _Toc23438 \h </w:instrText>
          </w:r>
          <w:r>
            <w:fldChar w:fldCharType="separate"/>
          </w:r>
          <w:r>
            <w:t>54</w:t>
          </w:r>
          <w:r>
            <w:fldChar w:fldCharType="end"/>
          </w:r>
          <w:r>
            <w:fldChar w:fldCharType="end"/>
          </w:r>
        </w:p>
        <w:p w14:paraId="5A318196">
          <w:pPr>
            <w:pStyle w:val="21"/>
            <w:tabs>
              <w:tab w:val="right" w:leader="dot" w:pos="8306"/>
            </w:tabs>
          </w:pPr>
          <w:r>
            <w:fldChar w:fldCharType="begin"/>
          </w:r>
          <w:r>
            <w:instrText xml:space="preserve"> HYPERLINK \l _Toc31238 </w:instrText>
          </w:r>
          <w:r>
            <w:fldChar w:fldCharType="separate"/>
          </w:r>
          <w:r>
            <w:rPr>
              <w:rFonts w:hint="default"/>
              <w:lang w:val="en-US" w:eastAsia="zh-CN"/>
            </w:rPr>
            <w:t xml:space="preserve">7.3.1. </w:t>
          </w:r>
          <w:r>
            <w:rPr>
              <w:rFonts w:hint="eastAsia"/>
              <w:lang w:val="en-US" w:eastAsia="zh-CN"/>
            </w:rPr>
            <w:t>施工测量质量管控措施</w:t>
          </w:r>
          <w:r>
            <w:tab/>
          </w:r>
          <w:r>
            <w:fldChar w:fldCharType="begin"/>
          </w:r>
          <w:r>
            <w:instrText xml:space="preserve"> PAGEREF _Toc31238 \h </w:instrText>
          </w:r>
          <w:r>
            <w:fldChar w:fldCharType="separate"/>
          </w:r>
          <w:r>
            <w:t>54</w:t>
          </w:r>
          <w:r>
            <w:fldChar w:fldCharType="end"/>
          </w:r>
          <w:r>
            <w:fldChar w:fldCharType="end"/>
          </w:r>
        </w:p>
        <w:p w14:paraId="4A4770B6">
          <w:pPr>
            <w:pStyle w:val="21"/>
            <w:tabs>
              <w:tab w:val="right" w:leader="dot" w:pos="8306"/>
            </w:tabs>
          </w:pPr>
          <w:r>
            <w:fldChar w:fldCharType="begin"/>
          </w:r>
          <w:r>
            <w:instrText xml:space="preserve"> HYPERLINK \l _Toc32467 </w:instrText>
          </w:r>
          <w:r>
            <w:fldChar w:fldCharType="separate"/>
          </w:r>
          <w:r>
            <w:rPr>
              <w:rFonts w:hint="default"/>
              <w:lang w:val="en-US" w:eastAsia="zh-CN"/>
            </w:rPr>
            <w:t xml:space="preserve">7.3.2. </w:t>
          </w:r>
          <w:r>
            <w:rPr>
              <w:rFonts w:hint="eastAsia"/>
              <w:lang w:val="en-US" w:eastAsia="zh-CN"/>
            </w:rPr>
            <w:t>质量管控管理手段</w:t>
          </w:r>
          <w:r>
            <w:tab/>
          </w:r>
          <w:r>
            <w:fldChar w:fldCharType="begin"/>
          </w:r>
          <w:r>
            <w:instrText xml:space="preserve"> PAGEREF _Toc32467 \h </w:instrText>
          </w:r>
          <w:r>
            <w:fldChar w:fldCharType="separate"/>
          </w:r>
          <w:r>
            <w:t>55</w:t>
          </w:r>
          <w:r>
            <w:fldChar w:fldCharType="end"/>
          </w:r>
          <w:r>
            <w:fldChar w:fldCharType="end"/>
          </w:r>
        </w:p>
        <w:p w14:paraId="354C9081">
          <w:pPr>
            <w:pStyle w:val="26"/>
            <w:tabs>
              <w:tab w:val="right" w:leader="dot" w:pos="8306"/>
            </w:tabs>
          </w:pPr>
          <w:r>
            <w:fldChar w:fldCharType="begin"/>
          </w:r>
          <w:r>
            <w:instrText xml:space="preserve"> HYPERLINK \l _Toc10815 </w:instrText>
          </w:r>
          <w:r>
            <w:fldChar w:fldCharType="separate"/>
          </w:r>
          <w:r>
            <w:rPr>
              <w:rFonts w:hint="default"/>
              <w:lang w:val="en-US" w:eastAsia="zh-CN"/>
            </w:rPr>
            <w:t xml:space="preserve">7.4. </w:t>
          </w:r>
          <w:r>
            <w:rPr>
              <w:rFonts w:hint="eastAsia"/>
              <w:lang w:val="en-US" w:eastAsia="zh-CN"/>
            </w:rPr>
            <w:t>质量通病管控措施</w:t>
          </w:r>
          <w:r>
            <w:tab/>
          </w:r>
          <w:r>
            <w:fldChar w:fldCharType="begin"/>
          </w:r>
          <w:r>
            <w:instrText xml:space="preserve"> PAGEREF _Toc10815 \h </w:instrText>
          </w:r>
          <w:r>
            <w:fldChar w:fldCharType="separate"/>
          </w:r>
          <w:r>
            <w:t>56</w:t>
          </w:r>
          <w:r>
            <w:fldChar w:fldCharType="end"/>
          </w:r>
          <w:r>
            <w:fldChar w:fldCharType="end"/>
          </w:r>
        </w:p>
        <w:p w14:paraId="04FC34C3">
          <w:pPr>
            <w:pStyle w:val="24"/>
            <w:tabs>
              <w:tab w:val="right" w:leader="dot" w:pos="8306"/>
            </w:tabs>
          </w:pPr>
          <w:r>
            <w:fldChar w:fldCharType="begin"/>
          </w:r>
          <w:r>
            <w:instrText xml:space="preserve"> HYPERLINK \l _Toc11056 </w:instrText>
          </w:r>
          <w:r>
            <w:fldChar w:fldCharType="separate"/>
          </w:r>
          <w:r>
            <w:rPr>
              <w:rFonts w:hint="default"/>
              <w:lang w:val="en-US" w:eastAsia="zh-CN"/>
            </w:rPr>
            <w:t xml:space="preserve">8. </w:t>
          </w:r>
          <w:r>
            <w:rPr>
              <w:rFonts w:hint="eastAsia"/>
              <w:lang w:val="en-US" w:eastAsia="zh-CN"/>
            </w:rPr>
            <w:t>环水保保证措施</w:t>
          </w:r>
          <w:r>
            <w:tab/>
          </w:r>
          <w:r>
            <w:fldChar w:fldCharType="begin"/>
          </w:r>
          <w:r>
            <w:instrText xml:space="preserve"> PAGEREF _Toc11056 \h </w:instrText>
          </w:r>
          <w:r>
            <w:fldChar w:fldCharType="separate"/>
          </w:r>
          <w:r>
            <w:t>57</w:t>
          </w:r>
          <w:r>
            <w:fldChar w:fldCharType="end"/>
          </w:r>
          <w:r>
            <w:fldChar w:fldCharType="end"/>
          </w:r>
        </w:p>
        <w:p w14:paraId="6EA9576F">
          <w:pPr>
            <w:pStyle w:val="26"/>
            <w:tabs>
              <w:tab w:val="right" w:leader="dot" w:pos="8306"/>
            </w:tabs>
          </w:pPr>
          <w:r>
            <w:fldChar w:fldCharType="begin"/>
          </w:r>
          <w:r>
            <w:instrText xml:space="preserve"> HYPERLINK \l _Toc19637 </w:instrText>
          </w:r>
          <w:r>
            <w:fldChar w:fldCharType="separate"/>
          </w:r>
          <w:r>
            <w:rPr>
              <w:rFonts w:hint="default"/>
              <w:lang w:val="en-US" w:eastAsia="zh-CN"/>
            </w:rPr>
            <w:t xml:space="preserve">8.1. </w:t>
          </w:r>
          <w:r>
            <w:rPr>
              <w:rFonts w:hint="eastAsia"/>
              <w:lang w:val="en-US" w:eastAsia="zh-CN"/>
            </w:rPr>
            <w:t>环水保保证体系</w:t>
          </w:r>
          <w:r>
            <w:tab/>
          </w:r>
          <w:r>
            <w:fldChar w:fldCharType="begin"/>
          </w:r>
          <w:r>
            <w:instrText xml:space="preserve"> PAGEREF _Toc19637 \h </w:instrText>
          </w:r>
          <w:r>
            <w:fldChar w:fldCharType="separate"/>
          </w:r>
          <w:r>
            <w:t>57</w:t>
          </w:r>
          <w:r>
            <w:fldChar w:fldCharType="end"/>
          </w:r>
          <w:r>
            <w:fldChar w:fldCharType="end"/>
          </w:r>
        </w:p>
        <w:p w14:paraId="51F196D1">
          <w:pPr>
            <w:pStyle w:val="26"/>
            <w:tabs>
              <w:tab w:val="right" w:leader="dot" w:pos="8306"/>
            </w:tabs>
          </w:pPr>
          <w:r>
            <w:fldChar w:fldCharType="begin"/>
          </w:r>
          <w:r>
            <w:instrText xml:space="preserve"> HYPERLINK \l _Toc12621 </w:instrText>
          </w:r>
          <w:r>
            <w:fldChar w:fldCharType="separate"/>
          </w:r>
          <w:r>
            <w:rPr>
              <w:rFonts w:hint="default"/>
              <w:lang w:val="en-US" w:eastAsia="zh-CN"/>
            </w:rPr>
            <w:t xml:space="preserve">8.2. </w:t>
          </w:r>
          <w:r>
            <w:rPr>
              <w:rFonts w:hint="eastAsia"/>
              <w:lang w:val="en-US" w:eastAsia="zh-CN"/>
            </w:rPr>
            <w:t>环水保风险控制要点</w:t>
          </w:r>
          <w:r>
            <w:tab/>
          </w:r>
          <w:r>
            <w:fldChar w:fldCharType="begin"/>
          </w:r>
          <w:r>
            <w:instrText xml:space="preserve"> PAGEREF _Toc12621 \h </w:instrText>
          </w:r>
          <w:r>
            <w:fldChar w:fldCharType="separate"/>
          </w:r>
          <w:r>
            <w:t>57</w:t>
          </w:r>
          <w:r>
            <w:fldChar w:fldCharType="end"/>
          </w:r>
          <w:r>
            <w:fldChar w:fldCharType="end"/>
          </w:r>
        </w:p>
        <w:p w14:paraId="646CCAC6">
          <w:pPr>
            <w:pStyle w:val="26"/>
            <w:tabs>
              <w:tab w:val="right" w:leader="dot" w:pos="8306"/>
            </w:tabs>
          </w:pPr>
          <w:r>
            <w:fldChar w:fldCharType="begin"/>
          </w:r>
          <w:r>
            <w:instrText xml:space="preserve"> HYPERLINK \l _Toc17788 </w:instrText>
          </w:r>
          <w:r>
            <w:fldChar w:fldCharType="separate"/>
          </w:r>
          <w:r>
            <w:rPr>
              <w:rFonts w:hint="default"/>
              <w:lang w:val="en-US" w:eastAsia="zh-CN"/>
            </w:rPr>
            <w:t xml:space="preserve">8.3. </w:t>
          </w:r>
          <w:r>
            <w:rPr>
              <w:rFonts w:hint="eastAsia"/>
              <w:lang w:val="en-US" w:eastAsia="zh-CN"/>
            </w:rPr>
            <w:t>环水保管控措施</w:t>
          </w:r>
          <w:r>
            <w:tab/>
          </w:r>
          <w:r>
            <w:fldChar w:fldCharType="begin"/>
          </w:r>
          <w:r>
            <w:instrText xml:space="preserve"> PAGEREF _Toc17788 \h </w:instrText>
          </w:r>
          <w:r>
            <w:fldChar w:fldCharType="separate"/>
          </w:r>
          <w:r>
            <w:t>58</w:t>
          </w:r>
          <w:r>
            <w:fldChar w:fldCharType="end"/>
          </w:r>
          <w:r>
            <w:fldChar w:fldCharType="end"/>
          </w:r>
        </w:p>
        <w:p w14:paraId="3B4A0F43">
          <w:pPr>
            <w:pStyle w:val="21"/>
            <w:tabs>
              <w:tab w:val="right" w:leader="dot" w:pos="8306"/>
            </w:tabs>
          </w:pPr>
          <w:r>
            <w:fldChar w:fldCharType="begin"/>
          </w:r>
          <w:r>
            <w:instrText xml:space="preserve"> HYPERLINK \l _Toc10941 </w:instrText>
          </w:r>
          <w:r>
            <w:fldChar w:fldCharType="separate"/>
          </w:r>
          <w:r>
            <w:rPr>
              <w:rFonts w:hint="default"/>
              <w:lang w:val="en-US" w:eastAsia="zh-CN"/>
            </w:rPr>
            <w:t>8.3.1. 节水管理</w:t>
          </w:r>
          <w:r>
            <w:tab/>
          </w:r>
          <w:r>
            <w:fldChar w:fldCharType="begin"/>
          </w:r>
          <w:r>
            <w:instrText xml:space="preserve"> PAGEREF _Toc10941 \h </w:instrText>
          </w:r>
          <w:r>
            <w:fldChar w:fldCharType="separate"/>
          </w:r>
          <w:r>
            <w:t>58</w:t>
          </w:r>
          <w:r>
            <w:fldChar w:fldCharType="end"/>
          </w:r>
          <w:r>
            <w:fldChar w:fldCharType="end"/>
          </w:r>
        </w:p>
        <w:p w14:paraId="13DF86ED">
          <w:pPr>
            <w:pStyle w:val="21"/>
            <w:tabs>
              <w:tab w:val="right" w:leader="dot" w:pos="8306"/>
            </w:tabs>
          </w:pPr>
          <w:r>
            <w:fldChar w:fldCharType="begin"/>
          </w:r>
          <w:r>
            <w:instrText xml:space="preserve"> HYPERLINK \l _Toc7809 </w:instrText>
          </w:r>
          <w:r>
            <w:fldChar w:fldCharType="separate"/>
          </w:r>
          <w:r>
            <w:rPr>
              <w:rFonts w:hint="default"/>
              <w:lang w:val="en-US" w:eastAsia="zh-CN"/>
            </w:rPr>
            <w:t>8.3.2. 节能管理</w:t>
          </w:r>
          <w:r>
            <w:tab/>
          </w:r>
          <w:r>
            <w:fldChar w:fldCharType="begin"/>
          </w:r>
          <w:r>
            <w:instrText xml:space="preserve"> PAGEREF _Toc7809 \h </w:instrText>
          </w:r>
          <w:r>
            <w:fldChar w:fldCharType="separate"/>
          </w:r>
          <w:r>
            <w:t>58</w:t>
          </w:r>
          <w:r>
            <w:fldChar w:fldCharType="end"/>
          </w:r>
          <w:r>
            <w:fldChar w:fldCharType="end"/>
          </w:r>
        </w:p>
        <w:p w14:paraId="7D9FD711">
          <w:pPr>
            <w:pStyle w:val="21"/>
            <w:tabs>
              <w:tab w:val="right" w:leader="dot" w:pos="8306"/>
            </w:tabs>
          </w:pPr>
          <w:r>
            <w:fldChar w:fldCharType="begin"/>
          </w:r>
          <w:r>
            <w:instrText xml:space="preserve"> HYPERLINK \l _Toc32207 </w:instrText>
          </w:r>
          <w:r>
            <w:fldChar w:fldCharType="separate"/>
          </w:r>
          <w:r>
            <w:rPr>
              <w:rFonts w:hint="default"/>
              <w:lang w:val="en-US" w:eastAsia="zh-CN"/>
            </w:rPr>
            <w:t>8.3.3. 节材管理</w:t>
          </w:r>
          <w:r>
            <w:tab/>
          </w:r>
          <w:r>
            <w:fldChar w:fldCharType="begin"/>
          </w:r>
          <w:r>
            <w:instrText xml:space="preserve"> PAGEREF _Toc32207 \h </w:instrText>
          </w:r>
          <w:r>
            <w:fldChar w:fldCharType="separate"/>
          </w:r>
          <w:r>
            <w:t>59</w:t>
          </w:r>
          <w:r>
            <w:fldChar w:fldCharType="end"/>
          </w:r>
          <w:r>
            <w:fldChar w:fldCharType="end"/>
          </w:r>
        </w:p>
        <w:p w14:paraId="24AD3F7D">
          <w:pPr>
            <w:pStyle w:val="21"/>
            <w:tabs>
              <w:tab w:val="right" w:leader="dot" w:pos="8306"/>
            </w:tabs>
          </w:pPr>
          <w:r>
            <w:fldChar w:fldCharType="begin"/>
          </w:r>
          <w:r>
            <w:instrText xml:space="preserve"> HYPERLINK \l _Toc136 </w:instrText>
          </w:r>
          <w:r>
            <w:fldChar w:fldCharType="separate"/>
          </w:r>
          <w:r>
            <w:rPr>
              <w:rFonts w:hint="default"/>
              <w:lang w:val="en-US" w:eastAsia="zh-CN"/>
            </w:rPr>
            <w:t>8.3.4. 节地管理</w:t>
          </w:r>
          <w:r>
            <w:tab/>
          </w:r>
          <w:r>
            <w:fldChar w:fldCharType="begin"/>
          </w:r>
          <w:r>
            <w:instrText xml:space="preserve"> PAGEREF _Toc136 \h </w:instrText>
          </w:r>
          <w:r>
            <w:fldChar w:fldCharType="separate"/>
          </w:r>
          <w:r>
            <w:t>59</w:t>
          </w:r>
          <w:r>
            <w:fldChar w:fldCharType="end"/>
          </w:r>
          <w:r>
            <w:fldChar w:fldCharType="end"/>
          </w:r>
        </w:p>
        <w:p w14:paraId="281B9381">
          <w:pPr>
            <w:pStyle w:val="21"/>
            <w:tabs>
              <w:tab w:val="right" w:leader="dot" w:pos="8306"/>
            </w:tabs>
          </w:pPr>
          <w:r>
            <w:fldChar w:fldCharType="begin"/>
          </w:r>
          <w:r>
            <w:instrText xml:space="preserve"> HYPERLINK \l _Toc25888 </w:instrText>
          </w:r>
          <w:r>
            <w:fldChar w:fldCharType="separate"/>
          </w:r>
          <w:r>
            <w:rPr>
              <w:rFonts w:hint="default"/>
              <w:lang w:val="en-US" w:eastAsia="zh-CN"/>
            </w:rPr>
            <w:t>8.3.5. 环境保护管理</w:t>
          </w:r>
          <w:r>
            <w:tab/>
          </w:r>
          <w:r>
            <w:fldChar w:fldCharType="begin"/>
          </w:r>
          <w:r>
            <w:instrText xml:space="preserve"> PAGEREF _Toc25888 \h </w:instrText>
          </w:r>
          <w:r>
            <w:fldChar w:fldCharType="separate"/>
          </w:r>
          <w:r>
            <w:t>60</w:t>
          </w:r>
          <w:r>
            <w:fldChar w:fldCharType="end"/>
          </w:r>
          <w:r>
            <w:fldChar w:fldCharType="end"/>
          </w:r>
        </w:p>
        <w:p w14:paraId="01E1CAC0">
          <w:pPr>
            <w:pStyle w:val="24"/>
            <w:tabs>
              <w:tab w:val="right" w:leader="dot" w:pos="8306"/>
            </w:tabs>
          </w:pPr>
          <w:r>
            <w:fldChar w:fldCharType="begin"/>
          </w:r>
          <w:r>
            <w:instrText xml:space="preserve"> HYPERLINK \l _Toc17660 </w:instrText>
          </w:r>
          <w:r>
            <w:fldChar w:fldCharType="separate"/>
          </w:r>
          <w:r>
            <w:rPr>
              <w:rFonts w:hint="default"/>
              <w:lang w:val="en-US" w:eastAsia="zh-CN"/>
            </w:rPr>
            <w:t xml:space="preserve">9. </w:t>
          </w:r>
          <w:r>
            <w:rPr>
              <w:rFonts w:hint="eastAsia"/>
              <w:lang w:val="en-US" w:eastAsia="zh-CN"/>
            </w:rPr>
            <w:t>其他保证措施</w:t>
          </w:r>
          <w:r>
            <w:tab/>
          </w:r>
          <w:r>
            <w:fldChar w:fldCharType="begin"/>
          </w:r>
          <w:r>
            <w:instrText xml:space="preserve"> PAGEREF _Toc17660 \h </w:instrText>
          </w:r>
          <w:r>
            <w:fldChar w:fldCharType="separate"/>
          </w:r>
          <w:r>
            <w:t>62</w:t>
          </w:r>
          <w:r>
            <w:fldChar w:fldCharType="end"/>
          </w:r>
          <w:r>
            <w:fldChar w:fldCharType="end"/>
          </w:r>
        </w:p>
        <w:p w14:paraId="761451F9">
          <w:pPr>
            <w:pStyle w:val="26"/>
            <w:tabs>
              <w:tab w:val="right" w:leader="dot" w:pos="8306"/>
            </w:tabs>
          </w:pPr>
          <w:r>
            <w:fldChar w:fldCharType="begin"/>
          </w:r>
          <w:r>
            <w:instrText xml:space="preserve"> HYPERLINK \l _Toc16557 </w:instrText>
          </w:r>
          <w:r>
            <w:fldChar w:fldCharType="separate"/>
          </w:r>
          <w:r>
            <w:rPr>
              <w:rFonts w:hint="default"/>
              <w:lang w:val="en-US" w:eastAsia="zh-CN"/>
            </w:rPr>
            <w:t xml:space="preserve">9.1. </w:t>
          </w:r>
          <w:r>
            <w:rPr>
              <w:rFonts w:hint="eastAsia"/>
              <w:lang w:val="en-US" w:eastAsia="zh-CN"/>
            </w:rPr>
            <w:t>特殊季节施工保证措施</w:t>
          </w:r>
          <w:r>
            <w:tab/>
          </w:r>
          <w:r>
            <w:fldChar w:fldCharType="begin"/>
          </w:r>
          <w:r>
            <w:instrText xml:space="preserve"> PAGEREF _Toc16557 \h </w:instrText>
          </w:r>
          <w:r>
            <w:fldChar w:fldCharType="separate"/>
          </w:r>
          <w:r>
            <w:t>62</w:t>
          </w:r>
          <w:r>
            <w:fldChar w:fldCharType="end"/>
          </w:r>
          <w:r>
            <w:fldChar w:fldCharType="end"/>
          </w:r>
        </w:p>
        <w:p w14:paraId="7754DC59">
          <w:pPr>
            <w:pStyle w:val="21"/>
            <w:tabs>
              <w:tab w:val="right" w:leader="dot" w:pos="8306"/>
            </w:tabs>
          </w:pPr>
          <w:r>
            <w:fldChar w:fldCharType="begin"/>
          </w:r>
          <w:r>
            <w:instrText xml:space="preserve"> HYPERLINK \l _Toc28473 </w:instrText>
          </w:r>
          <w:r>
            <w:fldChar w:fldCharType="separate"/>
          </w:r>
          <w:r>
            <w:rPr>
              <w:rFonts w:hint="default"/>
              <w:lang w:val="en-US" w:eastAsia="zh-CN"/>
            </w:rPr>
            <w:t>9.1.1. 夏季高温施工措施</w:t>
          </w:r>
          <w:r>
            <w:tab/>
          </w:r>
          <w:r>
            <w:fldChar w:fldCharType="begin"/>
          </w:r>
          <w:r>
            <w:instrText xml:space="preserve"> PAGEREF _Toc28473 \h </w:instrText>
          </w:r>
          <w:r>
            <w:fldChar w:fldCharType="separate"/>
          </w:r>
          <w:r>
            <w:t>62</w:t>
          </w:r>
          <w:r>
            <w:fldChar w:fldCharType="end"/>
          </w:r>
          <w:r>
            <w:fldChar w:fldCharType="end"/>
          </w:r>
        </w:p>
        <w:p w14:paraId="35133E9B">
          <w:pPr>
            <w:pStyle w:val="21"/>
            <w:tabs>
              <w:tab w:val="right" w:leader="dot" w:pos="8306"/>
            </w:tabs>
          </w:pPr>
          <w:r>
            <w:fldChar w:fldCharType="begin"/>
          </w:r>
          <w:r>
            <w:instrText xml:space="preserve"> HYPERLINK \l _Toc25708 </w:instrText>
          </w:r>
          <w:r>
            <w:fldChar w:fldCharType="separate"/>
          </w:r>
          <w:r>
            <w:rPr>
              <w:rFonts w:hint="default"/>
              <w:lang w:val="en-US" w:eastAsia="zh-CN"/>
            </w:rPr>
            <w:t>9.1.2. 雨季施工措施</w:t>
          </w:r>
          <w:r>
            <w:tab/>
          </w:r>
          <w:r>
            <w:fldChar w:fldCharType="begin"/>
          </w:r>
          <w:r>
            <w:instrText xml:space="preserve"> PAGEREF _Toc25708 \h </w:instrText>
          </w:r>
          <w:r>
            <w:fldChar w:fldCharType="separate"/>
          </w:r>
          <w:r>
            <w:t>62</w:t>
          </w:r>
          <w:r>
            <w:fldChar w:fldCharType="end"/>
          </w:r>
          <w:r>
            <w:fldChar w:fldCharType="end"/>
          </w:r>
        </w:p>
        <w:p w14:paraId="09E7270B">
          <w:pPr>
            <w:pStyle w:val="21"/>
            <w:tabs>
              <w:tab w:val="right" w:leader="dot" w:pos="8306"/>
            </w:tabs>
          </w:pPr>
          <w:r>
            <w:fldChar w:fldCharType="begin"/>
          </w:r>
          <w:r>
            <w:instrText xml:space="preserve"> HYPERLINK \l _Toc30904 </w:instrText>
          </w:r>
          <w:r>
            <w:fldChar w:fldCharType="separate"/>
          </w:r>
          <w:r>
            <w:rPr>
              <w:rFonts w:hint="default"/>
              <w:lang w:val="en-US" w:eastAsia="zh-CN"/>
            </w:rPr>
            <w:t>9.1.3. 冬季施工措施</w:t>
          </w:r>
          <w:r>
            <w:tab/>
          </w:r>
          <w:r>
            <w:fldChar w:fldCharType="begin"/>
          </w:r>
          <w:r>
            <w:instrText xml:space="preserve"> PAGEREF _Toc30904 \h </w:instrText>
          </w:r>
          <w:r>
            <w:fldChar w:fldCharType="separate"/>
          </w:r>
          <w:r>
            <w:t>63</w:t>
          </w:r>
          <w:r>
            <w:fldChar w:fldCharType="end"/>
          </w:r>
          <w:r>
            <w:fldChar w:fldCharType="end"/>
          </w:r>
        </w:p>
        <w:p w14:paraId="54A8E34D">
          <w:pPr>
            <w:pStyle w:val="26"/>
            <w:tabs>
              <w:tab w:val="right" w:leader="dot" w:pos="8306"/>
            </w:tabs>
          </w:pPr>
          <w:r>
            <w:fldChar w:fldCharType="begin"/>
          </w:r>
          <w:r>
            <w:instrText xml:space="preserve"> HYPERLINK \l _Toc32493 </w:instrText>
          </w:r>
          <w:r>
            <w:fldChar w:fldCharType="separate"/>
          </w:r>
          <w:r>
            <w:rPr>
              <w:rFonts w:hint="default"/>
              <w:lang w:val="en-US" w:eastAsia="zh-CN"/>
            </w:rPr>
            <w:t xml:space="preserve">9.2. </w:t>
          </w:r>
          <w:r>
            <w:rPr>
              <w:rFonts w:hint="eastAsia"/>
              <w:lang w:val="en-US" w:eastAsia="zh-CN"/>
            </w:rPr>
            <w:t>职业健康和文明施工保证措施</w:t>
          </w:r>
          <w:r>
            <w:tab/>
          </w:r>
          <w:r>
            <w:fldChar w:fldCharType="begin"/>
          </w:r>
          <w:r>
            <w:instrText xml:space="preserve"> PAGEREF _Toc32493 \h </w:instrText>
          </w:r>
          <w:r>
            <w:fldChar w:fldCharType="separate"/>
          </w:r>
          <w:r>
            <w:t>64</w:t>
          </w:r>
          <w:r>
            <w:fldChar w:fldCharType="end"/>
          </w:r>
          <w:r>
            <w:fldChar w:fldCharType="end"/>
          </w:r>
        </w:p>
        <w:p w14:paraId="1F069554">
          <w:pPr>
            <w:pStyle w:val="21"/>
            <w:tabs>
              <w:tab w:val="right" w:leader="dot" w:pos="8306"/>
            </w:tabs>
          </w:pPr>
          <w:r>
            <w:fldChar w:fldCharType="begin"/>
          </w:r>
          <w:r>
            <w:instrText xml:space="preserve"> HYPERLINK \l _Toc25363 </w:instrText>
          </w:r>
          <w:r>
            <w:fldChar w:fldCharType="separate"/>
          </w:r>
          <w:r>
            <w:rPr>
              <w:rFonts w:hint="default"/>
              <w:lang w:val="en-US" w:eastAsia="zh-CN"/>
            </w:rPr>
            <w:t xml:space="preserve">9.2.1. </w:t>
          </w:r>
          <w:r>
            <w:rPr>
              <w:rFonts w:hint="eastAsia"/>
              <w:lang w:val="en-US" w:eastAsia="zh-CN"/>
            </w:rPr>
            <w:t>职业健康保证措施</w:t>
          </w:r>
          <w:r>
            <w:tab/>
          </w:r>
          <w:r>
            <w:fldChar w:fldCharType="begin"/>
          </w:r>
          <w:r>
            <w:instrText xml:space="preserve"> PAGEREF _Toc25363 \h </w:instrText>
          </w:r>
          <w:r>
            <w:fldChar w:fldCharType="separate"/>
          </w:r>
          <w:r>
            <w:t>64</w:t>
          </w:r>
          <w:r>
            <w:fldChar w:fldCharType="end"/>
          </w:r>
          <w:r>
            <w:fldChar w:fldCharType="end"/>
          </w:r>
        </w:p>
        <w:p w14:paraId="347868DD">
          <w:pPr>
            <w:pStyle w:val="21"/>
            <w:tabs>
              <w:tab w:val="right" w:leader="dot" w:pos="8306"/>
            </w:tabs>
          </w:pPr>
          <w:r>
            <w:fldChar w:fldCharType="begin"/>
          </w:r>
          <w:r>
            <w:instrText xml:space="preserve"> HYPERLINK \l _Toc3135 </w:instrText>
          </w:r>
          <w:r>
            <w:fldChar w:fldCharType="separate"/>
          </w:r>
          <w:r>
            <w:rPr>
              <w:rFonts w:hint="default"/>
              <w:lang w:val="en-US" w:eastAsia="zh-CN"/>
            </w:rPr>
            <w:t xml:space="preserve">9.2.2. </w:t>
          </w:r>
          <w:r>
            <w:rPr>
              <w:rFonts w:hint="eastAsia"/>
              <w:lang w:val="en-US" w:eastAsia="zh-CN"/>
            </w:rPr>
            <w:t>文明施工保证措施</w:t>
          </w:r>
          <w:r>
            <w:tab/>
          </w:r>
          <w:r>
            <w:fldChar w:fldCharType="begin"/>
          </w:r>
          <w:r>
            <w:instrText xml:space="preserve"> PAGEREF _Toc3135 \h </w:instrText>
          </w:r>
          <w:r>
            <w:fldChar w:fldCharType="separate"/>
          </w:r>
          <w:r>
            <w:t>67</w:t>
          </w:r>
          <w:r>
            <w:fldChar w:fldCharType="end"/>
          </w:r>
          <w:r>
            <w:fldChar w:fldCharType="end"/>
          </w:r>
        </w:p>
        <w:p w14:paraId="68220CBF">
          <w:pPr>
            <w:pStyle w:val="24"/>
            <w:tabs>
              <w:tab w:val="right" w:leader="dot" w:pos="8306"/>
            </w:tabs>
          </w:pPr>
          <w:r>
            <w:fldChar w:fldCharType="begin"/>
          </w:r>
          <w:r>
            <w:instrText xml:space="preserve"> HYPERLINK \l _Toc8720 </w:instrText>
          </w:r>
          <w:r>
            <w:fldChar w:fldCharType="separate"/>
          </w:r>
          <w:r>
            <w:rPr>
              <w:rFonts w:hint="default"/>
              <w:lang w:val="en-US" w:eastAsia="zh-CN"/>
            </w:rPr>
            <w:t xml:space="preserve">10. </w:t>
          </w:r>
          <w:r>
            <w:rPr>
              <w:rFonts w:hint="eastAsia"/>
              <w:lang w:val="en-US" w:eastAsia="zh-CN"/>
            </w:rPr>
            <w:t>应急处置措施</w:t>
          </w:r>
          <w:r>
            <w:tab/>
          </w:r>
          <w:r>
            <w:fldChar w:fldCharType="begin"/>
          </w:r>
          <w:r>
            <w:instrText xml:space="preserve"> PAGEREF _Toc8720 \h </w:instrText>
          </w:r>
          <w:r>
            <w:fldChar w:fldCharType="separate"/>
          </w:r>
          <w:r>
            <w:t>71</w:t>
          </w:r>
          <w:r>
            <w:fldChar w:fldCharType="end"/>
          </w:r>
          <w:r>
            <w:fldChar w:fldCharType="end"/>
          </w:r>
        </w:p>
        <w:p w14:paraId="28511DAD">
          <w:pPr>
            <w:pStyle w:val="26"/>
            <w:tabs>
              <w:tab w:val="right" w:leader="dot" w:pos="8306"/>
            </w:tabs>
          </w:pPr>
          <w:r>
            <w:fldChar w:fldCharType="begin"/>
          </w:r>
          <w:r>
            <w:instrText xml:space="preserve"> HYPERLINK \l _Toc13843 </w:instrText>
          </w:r>
          <w:r>
            <w:fldChar w:fldCharType="separate"/>
          </w:r>
          <w:r>
            <w:rPr>
              <w:rFonts w:hint="default"/>
              <w:lang w:val="en-US" w:eastAsia="zh-CN"/>
            </w:rPr>
            <w:t xml:space="preserve">10.1. </w:t>
          </w:r>
          <w:r>
            <w:rPr>
              <w:rFonts w:hint="eastAsia"/>
              <w:lang w:val="en-US" w:eastAsia="zh-CN"/>
            </w:rPr>
            <w:t>应急预案的方针和原则</w:t>
          </w:r>
          <w:r>
            <w:tab/>
          </w:r>
          <w:r>
            <w:fldChar w:fldCharType="begin"/>
          </w:r>
          <w:r>
            <w:instrText xml:space="preserve"> PAGEREF _Toc13843 \h </w:instrText>
          </w:r>
          <w:r>
            <w:fldChar w:fldCharType="separate"/>
          </w:r>
          <w:r>
            <w:t>71</w:t>
          </w:r>
          <w:r>
            <w:fldChar w:fldCharType="end"/>
          </w:r>
          <w:r>
            <w:fldChar w:fldCharType="end"/>
          </w:r>
        </w:p>
        <w:p w14:paraId="20D99EF3">
          <w:pPr>
            <w:pStyle w:val="26"/>
            <w:tabs>
              <w:tab w:val="right" w:leader="dot" w:pos="8306"/>
            </w:tabs>
          </w:pPr>
          <w:r>
            <w:fldChar w:fldCharType="begin"/>
          </w:r>
          <w:r>
            <w:instrText xml:space="preserve"> HYPERLINK \l _Toc7514 </w:instrText>
          </w:r>
          <w:r>
            <w:fldChar w:fldCharType="separate"/>
          </w:r>
          <w:r>
            <w:rPr>
              <w:rFonts w:hint="default"/>
              <w:lang w:val="en-US" w:eastAsia="zh-CN"/>
            </w:rPr>
            <w:t xml:space="preserve">10.2. </w:t>
          </w:r>
          <w:r>
            <w:rPr>
              <w:rFonts w:hint="eastAsia"/>
              <w:lang w:val="en-US" w:eastAsia="zh-CN"/>
            </w:rPr>
            <w:t>应急救援组织体系</w:t>
          </w:r>
          <w:r>
            <w:tab/>
          </w:r>
          <w:r>
            <w:fldChar w:fldCharType="begin"/>
          </w:r>
          <w:r>
            <w:instrText xml:space="preserve"> PAGEREF _Toc7514 \h </w:instrText>
          </w:r>
          <w:r>
            <w:fldChar w:fldCharType="separate"/>
          </w:r>
          <w:r>
            <w:t>71</w:t>
          </w:r>
          <w:r>
            <w:fldChar w:fldCharType="end"/>
          </w:r>
          <w:r>
            <w:fldChar w:fldCharType="end"/>
          </w:r>
        </w:p>
        <w:p w14:paraId="7D91A6D9">
          <w:pPr>
            <w:pStyle w:val="26"/>
            <w:tabs>
              <w:tab w:val="right" w:leader="dot" w:pos="8306"/>
            </w:tabs>
          </w:pPr>
          <w:r>
            <w:fldChar w:fldCharType="begin"/>
          </w:r>
          <w:r>
            <w:instrText xml:space="preserve"> HYPERLINK \l _Toc21124 </w:instrText>
          </w:r>
          <w:r>
            <w:fldChar w:fldCharType="separate"/>
          </w:r>
          <w:r>
            <w:rPr>
              <w:rFonts w:hint="default"/>
              <w:lang w:val="en-US" w:eastAsia="zh-CN"/>
            </w:rPr>
            <w:t xml:space="preserve">10.3. </w:t>
          </w:r>
          <w:r>
            <w:rPr>
              <w:rFonts w:hint="eastAsia"/>
              <w:lang w:val="en-US" w:eastAsia="zh-CN"/>
            </w:rPr>
            <w:t>应急组织机构和各部门成员及职责</w:t>
          </w:r>
          <w:r>
            <w:tab/>
          </w:r>
          <w:r>
            <w:fldChar w:fldCharType="begin"/>
          </w:r>
          <w:r>
            <w:instrText xml:space="preserve"> PAGEREF _Toc21124 \h </w:instrText>
          </w:r>
          <w:r>
            <w:fldChar w:fldCharType="separate"/>
          </w:r>
          <w:r>
            <w:t>72</w:t>
          </w:r>
          <w:r>
            <w:fldChar w:fldCharType="end"/>
          </w:r>
          <w:r>
            <w:fldChar w:fldCharType="end"/>
          </w:r>
        </w:p>
        <w:p w14:paraId="095E5348">
          <w:pPr>
            <w:pStyle w:val="26"/>
            <w:tabs>
              <w:tab w:val="right" w:leader="dot" w:pos="8306"/>
            </w:tabs>
          </w:pPr>
          <w:r>
            <w:fldChar w:fldCharType="begin"/>
          </w:r>
          <w:r>
            <w:instrText xml:space="preserve"> HYPERLINK \l _Toc13113 </w:instrText>
          </w:r>
          <w:r>
            <w:fldChar w:fldCharType="separate"/>
          </w:r>
          <w:r>
            <w:rPr>
              <w:rFonts w:hint="default"/>
              <w:lang w:val="en-US" w:eastAsia="zh-CN"/>
            </w:rPr>
            <w:t xml:space="preserve">10.4. </w:t>
          </w:r>
          <w:r>
            <w:rPr>
              <w:rFonts w:hint="eastAsia"/>
              <w:lang w:val="en-US" w:eastAsia="zh-CN"/>
            </w:rPr>
            <w:t>应急响应及事故报告程序</w:t>
          </w:r>
          <w:r>
            <w:tab/>
          </w:r>
          <w:r>
            <w:fldChar w:fldCharType="begin"/>
          </w:r>
          <w:r>
            <w:instrText xml:space="preserve"> PAGEREF _Toc13113 \h </w:instrText>
          </w:r>
          <w:r>
            <w:fldChar w:fldCharType="separate"/>
          </w:r>
          <w:r>
            <w:t>74</w:t>
          </w:r>
          <w:r>
            <w:fldChar w:fldCharType="end"/>
          </w:r>
          <w:r>
            <w:fldChar w:fldCharType="end"/>
          </w:r>
        </w:p>
        <w:p w14:paraId="5F0C9529">
          <w:pPr>
            <w:pStyle w:val="26"/>
            <w:tabs>
              <w:tab w:val="right" w:leader="dot" w:pos="8306"/>
            </w:tabs>
          </w:pPr>
          <w:r>
            <w:fldChar w:fldCharType="begin"/>
          </w:r>
          <w:r>
            <w:instrText xml:space="preserve"> HYPERLINK \l _Toc3309 </w:instrText>
          </w:r>
          <w:r>
            <w:fldChar w:fldCharType="separate"/>
          </w:r>
          <w:r>
            <w:rPr>
              <w:rFonts w:hint="default"/>
              <w:lang w:val="en-US" w:eastAsia="zh-CN"/>
            </w:rPr>
            <w:t xml:space="preserve">10.5. </w:t>
          </w:r>
          <w:r>
            <w:rPr>
              <w:rFonts w:hint="eastAsia"/>
              <w:lang w:val="en-US" w:eastAsia="zh-CN"/>
            </w:rPr>
            <w:t>应急资源保障</w:t>
          </w:r>
          <w:r>
            <w:tab/>
          </w:r>
          <w:r>
            <w:fldChar w:fldCharType="begin"/>
          </w:r>
          <w:r>
            <w:instrText xml:space="preserve"> PAGEREF _Toc3309 \h </w:instrText>
          </w:r>
          <w:r>
            <w:fldChar w:fldCharType="separate"/>
          </w:r>
          <w:r>
            <w:t>80</w:t>
          </w:r>
          <w:r>
            <w:fldChar w:fldCharType="end"/>
          </w:r>
          <w:r>
            <w:fldChar w:fldCharType="end"/>
          </w:r>
        </w:p>
        <w:p w14:paraId="6725D9C8">
          <w:pPr>
            <w:pStyle w:val="26"/>
            <w:tabs>
              <w:tab w:val="right" w:leader="dot" w:pos="8306"/>
            </w:tabs>
          </w:pPr>
          <w:r>
            <w:fldChar w:fldCharType="begin"/>
          </w:r>
          <w:r>
            <w:instrText xml:space="preserve"> HYPERLINK \l _Toc22281 </w:instrText>
          </w:r>
          <w:r>
            <w:fldChar w:fldCharType="separate"/>
          </w:r>
          <w:r>
            <w:rPr>
              <w:rFonts w:hint="default"/>
              <w:lang w:val="en-US" w:eastAsia="zh-CN"/>
            </w:rPr>
            <w:t xml:space="preserve">10.6. </w:t>
          </w:r>
          <w:r>
            <w:rPr>
              <w:rFonts w:hint="eastAsia"/>
              <w:lang w:val="en-US" w:eastAsia="zh-CN"/>
            </w:rPr>
            <w:t>专项应急处置措施</w:t>
          </w:r>
          <w:r>
            <w:tab/>
          </w:r>
          <w:r>
            <w:fldChar w:fldCharType="begin"/>
          </w:r>
          <w:r>
            <w:instrText xml:space="preserve"> PAGEREF _Toc22281 \h </w:instrText>
          </w:r>
          <w:r>
            <w:fldChar w:fldCharType="separate"/>
          </w:r>
          <w:r>
            <w:t>83</w:t>
          </w:r>
          <w:r>
            <w:fldChar w:fldCharType="end"/>
          </w:r>
          <w:r>
            <w:fldChar w:fldCharType="end"/>
          </w:r>
        </w:p>
        <w:p w14:paraId="512AE584">
          <w:pPr>
            <w:pStyle w:val="21"/>
            <w:tabs>
              <w:tab w:val="right" w:leader="dot" w:pos="8306"/>
            </w:tabs>
          </w:pPr>
          <w:r>
            <w:fldChar w:fldCharType="begin"/>
          </w:r>
          <w:r>
            <w:instrText xml:space="preserve"> HYPERLINK \l _Toc21246 </w:instrText>
          </w:r>
          <w:r>
            <w:fldChar w:fldCharType="separate"/>
          </w:r>
          <w:r>
            <w:rPr>
              <w:rFonts w:hint="default"/>
              <w:lang w:val="en-US" w:eastAsia="zh-CN"/>
            </w:rPr>
            <w:t xml:space="preserve">10.6.1. </w:t>
          </w:r>
          <w:r>
            <w:rPr>
              <w:rFonts w:hint="eastAsia"/>
              <w:lang w:val="en-US" w:eastAsia="zh-CN"/>
            </w:rPr>
            <w:t>高处坠落应急处置措施</w:t>
          </w:r>
          <w:r>
            <w:tab/>
          </w:r>
          <w:r>
            <w:fldChar w:fldCharType="begin"/>
          </w:r>
          <w:r>
            <w:instrText xml:space="preserve"> PAGEREF _Toc21246 \h </w:instrText>
          </w:r>
          <w:r>
            <w:fldChar w:fldCharType="separate"/>
          </w:r>
          <w:r>
            <w:t>83</w:t>
          </w:r>
          <w:r>
            <w:fldChar w:fldCharType="end"/>
          </w:r>
          <w:r>
            <w:fldChar w:fldCharType="end"/>
          </w:r>
        </w:p>
        <w:p w14:paraId="0E4380BD">
          <w:pPr>
            <w:pStyle w:val="21"/>
            <w:tabs>
              <w:tab w:val="right" w:leader="dot" w:pos="8306"/>
            </w:tabs>
          </w:pPr>
          <w:r>
            <w:fldChar w:fldCharType="begin"/>
          </w:r>
          <w:r>
            <w:instrText xml:space="preserve"> HYPERLINK \l _Toc28785 </w:instrText>
          </w:r>
          <w:r>
            <w:fldChar w:fldCharType="separate"/>
          </w:r>
          <w:r>
            <w:rPr>
              <w:rFonts w:hint="default"/>
              <w:lang w:val="en-US" w:eastAsia="zh-CN"/>
            </w:rPr>
            <w:t xml:space="preserve">10.6.2. </w:t>
          </w:r>
          <w:r>
            <w:rPr>
              <w:rFonts w:hint="eastAsia"/>
              <w:lang w:val="en-US" w:eastAsia="zh-CN"/>
            </w:rPr>
            <w:t>物体打击应急处置措施</w:t>
          </w:r>
          <w:r>
            <w:tab/>
          </w:r>
          <w:r>
            <w:fldChar w:fldCharType="begin"/>
          </w:r>
          <w:r>
            <w:instrText xml:space="preserve"> PAGEREF _Toc28785 \h </w:instrText>
          </w:r>
          <w:r>
            <w:fldChar w:fldCharType="separate"/>
          </w:r>
          <w:r>
            <w:t>83</w:t>
          </w:r>
          <w:r>
            <w:fldChar w:fldCharType="end"/>
          </w:r>
          <w:r>
            <w:fldChar w:fldCharType="end"/>
          </w:r>
        </w:p>
        <w:p w14:paraId="07860902">
          <w:pPr>
            <w:pStyle w:val="21"/>
            <w:tabs>
              <w:tab w:val="right" w:leader="dot" w:pos="8306"/>
            </w:tabs>
          </w:pPr>
          <w:r>
            <w:fldChar w:fldCharType="begin"/>
          </w:r>
          <w:r>
            <w:instrText xml:space="preserve"> HYPERLINK \l _Toc17299 </w:instrText>
          </w:r>
          <w:r>
            <w:fldChar w:fldCharType="separate"/>
          </w:r>
          <w:r>
            <w:rPr>
              <w:rFonts w:hint="default"/>
              <w:lang w:val="en-US" w:eastAsia="zh-CN"/>
            </w:rPr>
            <w:t xml:space="preserve">10.6.3. </w:t>
          </w:r>
          <w:r>
            <w:rPr>
              <w:rFonts w:hint="eastAsia"/>
              <w:lang w:val="en-US" w:eastAsia="zh-CN"/>
            </w:rPr>
            <w:t>临时用电安全事故应急救援措施</w:t>
          </w:r>
          <w:r>
            <w:tab/>
          </w:r>
          <w:r>
            <w:fldChar w:fldCharType="begin"/>
          </w:r>
          <w:r>
            <w:instrText xml:space="preserve"> PAGEREF _Toc17299 \h </w:instrText>
          </w:r>
          <w:r>
            <w:fldChar w:fldCharType="separate"/>
          </w:r>
          <w:r>
            <w:t>84</w:t>
          </w:r>
          <w:r>
            <w:fldChar w:fldCharType="end"/>
          </w:r>
          <w:r>
            <w:fldChar w:fldCharType="end"/>
          </w:r>
        </w:p>
        <w:p w14:paraId="6EE91069">
          <w:pPr>
            <w:pStyle w:val="21"/>
            <w:tabs>
              <w:tab w:val="right" w:leader="dot" w:pos="8306"/>
            </w:tabs>
          </w:pPr>
          <w:r>
            <w:fldChar w:fldCharType="begin"/>
          </w:r>
          <w:r>
            <w:instrText xml:space="preserve"> HYPERLINK \l _Toc26983 </w:instrText>
          </w:r>
          <w:r>
            <w:fldChar w:fldCharType="separate"/>
          </w:r>
          <w:r>
            <w:rPr>
              <w:rFonts w:hint="default"/>
              <w:lang w:val="en-US" w:eastAsia="zh-CN"/>
            </w:rPr>
            <w:t xml:space="preserve">10.6.4. </w:t>
          </w:r>
          <w:r>
            <w:rPr>
              <w:rFonts w:hint="eastAsia"/>
              <w:lang w:val="en-US" w:eastAsia="zh-CN"/>
            </w:rPr>
            <w:t>落物伤害事故及应急处置方案</w:t>
          </w:r>
          <w:r>
            <w:tab/>
          </w:r>
          <w:r>
            <w:fldChar w:fldCharType="begin"/>
          </w:r>
          <w:r>
            <w:instrText xml:space="preserve"> PAGEREF _Toc26983 \h </w:instrText>
          </w:r>
          <w:r>
            <w:fldChar w:fldCharType="separate"/>
          </w:r>
          <w:r>
            <w:t>86</w:t>
          </w:r>
          <w:r>
            <w:fldChar w:fldCharType="end"/>
          </w:r>
          <w:r>
            <w:fldChar w:fldCharType="end"/>
          </w:r>
        </w:p>
        <w:p w14:paraId="6CD15586">
          <w:pPr>
            <w:pStyle w:val="21"/>
            <w:tabs>
              <w:tab w:val="right" w:leader="dot" w:pos="8306"/>
            </w:tabs>
          </w:pPr>
          <w:r>
            <w:fldChar w:fldCharType="begin"/>
          </w:r>
          <w:r>
            <w:instrText xml:space="preserve"> HYPERLINK \l _Toc29999 </w:instrText>
          </w:r>
          <w:r>
            <w:fldChar w:fldCharType="separate"/>
          </w:r>
          <w:r>
            <w:rPr>
              <w:rFonts w:hint="default"/>
              <w:lang w:val="en-US" w:eastAsia="zh-CN"/>
            </w:rPr>
            <w:t xml:space="preserve">10.6.5. </w:t>
          </w:r>
          <w:r>
            <w:rPr>
              <w:rFonts w:hint="eastAsia"/>
              <w:lang w:val="en-US" w:eastAsia="zh-CN"/>
            </w:rPr>
            <w:t>车辆伤害事故应急处置方案</w:t>
          </w:r>
          <w:r>
            <w:tab/>
          </w:r>
          <w:r>
            <w:fldChar w:fldCharType="begin"/>
          </w:r>
          <w:r>
            <w:instrText xml:space="preserve"> PAGEREF _Toc29999 \h </w:instrText>
          </w:r>
          <w:r>
            <w:fldChar w:fldCharType="separate"/>
          </w:r>
          <w:r>
            <w:t>86</w:t>
          </w:r>
          <w:r>
            <w:fldChar w:fldCharType="end"/>
          </w:r>
          <w:r>
            <w:fldChar w:fldCharType="end"/>
          </w:r>
        </w:p>
        <w:p w14:paraId="22FBE978">
          <w:pPr>
            <w:pStyle w:val="21"/>
            <w:tabs>
              <w:tab w:val="right" w:leader="dot" w:pos="8306"/>
            </w:tabs>
          </w:pPr>
          <w:r>
            <w:fldChar w:fldCharType="begin"/>
          </w:r>
          <w:r>
            <w:instrText xml:space="preserve"> HYPERLINK \l _Toc2369 </w:instrText>
          </w:r>
          <w:r>
            <w:fldChar w:fldCharType="separate"/>
          </w:r>
          <w:r>
            <w:rPr>
              <w:rFonts w:hint="default"/>
              <w:lang w:val="en-US" w:eastAsia="zh-CN"/>
            </w:rPr>
            <w:t xml:space="preserve">10.6.6. </w:t>
          </w:r>
          <w:r>
            <w:rPr>
              <w:rFonts w:hint="eastAsia"/>
              <w:lang w:val="en-US" w:eastAsia="zh-CN"/>
            </w:rPr>
            <w:t>坍塌事故应急处置措施</w:t>
          </w:r>
          <w:r>
            <w:tab/>
          </w:r>
          <w:r>
            <w:fldChar w:fldCharType="begin"/>
          </w:r>
          <w:r>
            <w:instrText xml:space="preserve"> PAGEREF _Toc2369 \h </w:instrText>
          </w:r>
          <w:r>
            <w:fldChar w:fldCharType="separate"/>
          </w:r>
          <w:r>
            <w:t>87</w:t>
          </w:r>
          <w:r>
            <w:fldChar w:fldCharType="end"/>
          </w:r>
          <w:r>
            <w:fldChar w:fldCharType="end"/>
          </w:r>
        </w:p>
        <w:p w14:paraId="4FEFE8C1">
          <w:pPr>
            <w:pStyle w:val="24"/>
            <w:tabs>
              <w:tab w:val="right" w:leader="dot" w:pos="8306"/>
            </w:tabs>
          </w:pPr>
          <w:r>
            <w:fldChar w:fldCharType="begin"/>
          </w:r>
          <w:r>
            <w:instrText xml:space="preserve"> HYPERLINK \l _Toc22844 </w:instrText>
          </w:r>
          <w:r>
            <w:fldChar w:fldCharType="separate"/>
          </w:r>
          <w:r>
            <w:rPr>
              <w:rFonts w:hint="default"/>
              <w:lang w:val="en-US" w:eastAsia="zh-CN"/>
            </w:rPr>
            <w:t xml:space="preserve">11. </w:t>
          </w:r>
          <w:r>
            <w:rPr>
              <w:rFonts w:hint="eastAsia"/>
              <w:lang w:val="en-US" w:eastAsia="zh-CN"/>
            </w:rPr>
            <w:t>相关附件</w:t>
          </w:r>
          <w:r>
            <w:tab/>
          </w:r>
          <w:r>
            <w:fldChar w:fldCharType="begin"/>
          </w:r>
          <w:r>
            <w:instrText xml:space="preserve"> PAGEREF _Toc22844 \h </w:instrText>
          </w:r>
          <w:r>
            <w:fldChar w:fldCharType="separate"/>
          </w:r>
          <w:r>
            <w:t>89</w:t>
          </w:r>
          <w:r>
            <w:fldChar w:fldCharType="end"/>
          </w:r>
          <w:r>
            <w:fldChar w:fldCharType="end"/>
          </w:r>
        </w:p>
        <w:p w14:paraId="1FA1FE19">
          <w:pPr>
            <w:pStyle w:val="26"/>
            <w:tabs>
              <w:tab w:val="right" w:leader="dot" w:pos="8306"/>
            </w:tabs>
          </w:pPr>
          <w:r>
            <w:fldChar w:fldCharType="begin"/>
          </w:r>
          <w:r>
            <w:instrText xml:space="preserve"> HYPERLINK \l _Toc28005 </w:instrText>
          </w:r>
          <w:r>
            <w:fldChar w:fldCharType="separate"/>
          </w:r>
          <w:r>
            <w:rPr>
              <w:rFonts w:hint="eastAsia"/>
              <w:lang w:val="en-US" w:eastAsia="zh-CN"/>
            </w:rPr>
            <w:t>附件1：XGT6515D-10S塔机立面图；</w:t>
          </w:r>
          <w:r>
            <w:tab/>
          </w:r>
          <w:r>
            <w:fldChar w:fldCharType="begin"/>
          </w:r>
          <w:r>
            <w:instrText xml:space="preserve"> PAGEREF _Toc28005 \h </w:instrText>
          </w:r>
          <w:r>
            <w:fldChar w:fldCharType="separate"/>
          </w:r>
          <w:r>
            <w:t>89</w:t>
          </w:r>
          <w:r>
            <w:fldChar w:fldCharType="end"/>
          </w:r>
          <w:r>
            <w:fldChar w:fldCharType="end"/>
          </w:r>
        </w:p>
        <w:p w14:paraId="74D33E27">
          <w:pPr>
            <w:pStyle w:val="26"/>
            <w:tabs>
              <w:tab w:val="right" w:leader="dot" w:pos="8306"/>
            </w:tabs>
          </w:pPr>
          <w:r>
            <w:fldChar w:fldCharType="begin"/>
          </w:r>
          <w:r>
            <w:instrText xml:space="preserve"> HYPERLINK \l _Toc27278 </w:instrText>
          </w:r>
          <w:r>
            <w:fldChar w:fldCharType="separate"/>
          </w:r>
          <w:r>
            <w:rPr>
              <w:rFonts w:hint="eastAsia"/>
              <w:highlight w:val="none"/>
              <w:lang w:val="en-US" w:eastAsia="zh-CN"/>
            </w:rPr>
            <w:t>附件2：XGT6515D-10S型塔吊平面布置示意图；</w:t>
          </w:r>
          <w:r>
            <w:tab/>
          </w:r>
          <w:r>
            <w:fldChar w:fldCharType="begin"/>
          </w:r>
          <w:r>
            <w:instrText xml:space="preserve"> PAGEREF _Toc27278 \h </w:instrText>
          </w:r>
          <w:r>
            <w:fldChar w:fldCharType="separate"/>
          </w:r>
          <w:r>
            <w:t>89</w:t>
          </w:r>
          <w:r>
            <w:fldChar w:fldCharType="end"/>
          </w:r>
          <w:r>
            <w:fldChar w:fldCharType="end"/>
          </w:r>
        </w:p>
        <w:p w14:paraId="01A8D85A">
          <w:pPr>
            <w:pStyle w:val="26"/>
            <w:tabs>
              <w:tab w:val="right" w:leader="dot" w:pos="8306"/>
            </w:tabs>
          </w:pPr>
          <w:r>
            <w:fldChar w:fldCharType="begin"/>
          </w:r>
          <w:r>
            <w:instrText xml:space="preserve"> HYPERLINK \l _Toc13395 </w:instrText>
          </w:r>
          <w:r>
            <w:fldChar w:fldCharType="separate"/>
          </w:r>
          <w:r>
            <w:rPr>
              <w:rFonts w:hint="eastAsia" w:ascii="Times New Roman" w:hAnsi="Times New Roman" w:eastAsia="宋体" w:cs="Times New Roman"/>
              <w:lang w:val="en-US" w:eastAsia="zh-CN"/>
            </w:rPr>
            <w:t>附件3：钢丝绳选型计算</w:t>
          </w:r>
          <w:r>
            <w:tab/>
          </w:r>
          <w:r>
            <w:fldChar w:fldCharType="begin"/>
          </w:r>
          <w:r>
            <w:instrText xml:space="preserve"> PAGEREF _Toc13395 \h </w:instrText>
          </w:r>
          <w:r>
            <w:fldChar w:fldCharType="separate"/>
          </w:r>
          <w:r>
            <w:t>90</w:t>
          </w:r>
          <w:r>
            <w:fldChar w:fldCharType="end"/>
          </w:r>
          <w:r>
            <w:fldChar w:fldCharType="end"/>
          </w:r>
        </w:p>
        <w:p w14:paraId="4AD32590">
          <w:pPr>
            <w:pStyle w:val="26"/>
            <w:tabs>
              <w:tab w:val="right" w:leader="dot" w:pos="8306"/>
            </w:tabs>
          </w:pPr>
          <w:r>
            <w:fldChar w:fldCharType="begin"/>
          </w:r>
          <w:r>
            <w:instrText xml:space="preserve"> HYPERLINK \l _Toc2233 </w:instrText>
          </w:r>
          <w:r>
            <w:fldChar w:fldCharType="separate"/>
          </w:r>
          <w:r>
            <w:rPr>
              <w:rFonts w:hint="eastAsia" w:ascii="Times New Roman" w:hAnsi="Times New Roman" w:eastAsia="宋体" w:cs="Times New Roman"/>
              <w:lang w:val="en-US" w:eastAsia="zh-CN"/>
            </w:rPr>
            <w:t>附件</w:t>
          </w:r>
          <w:r>
            <w:rPr>
              <w:rFonts w:hint="eastAsia" w:cs="Times New Roman"/>
              <w:lang w:val="en-US" w:eastAsia="zh-CN"/>
            </w:rPr>
            <w:t>4</w:t>
          </w:r>
          <w:r>
            <w:rPr>
              <w:rFonts w:hint="eastAsia" w:ascii="Times New Roman" w:hAnsi="Times New Roman" w:eastAsia="宋体" w:cs="Times New Roman"/>
              <w:lang w:val="en-US" w:eastAsia="zh-CN"/>
            </w:rPr>
            <w:t>：相关人员、资质文件。</w:t>
          </w:r>
          <w:r>
            <w:tab/>
          </w:r>
          <w:r>
            <w:fldChar w:fldCharType="begin"/>
          </w:r>
          <w:r>
            <w:instrText xml:space="preserve"> PAGEREF _Toc2233 \h </w:instrText>
          </w:r>
          <w:r>
            <w:fldChar w:fldCharType="separate"/>
          </w:r>
          <w:r>
            <w:t>92</w:t>
          </w:r>
          <w:r>
            <w:fldChar w:fldCharType="end"/>
          </w:r>
          <w:r>
            <w:fldChar w:fldCharType="end"/>
          </w:r>
        </w:p>
        <w:p w14:paraId="09E41BB4">
          <w:pPr>
            <w:ind w:left="0" w:leftChars="0" w:firstLine="0" w:firstLineChars="0"/>
            <w:rPr>
              <w:rFonts w:hint="eastAsia"/>
              <w:lang w:val="en-US" w:eastAsia="zh-CN"/>
            </w:rPr>
            <w:sectPr>
              <w:headerReference r:id="rId5" w:type="default"/>
              <w:footerReference r:id="rId6" w:type="default"/>
              <w:pgSz w:w="11906" w:h="16838"/>
              <w:pgMar w:top="1440" w:right="1800" w:bottom="1440" w:left="1800" w:header="964" w:footer="907" w:gutter="0"/>
              <w:pgBorders>
                <w:top w:val="thinThickMediumGap" w:color="2F5496" w:themeColor="accent5" w:themeShade="BF" w:sz="18" w:space="4"/>
                <w:left w:val="none" w:sz="0" w:space="0"/>
                <w:bottom w:val="thickThinMediumGap" w:color="2F5496" w:themeColor="accent5" w:themeShade="BF" w:sz="18" w:space="1"/>
                <w:right w:val="none" w:sz="0" w:space="0"/>
              </w:pgBorders>
              <w:pgNumType w:fmt="upperRoman" w:start="1"/>
              <w:cols w:space="425" w:num="1"/>
              <w:docGrid w:type="lines" w:linePitch="312" w:charSpace="0"/>
            </w:sectPr>
          </w:pPr>
          <w:r>
            <w:fldChar w:fldCharType="end"/>
          </w:r>
        </w:p>
      </w:sdtContent>
    </w:sdt>
    <w:p w14:paraId="11C73003">
      <w:pPr>
        <w:pStyle w:val="2"/>
        <w:bidi w:val="0"/>
        <w:ind w:left="0" w:leftChars="0" w:firstLine="0" w:firstLineChars="0"/>
        <w:rPr>
          <w:rFonts w:hint="default"/>
          <w:lang w:val="en-US" w:eastAsia="zh-CN"/>
        </w:rPr>
      </w:pPr>
      <w:bookmarkStart w:id="0" w:name="_Toc30410"/>
      <w:bookmarkStart w:id="1" w:name="_Toc18015"/>
      <w:r>
        <w:rPr>
          <w:rFonts w:hint="eastAsia"/>
          <w:lang w:val="en-US" w:eastAsia="zh-CN"/>
        </w:rPr>
        <w:t>项目概况</w:t>
      </w:r>
      <w:bookmarkEnd w:id="0"/>
      <w:bookmarkEnd w:id="1"/>
    </w:p>
    <w:p w14:paraId="27EB73E6">
      <w:pPr>
        <w:pStyle w:val="3"/>
        <w:bidi w:val="0"/>
        <w:ind w:left="575" w:leftChars="0" w:hanging="575" w:firstLineChars="0"/>
        <w:rPr>
          <w:lang w:val="en-US" w:eastAsia="zh-CN"/>
        </w:rPr>
      </w:pPr>
      <w:bookmarkStart w:id="2" w:name="_Toc121759962"/>
      <w:bookmarkStart w:id="3" w:name="_Toc55223350"/>
      <w:bookmarkStart w:id="4" w:name="_Toc40778421"/>
      <w:bookmarkStart w:id="5" w:name="_Toc12207"/>
      <w:bookmarkStart w:id="6" w:name="_Toc426"/>
      <w:bookmarkStart w:id="7" w:name="_Toc14597"/>
      <w:r>
        <w:rPr>
          <w:rFonts w:hint="eastAsia"/>
          <w:lang w:val="en-US" w:eastAsia="zh-CN"/>
        </w:rPr>
        <w:t>工程概况</w:t>
      </w:r>
      <w:bookmarkEnd w:id="2"/>
      <w:bookmarkEnd w:id="3"/>
      <w:bookmarkEnd w:id="4"/>
      <w:bookmarkEnd w:id="5"/>
      <w:bookmarkEnd w:id="6"/>
    </w:p>
    <w:p w14:paraId="57DAD350">
      <w:pPr>
        <w:keepNext/>
        <w:keepLines/>
        <w:widowControl w:val="0"/>
        <w:numPr>
          <w:ilvl w:val="2"/>
          <w:numId w:val="2"/>
        </w:numPr>
        <w:tabs>
          <w:tab w:val="left" w:pos="0"/>
        </w:tabs>
        <w:bidi w:val="0"/>
        <w:spacing w:line="360" w:lineRule="auto"/>
        <w:ind w:left="575" w:leftChars="0" w:hanging="575" w:firstLineChars="0"/>
        <w:jc w:val="left"/>
        <w:outlineLvl w:val="2"/>
        <w:rPr>
          <w:rFonts w:ascii="Times New Roman" w:hAnsi="Times New Roman" w:eastAsia="宋体" w:cs="Times New Roman"/>
          <w:b/>
          <w:bCs/>
          <w:kern w:val="2"/>
          <w:sz w:val="24"/>
          <w:szCs w:val="32"/>
          <w:lang w:val="en-US" w:eastAsia="zh-CN" w:bidi="ar-SA"/>
        </w:rPr>
      </w:pPr>
      <w:bookmarkStart w:id="8" w:name="_Toc10486"/>
      <w:r>
        <w:rPr>
          <w:rFonts w:ascii="Times New Roman" w:hAnsi="Times New Roman" w:eastAsia="宋体" w:cs="Times New Roman"/>
          <w:b/>
          <w:bCs/>
          <w:kern w:val="2"/>
          <w:sz w:val="24"/>
          <w:szCs w:val="32"/>
          <w:lang w:val="en-US" w:eastAsia="zh-CN" w:bidi="ar-SA"/>
        </w:rPr>
        <w:t>桥位自然概况及工程概况</w:t>
      </w:r>
      <w:bookmarkEnd w:id="8"/>
    </w:p>
    <w:p w14:paraId="4D2DDA63">
      <w:pPr>
        <w:keepNext/>
        <w:keepLines/>
        <w:widowControl w:val="0"/>
        <w:numPr>
          <w:ilvl w:val="3"/>
          <w:numId w:val="2"/>
        </w:numPr>
        <w:tabs>
          <w:tab w:val="left" w:pos="0"/>
        </w:tabs>
        <w:bidi w:val="0"/>
        <w:spacing w:line="360" w:lineRule="auto"/>
        <w:ind w:left="575" w:leftChars="0" w:hanging="575" w:firstLineChars="0"/>
        <w:jc w:val="left"/>
        <w:outlineLvl w:val="3"/>
        <w:rPr>
          <w:rFonts w:ascii="Times New Roman" w:hAnsi="Times New Roman" w:eastAsia="宋体" w:cs="Times New Roman"/>
          <w:b/>
          <w:kern w:val="2"/>
          <w:sz w:val="24"/>
          <w:szCs w:val="28"/>
          <w:lang w:val="en-US" w:eastAsia="zh-CN" w:bidi="ar-SA"/>
        </w:rPr>
      </w:pPr>
      <w:r>
        <w:rPr>
          <w:rFonts w:ascii="Times New Roman" w:hAnsi="Times New Roman" w:eastAsia="宋体" w:cs="Times New Roman"/>
          <w:b/>
          <w:kern w:val="2"/>
          <w:sz w:val="24"/>
          <w:szCs w:val="28"/>
          <w:lang w:val="en-US" w:eastAsia="zh-CN" w:bidi="ar-SA"/>
        </w:rPr>
        <w:t>地理位置、地形地貌</w:t>
      </w:r>
    </w:p>
    <w:p w14:paraId="428AC0EA">
      <w:pPr>
        <w:ind w:firstLine="200"/>
        <w:rPr>
          <w:szCs w:val="21"/>
        </w:rPr>
      </w:pPr>
      <w:r>
        <w:rPr>
          <w:szCs w:val="21"/>
        </w:rPr>
        <w:t>桥位区属低山丘陵~河谷地貌，地形起伏较大。设计路线大致呈西~东走向，拟建桥梁跨越 冲沟、河流。拟建桥梁墩台多位于低山丘陵斜坡，其地表高程 300~480m，覆盖第四系残坡积层，</w:t>
      </w:r>
    </w:p>
    <w:p w14:paraId="30AE8473">
      <w:pPr>
        <w:ind w:firstLine="200"/>
        <w:rPr>
          <w:szCs w:val="21"/>
        </w:rPr>
      </w:pPr>
      <w:r>
        <w:rPr>
          <w:szCs w:val="21"/>
        </w:rPr>
        <w:t>覆盖层较薄，主要种植松树、杂树等经济林。 K117+250~300 段可见大型滑坡堆积体。</w:t>
      </w:r>
    </w:p>
    <w:p w14:paraId="6810B054">
      <w:pPr>
        <w:keepNext/>
        <w:keepLines/>
        <w:widowControl w:val="0"/>
        <w:numPr>
          <w:ilvl w:val="3"/>
          <w:numId w:val="2"/>
        </w:numPr>
        <w:tabs>
          <w:tab w:val="left" w:pos="0"/>
        </w:tabs>
        <w:bidi w:val="0"/>
        <w:spacing w:line="360" w:lineRule="auto"/>
        <w:ind w:left="864" w:leftChars="0" w:hanging="864" w:firstLineChars="0"/>
        <w:jc w:val="left"/>
        <w:outlineLvl w:val="3"/>
        <w:rPr>
          <w:rFonts w:ascii="Times New Roman" w:hAnsi="Times New Roman" w:eastAsia="宋体" w:cs="Times New Roman"/>
          <w:b/>
          <w:kern w:val="2"/>
          <w:sz w:val="24"/>
          <w:szCs w:val="28"/>
          <w:lang w:val="en-US" w:eastAsia="zh-CN" w:bidi="ar-SA"/>
        </w:rPr>
      </w:pPr>
      <w:r>
        <w:rPr>
          <w:rFonts w:ascii="Times New Roman" w:hAnsi="Times New Roman" w:eastAsia="宋体" w:cs="Times New Roman"/>
          <w:b/>
          <w:kern w:val="2"/>
          <w:sz w:val="24"/>
          <w:szCs w:val="28"/>
          <w:lang w:val="en-US" w:eastAsia="zh-CN" w:bidi="ar-SA"/>
        </w:rPr>
        <w:t>地质条件</w:t>
      </w:r>
    </w:p>
    <w:p w14:paraId="60E40AA1">
      <w:pPr>
        <w:ind w:firstLine="200"/>
        <w:rPr>
          <w:szCs w:val="21"/>
        </w:rPr>
      </w:pPr>
      <w:r>
        <w:rPr>
          <w:szCs w:val="21"/>
        </w:rPr>
        <w:t>根据野外地质调查及钻探资料，场地内地层主要由第四系冲洪积层(Qal+pl)、残坡积层(Qel+dl) 及寒武系(e) 基岩组成。</w:t>
      </w:r>
    </w:p>
    <w:p w14:paraId="174A4B96">
      <w:pPr>
        <w:ind w:firstLine="200"/>
        <w:rPr>
          <w:szCs w:val="21"/>
        </w:rPr>
      </w:pPr>
      <w:r>
        <w:rPr>
          <w:rFonts w:hint="eastAsia" w:ascii="Times New Roman" w:eastAsia="宋体"/>
          <w:szCs w:val="21"/>
          <w:lang w:val="en-US" w:eastAsia="zh-CN"/>
        </w:rPr>
        <w:t>1)</w:t>
      </w:r>
      <w:r>
        <w:rPr>
          <w:szCs w:val="21"/>
        </w:rPr>
        <w:t>第四系冲洪积层(Qal+pl)</w:t>
      </w:r>
    </w:p>
    <w:p w14:paraId="09D2141C">
      <w:pPr>
        <w:ind w:firstLine="200"/>
        <w:rPr>
          <w:szCs w:val="21"/>
        </w:rPr>
      </w:pPr>
      <w:r>
        <w:rPr>
          <w:szCs w:val="21"/>
        </w:rPr>
        <w:t>卵石 (Qal+pl-1)，杂色，湿~饱和，稍密~中密状，卵石含量约 60~70%，粒径为 40~100mm， 局部夹漂石，多呈亚圆形，母岩为砂岩，间隙充填砂及黏性土。该层主要分布于河床表层，本次勘察钻孔 SQZK1175-2 有揭示，揭示厚度 6.00m。</w:t>
      </w:r>
    </w:p>
    <w:p w14:paraId="278CD18F">
      <w:pPr>
        <w:ind w:firstLine="200"/>
        <w:rPr>
          <w:szCs w:val="21"/>
        </w:rPr>
      </w:pPr>
      <w:r>
        <w:rPr>
          <w:rFonts w:hint="eastAsia" w:ascii="Times New Roman" w:eastAsia="宋体"/>
          <w:szCs w:val="21"/>
          <w:lang w:val="en-US" w:eastAsia="zh-CN"/>
        </w:rPr>
        <w:t>2)</w:t>
      </w:r>
      <w:r>
        <w:rPr>
          <w:szCs w:val="21"/>
        </w:rPr>
        <w:t xml:space="preserve"> 第四系残坡积层(Qel+dl)</w:t>
      </w:r>
    </w:p>
    <w:p w14:paraId="46D267DA">
      <w:pPr>
        <w:ind w:firstLine="200"/>
        <w:rPr>
          <w:szCs w:val="21"/>
          <w:highlight w:val="yellow"/>
        </w:rPr>
      </w:pPr>
      <w:r>
        <w:rPr>
          <w:szCs w:val="21"/>
        </w:rPr>
        <w:t>碎石 (Qel+dl)，褐、褐红色，稍密~中密状，稍湿，碎石含量 50~70%，粒径 20~100mm， 次棱角状，母岩为砂岩，间隙充填黏性土及少量砂。该层主要</w:t>
      </w:r>
      <w:r>
        <w:rPr>
          <w:szCs w:val="21"/>
          <w:highlight w:val="none"/>
        </w:rPr>
        <w:t>分布于斜坡表层， 本次勘察钻孔 21个，其中 19 个钻孔有揭示，部分斜坡地段因整理机台挖除，揭示厚度 4.00~23.00m。</w:t>
      </w:r>
    </w:p>
    <w:p w14:paraId="50E3E0FA">
      <w:pPr>
        <w:ind w:firstLine="200"/>
        <w:rPr>
          <w:szCs w:val="21"/>
        </w:rPr>
      </w:pPr>
      <w:r>
        <w:rPr>
          <w:rFonts w:hint="eastAsia" w:ascii="Times New Roman" w:eastAsia="宋体"/>
          <w:szCs w:val="21"/>
          <w:lang w:val="en-US" w:eastAsia="zh-CN"/>
        </w:rPr>
        <w:t>3)</w:t>
      </w:r>
      <w:r>
        <w:rPr>
          <w:szCs w:val="21"/>
        </w:rPr>
        <w:t xml:space="preserve"> 寒武系(e)基岩</w:t>
      </w:r>
    </w:p>
    <w:p w14:paraId="671DA42E">
      <w:pPr>
        <w:ind w:firstLine="200"/>
        <w:rPr>
          <w:szCs w:val="21"/>
        </w:rPr>
      </w:pPr>
      <w:r>
        <w:rPr>
          <w:szCs w:val="21"/>
        </w:rPr>
        <w:t>根据地质调查及钻探资料，场地内岩性为砂岩，根据岩性及岩石风化程度不同，分述如下：</w:t>
      </w:r>
    </w:p>
    <w:p w14:paraId="26F6E22E">
      <w:pPr>
        <w:ind w:firstLine="200"/>
        <w:rPr>
          <w:szCs w:val="21"/>
        </w:rPr>
      </w:pPr>
      <w:r>
        <w:rPr>
          <w:rFonts w:hint="eastAsia" w:ascii="Times New Roman" w:eastAsia="宋体"/>
          <w:szCs w:val="21"/>
          <w:lang w:val="en-US" w:eastAsia="zh-CN"/>
        </w:rPr>
        <w:t>a</w:t>
      </w:r>
      <w:r>
        <w:rPr>
          <w:szCs w:val="21"/>
        </w:rPr>
        <w:t>) 强风化砂质泥岩，褐、红褐色，泥状结构，薄~中厚层状构造，岩质软，节理裂隙发育， 岩体破碎，岩芯多呈土柱状、块状。K116+950~117+060 段深挖路堑 2 个钻孔均有揭示，揭示厚度 16.50~17.00m，岩体基本质量等级为Ⅴ级。</w:t>
      </w:r>
    </w:p>
    <w:p w14:paraId="7BBB47DE">
      <w:pPr>
        <w:ind w:firstLine="200"/>
        <w:rPr>
          <w:szCs w:val="21"/>
        </w:rPr>
      </w:pPr>
      <w:r>
        <w:rPr>
          <w:rFonts w:hint="eastAsia" w:ascii="Times New Roman" w:eastAsia="宋体"/>
          <w:szCs w:val="21"/>
          <w:lang w:val="en-US" w:eastAsia="zh-CN"/>
        </w:rPr>
        <w:t>b</w:t>
      </w:r>
      <w:r>
        <w:rPr>
          <w:szCs w:val="21"/>
        </w:rPr>
        <w:t>) 强风化砂岩，褐黄色，薄~中厚层状构造，砂质结构，节理裂隙发育，泥质充填及铁锰质 浸染，岩质较软，岩体破碎，岩芯呈块状、砂状。本次勘察钻孔 21 个，其中 19 个钻孔有揭示， 揭示厚度 4.80~28.40m，岩体基本质量等级为Ⅴ级。</w:t>
      </w:r>
    </w:p>
    <w:p w14:paraId="236F990A">
      <w:pPr>
        <w:ind w:firstLine="200"/>
        <w:rPr>
          <w:szCs w:val="21"/>
        </w:rPr>
      </w:pPr>
      <w:r>
        <w:rPr>
          <w:rFonts w:hint="eastAsia" w:ascii="Times New Roman" w:eastAsia="宋体"/>
          <w:szCs w:val="21"/>
          <w:lang w:val="en-US" w:eastAsia="zh-CN"/>
        </w:rPr>
        <w:t>c</w:t>
      </w:r>
      <w:r>
        <w:rPr>
          <w:szCs w:val="21"/>
        </w:rPr>
        <w:t>) 中风化砂岩，青灰色，中厚层状构造，砂质结构，局部节理裂隙，泥质充填或铁猛质浸染岩质坚硬，岩体较完整，岩芯多呈块、短柱状。本次勘察钻孔 21 个，均有揭示，揭示厚度 4.80~ 28.40m，岩体基本质量等级为III级，局部破碎地段为IV级。</w:t>
      </w:r>
    </w:p>
    <w:p w14:paraId="4ED8B47B">
      <w:pPr>
        <w:ind w:firstLine="200"/>
        <w:rPr>
          <w:szCs w:val="21"/>
        </w:rPr>
      </w:pPr>
      <w:r>
        <w:rPr>
          <w:szCs w:val="21"/>
        </w:rPr>
        <w:t>根据区域地质资料并结合地质调查及钻孔资料，勘察区内未见区域性断裂构造和软弱构造破碎带，区域稳定性较好。</w:t>
      </w:r>
    </w:p>
    <w:p w14:paraId="534BD4CE">
      <w:pPr>
        <w:keepNext/>
        <w:keepLines/>
        <w:widowControl w:val="0"/>
        <w:numPr>
          <w:ilvl w:val="3"/>
          <w:numId w:val="2"/>
        </w:numPr>
        <w:tabs>
          <w:tab w:val="left" w:pos="0"/>
        </w:tabs>
        <w:bidi w:val="0"/>
        <w:spacing w:line="360" w:lineRule="auto"/>
        <w:ind w:left="864" w:leftChars="0" w:hanging="864" w:firstLineChars="0"/>
        <w:jc w:val="left"/>
        <w:outlineLvl w:val="3"/>
        <w:rPr>
          <w:rFonts w:ascii="Times New Roman" w:hAnsi="Times New Roman" w:eastAsia="宋体" w:cs="Times New Roman"/>
          <w:b/>
          <w:kern w:val="2"/>
          <w:sz w:val="24"/>
          <w:szCs w:val="28"/>
          <w:lang w:val="en-US" w:eastAsia="zh-CN" w:bidi="ar-SA"/>
        </w:rPr>
      </w:pPr>
      <w:r>
        <w:rPr>
          <w:rFonts w:ascii="Times New Roman" w:hAnsi="Times New Roman" w:eastAsia="宋体" w:cs="Times New Roman"/>
          <w:b/>
          <w:kern w:val="2"/>
          <w:sz w:val="24"/>
          <w:szCs w:val="28"/>
          <w:lang w:val="en-US" w:eastAsia="zh-CN" w:bidi="ar-SA"/>
        </w:rPr>
        <w:t>水文条件</w:t>
      </w:r>
    </w:p>
    <w:p w14:paraId="67986F3E">
      <w:pPr>
        <w:ind w:firstLine="200"/>
        <w:rPr>
          <w:szCs w:val="21"/>
        </w:rPr>
      </w:pPr>
      <w:r>
        <w:rPr>
          <w:szCs w:val="21"/>
        </w:rPr>
        <w:t>1)地表水</w:t>
      </w:r>
    </w:p>
    <w:p w14:paraId="51692F5D">
      <w:pPr>
        <w:ind w:firstLine="200"/>
        <w:rPr>
          <w:szCs w:val="21"/>
        </w:rPr>
      </w:pPr>
      <w:r>
        <w:rPr>
          <w:szCs w:val="21"/>
        </w:rPr>
        <w:t>本桥位地表水体主要为势江河， 大致呈东~西流向， 水面宽 8~20m，水深 0.30~0.80m，常年 有水，主要接收大气降水补给，水量受季节影响较大。勘察期间测得河水位 305.20~312.10m(2021 年 5 月 10 日量测)，经走访当地村民，该段小溪水位年际变化幅度一般在 2.00~3.00m，历史最高 水位为 317.80m。</w:t>
      </w:r>
    </w:p>
    <w:p w14:paraId="0C2F1236">
      <w:pPr>
        <w:ind w:firstLine="200"/>
        <w:rPr>
          <w:szCs w:val="21"/>
        </w:rPr>
      </w:pPr>
      <w:r>
        <w:rPr>
          <w:szCs w:val="21"/>
        </w:rPr>
        <w:t>2)地下水</w:t>
      </w:r>
    </w:p>
    <w:p w14:paraId="2B057642">
      <w:pPr>
        <w:ind w:firstLine="200"/>
        <w:rPr>
          <w:szCs w:val="21"/>
        </w:rPr>
      </w:pPr>
      <w:r>
        <w:rPr>
          <w:szCs w:val="21"/>
        </w:rPr>
        <w:t>根据地下水的埋藏条件、赋存介质和分布范围，场地地下水类型有孔隙水、基岩裂隙水。孔 隙水，属潜水，赋存于卵石中，强富水，主要受大气降水或地表水补给，以蒸发、垂直向下渗流 至基岩裂隙水或以补给地表水的方式排泄，水位随季节而变化。基岩裂隙水，赋存于岩石中的基 岩裂隙中，中等富水，受地表水和孔隙水补给，在接受补给后，以泉眼、越流等形式分散排泄于 低洼部位，其水量因岩石裂隙发育程度不同而差异较大。勘察期间钻孔混合稳定地下水位高程为 306.80~390.47m，水位埋深为 1.10~25.70m。</w:t>
      </w:r>
    </w:p>
    <w:p w14:paraId="369439A5">
      <w:pPr>
        <w:ind w:firstLine="200"/>
        <w:rPr>
          <w:szCs w:val="21"/>
        </w:rPr>
      </w:pPr>
      <w:r>
        <w:rPr>
          <w:szCs w:val="21"/>
        </w:rPr>
        <w:t>根据地质调查结果，卵石 (Qal+pl)、碎石 (Qel+dl) 为强透水层， 基岩的透水性因岩石风化 程度和裂隙发育程度不同而差异较大。</w:t>
      </w:r>
    </w:p>
    <w:p w14:paraId="6E1563EA">
      <w:pPr>
        <w:keepNext/>
        <w:keepLines/>
        <w:widowControl w:val="0"/>
        <w:numPr>
          <w:ilvl w:val="3"/>
          <w:numId w:val="2"/>
        </w:numPr>
        <w:tabs>
          <w:tab w:val="left" w:pos="0"/>
        </w:tabs>
        <w:bidi w:val="0"/>
        <w:spacing w:line="360" w:lineRule="auto"/>
        <w:ind w:left="864" w:leftChars="0" w:hanging="864" w:firstLineChars="0"/>
        <w:jc w:val="left"/>
        <w:outlineLvl w:val="3"/>
        <w:rPr>
          <w:rFonts w:ascii="Times New Roman" w:hAnsi="Times New Roman" w:eastAsia="宋体" w:cs="Times New Roman"/>
          <w:b/>
          <w:kern w:val="2"/>
          <w:sz w:val="24"/>
          <w:szCs w:val="28"/>
          <w:lang w:val="en-US" w:eastAsia="zh-CN" w:bidi="ar-SA"/>
        </w:rPr>
      </w:pPr>
      <w:r>
        <w:rPr>
          <w:rFonts w:ascii="Times New Roman" w:hAnsi="Times New Roman" w:eastAsia="宋体" w:cs="Times New Roman"/>
          <w:b/>
          <w:kern w:val="2"/>
          <w:sz w:val="24"/>
          <w:szCs w:val="28"/>
          <w:lang w:val="en-US" w:eastAsia="zh-CN" w:bidi="ar-SA"/>
        </w:rPr>
        <w:t>地震条件</w:t>
      </w:r>
    </w:p>
    <w:p w14:paraId="439C29FE">
      <w:pPr>
        <w:ind w:firstLine="200"/>
        <w:rPr>
          <w:szCs w:val="21"/>
        </w:rPr>
      </w:pPr>
      <w:r>
        <w:rPr>
          <w:szCs w:val="21"/>
        </w:rPr>
        <w:t>根据《中国地震动参数区划图》(GB 18306-2015)，场地的基本地震动峰值加速度为 0.05g， 对应的地震基本烈度为Ⅵ度，基本地震动加速度反应谱特征周期为 0.35s。</w:t>
      </w:r>
    </w:p>
    <w:p w14:paraId="17DBC888">
      <w:pPr>
        <w:keepNext/>
        <w:keepLines/>
        <w:widowControl w:val="0"/>
        <w:numPr>
          <w:ilvl w:val="3"/>
          <w:numId w:val="2"/>
        </w:numPr>
        <w:tabs>
          <w:tab w:val="left" w:pos="0"/>
        </w:tabs>
        <w:bidi w:val="0"/>
        <w:spacing w:line="360" w:lineRule="auto"/>
        <w:ind w:left="864" w:leftChars="0" w:hanging="864" w:firstLineChars="0"/>
        <w:jc w:val="left"/>
        <w:outlineLvl w:val="3"/>
        <w:rPr>
          <w:rFonts w:ascii="Times New Roman" w:hAnsi="Times New Roman" w:eastAsia="宋体" w:cs="Times New Roman"/>
          <w:b/>
          <w:kern w:val="2"/>
          <w:sz w:val="24"/>
          <w:szCs w:val="28"/>
          <w:lang w:val="en-US" w:eastAsia="zh-CN" w:bidi="ar-SA"/>
        </w:rPr>
      </w:pPr>
      <w:r>
        <w:rPr>
          <w:rFonts w:ascii="Times New Roman" w:hAnsi="Times New Roman" w:eastAsia="宋体" w:cs="Times New Roman"/>
          <w:b/>
          <w:kern w:val="2"/>
          <w:sz w:val="24"/>
          <w:szCs w:val="28"/>
          <w:lang w:val="en-US" w:eastAsia="zh-CN" w:bidi="ar-SA"/>
        </w:rPr>
        <w:t>气象</w:t>
      </w:r>
    </w:p>
    <w:p w14:paraId="30EB9856">
      <w:pPr>
        <w:ind w:firstLine="200"/>
        <w:rPr>
          <w:szCs w:val="21"/>
        </w:rPr>
      </w:pPr>
      <w:r>
        <w:rPr>
          <w:szCs w:val="21"/>
        </w:rPr>
        <w:t>拟建项目本项目区属于亚热带季风气候区，太阳辐射较大，降水充沛，夏季多暴雨高温。项目区境内平均地面温度 10.4℃ 。最热月 7 月平均 29.6℃ ，最冷月 1 月平均4.6℃ 。 日照时数年平 均为 1715.7 小时， 日照百分率年平均 39％ 。一年中日照时数 6 月最多， 为 195.5 小时。多年平 均降水量约 1200~1600mm。一年中 11 月至翌年 2 月降水量最少；4~8 月为丰水期， 占全年降水 量的 60~65%；3、9、10 月为平水期。多年平均蒸发量为 1302.2~1413mm，最高 1561mm，最低 1302.2mm。年平均风速为 1.7m/s，一年中春季风速大， 秋季风速小，盛行偏东风。</w:t>
      </w:r>
    </w:p>
    <w:p w14:paraId="673042D2">
      <w:pPr>
        <w:keepNext/>
        <w:keepLines/>
        <w:widowControl w:val="0"/>
        <w:numPr>
          <w:ilvl w:val="3"/>
          <w:numId w:val="2"/>
        </w:numPr>
        <w:tabs>
          <w:tab w:val="left" w:pos="0"/>
        </w:tabs>
        <w:bidi w:val="0"/>
        <w:spacing w:line="360" w:lineRule="auto"/>
        <w:ind w:left="864" w:leftChars="0" w:hanging="864" w:firstLineChars="0"/>
        <w:jc w:val="left"/>
        <w:outlineLvl w:val="3"/>
        <w:rPr>
          <w:rFonts w:ascii="Times New Roman" w:hAnsi="Times New Roman" w:eastAsia="宋体" w:cs="Times New Roman"/>
          <w:b/>
          <w:kern w:val="2"/>
          <w:sz w:val="24"/>
          <w:szCs w:val="28"/>
          <w:lang w:val="en-US" w:eastAsia="zh-CN" w:bidi="ar-SA"/>
        </w:rPr>
      </w:pPr>
      <w:r>
        <w:rPr>
          <w:rFonts w:ascii="Times New Roman" w:hAnsi="Times New Roman" w:eastAsia="宋体" w:cs="Times New Roman"/>
          <w:b/>
          <w:kern w:val="2"/>
          <w:sz w:val="24"/>
          <w:szCs w:val="28"/>
          <w:lang w:val="en-US" w:eastAsia="zh-CN" w:bidi="ar-SA"/>
        </w:rPr>
        <w:t>建设条件</w:t>
      </w:r>
    </w:p>
    <w:p w14:paraId="66C51737">
      <w:pPr>
        <w:ind w:firstLine="200"/>
        <w:rPr>
          <w:szCs w:val="21"/>
        </w:rPr>
      </w:pPr>
      <w:r>
        <w:rPr>
          <w:szCs w:val="21"/>
        </w:rPr>
        <w:t>桥址区岩层呈单斜产出。拟建大桥拟建桥梁跨越冲沟、河流。桥址区未见不良地质现象及特殊 岩土，现状稳定。</w:t>
      </w:r>
    </w:p>
    <w:p w14:paraId="5D4A2F70">
      <w:pPr>
        <w:ind w:firstLine="200"/>
        <w:rPr>
          <w:szCs w:val="21"/>
        </w:rPr>
      </w:pPr>
      <w:r>
        <w:rPr>
          <w:szCs w:val="21"/>
        </w:rPr>
        <w:t>综合分析认为，拟建大桥在采用合适的基础型式且基础埋深满足岩溶稳定性要求的条件下，基 本适宜桥梁建设</w:t>
      </w:r>
    </w:p>
    <w:p w14:paraId="5C69E4CB">
      <w:pPr>
        <w:ind w:firstLine="200"/>
        <w:rPr>
          <w:szCs w:val="21"/>
        </w:rPr>
      </w:pPr>
      <w:r>
        <w:rPr>
          <w:szCs w:val="21"/>
        </w:rPr>
        <w:t>桥位区跨越山谷， 局部地形较陡，施工承台及便道较困难，注意开挖边坡严格按建议放坡坡率， 必要时作防护。</w:t>
      </w:r>
    </w:p>
    <w:p w14:paraId="28ECC35D">
      <w:pPr>
        <w:keepNext/>
        <w:keepLines/>
        <w:widowControl w:val="0"/>
        <w:numPr>
          <w:ilvl w:val="3"/>
          <w:numId w:val="2"/>
        </w:numPr>
        <w:tabs>
          <w:tab w:val="left" w:pos="0"/>
        </w:tabs>
        <w:bidi w:val="0"/>
        <w:spacing w:line="360" w:lineRule="auto"/>
        <w:ind w:left="864" w:leftChars="0" w:hanging="864" w:firstLineChars="0"/>
        <w:jc w:val="left"/>
        <w:outlineLvl w:val="3"/>
        <w:rPr>
          <w:rFonts w:ascii="Times New Roman" w:hAnsi="Times New Roman" w:eastAsia="宋体" w:cs="Times New Roman"/>
          <w:b/>
          <w:kern w:val="2"/>
          <w:sz w:val="24"/>
          <w:szCs w:val="28"/>
          <w:lang w:val="en-US" w:eastAsia="zh-CN" w:bidi="ar-SA"/>
        </w:rPr>
      </w:pPr>
      <w:r>
        <w:rPr>
          <w:rFonts w:hint="eastAsia" w:ascii="Times New Roman" w:hAnsi="Times New Roman" w:eastAsia="宋体" w:cs="Times New Roman"/>
          <w:b/>
          <w:kern w:val="2"/>
          <w:sz w:val="24"/>
          <w:szCs w:val="28"/>
          <w:lang w:val="en-US" w:eastAsia="zh-CN" w:bidi="ar-SA"/>
        </w:rPr>
        <w:t>洗脚岭</w:t>
      </w:r>
      <w:r>
        <w:rPr>
          <w:rFonts w:ascii="Times New Roman" w:hAnsi="Times New Roman" w:eastAsia="宋体" w:cs="Times New Roman"/>
          <w:b/>
          <w:kern w:val="2"/>
          <w:sz w:val="24"/>
          <w:szCs w:val="28"/>
          <w:lang w:val="en-US" w:eastAsia="zh-CN" w:bidi="ar-SA"/>
        </w:rPr>
        <w:t>桥型布置</w:t>
      </w:r>
    </w:p>
    <w:p w14:paraId="635C01ED">
      <w:pPr>
        <w:ind w:firstLine="200"/>
        <w:rPr>
          <w:rFonts w:hint="default" w:eastAsia="宋体"/>
          <w:szCs w:val="21"/>
          <w:lang w:val="en-US" w:eastAsia="zh-CN"/>
        </w:rPr>
      </w:pPr>
      <w:r>
        <w:rPr>
          <w:rFonts w:hint="eastAsia" w:ascii="Times New Roman" w:eastAsia="宋体"/>
          <w:szCs w:val="21"/>
          <w:lang w:val="en-US" w:eastAsia="zh-CN"/>
        </w:rPr>
        <w:t>1）桥型布置</w:t>
      </w:r>
    </w:p>
    <w:p w14:paraId="645EF3D5">
      <w:pPr>
        <w:ind w:firstLine="200"/>
        <w:rPr>
          <w:szCs w:val="21"/>
        </w:rPr>
      </w:pPr>
      <w:r>
        <w:rPr>
          <w:szCs w:val="21"/>
        </w:rPr>
        <w:t>拟建桂林-钟山-贺州公路(桂林至钟山段) K117+287 洗脚岭大桥位于桂林市恭城县莲花镇洗脚岭村以北 200m。拟建桥梁跨越冲沟、河流， 桥位处最大桥面高约95 米；桥梁孔径布置及桥长设 置满足水文计算。结合桥位处地形、地质和场地条件等特点，考虑工程的安全性、经济性、施工 可行性及景观性，桥梁上部结构采用预应力混凝土结构连续 T 梁以及预应力混凝土简支 (桥面连 续) T 梁；桥墩采用柱式墩、方柱墩、空心墩、桩基础；桥台采用柱式台、 U 台、 桩基础；桥台处 采用 D80 伸缩缝,桥墩处采用D160 伸缩缝。</w:t>
      </w:r>
    </w:p>
    <w:p w14:paraId="56C22D87">
      <w:pPr>
        <w:ind w:firstLine="200"/>
        <w:rPr>
          <w:szCs w:val="21"/>
        </w:rPr>
      </w:pPr>
      <w:r>
        <w:rPr>
          <w:szCs w:val="21"/>
        </w:rPr>
        <w:t>桥跨布置 4x40/2x40/15x40/24x40m，桥跨起点桩号为 K116+807 (耳墙端部为 K116+802.5)，</w:t>
      </w:r>
    </w:p>
    <w:p w14:paraId="38A2D4F2">
      <w:pPr>
        <w:ind w:firstLine="200"/>
        <w:rPr>
          <w:szCs w:val="21"/>
        </w:rPr>
      </w:pPr>
      <w:r>
        <w:rPr>
          <w:szCs w:val="21"/>
        </w:rPr>
        <w:t>终点桩号为 K117+767 (耳墙端部为 K117+771.5)，中心桩号为 K129+364.0，桥梁全长 915.75m (含耳墙)；</w:t>
      </w:r>
    </w:p>
    <w:p w14:paraId="726215A8">
      <w:pPr>
        <w:ind w:firstLine="200"/>
        <w:rPr>
          <w:szCs w:val="21"/>
        </w:rPr>
      </w:pPr>
      <w:r>
        <w:rPr>
          <w:szCs w:val="21"/>
        </w:rPr>
        <w:t>桥梁交角为 90 度，桥台背墙前侧线、桥墩中心线与道路设计线的右偏角为 90 度，呈径向布 置，桥台背墙线与梁端平行，桥梁跨径均指道路设计线上的曲线长度。</w:t>
      </w:r>
    </w:p>
    <w:p w14:paraId="405C637C">
      <w:pPr>
        <w:ind w:firstLine="200"/>
        <w:rPr>
          <w:szCs w:val="21"/>
        </w:rPr>
      </w:pPr>
      <w:r>
        <w:rPr>
          <w:rFonts w:hint="eastAsia" w:ascii="Times New Roman" w:eastAsia="宋体"/>
          <w:szCs w:val="21"/>
          <w:lang w:val="en-US" w:eastAsia="zh-CN"/>
        </w:rPr>
        <w:t>2)</w:t>
      </w:r>
      <w:r>
        <w:rPr>
          <w:szCs w:val="21"/>
        </w:rPr>
        <w:t>上部结构</w:t>
      </w:r>
    </w:p>
    <w:p w14:paraId="1D439B99">
      <w:pPr>
        <w:ind w:firstLine="200"/>
        <w:rPr>
          <w:szCs w:val="21"/>
        </w:rPr>
      </w:pPr>
      <w:r>
        <w:rPr>
          <w:szCs w:val="21"/>
        </w:rPr>
        <w:t>1、本桥上部 T 梁采用通用设计图， T 梁结构设计要点详见通用图说明。</w:t>
      </w:r>
    </w:p>
    <w:p w14:paraId="7569C48D">
      <w:pPr>
        <w:ind w:firstLine="200"/>
        <w:rPr>
          <w:szCs w:val="21"/>
        </w:rPr>
      </w:pPr>
      <w:r>
        <w:rPr>
          <w:szCs w:val="21"/>
        </w:rPr>
        <w:t>2、桥面铺装采用 10cm 沥青混凝土＋防水粘结层+10cm C50 混凝土桥面现浇层。</w:t>
      </w:r>
    </w:p>
    <w:p w14:paraId="1715455A">
      <w:pPr>
        <w:ind w:firstLine="200"/>
        <w:rPr>
          <w:szCs w:val="21"/>
        </w:rPr>
      </w:pPr>
      <w:r>
        <w:rPr>
          <w:szCs w:val="21"/>
        </w:rPr>
        <w:t>3、本桥位于曲线上，上部结构采用直梁预制方式，T 梁的预制梁长参见《T 梁平面布置示意图》，曲线段的梁长变化通过梁长变化来调整，同时通过内外边梁悬臂长度的变化形成与路线相同 的平面线型。</w:t>
      </w:r>
    </w:p>
    <w:p w14:paraId="4060DEFA">
      <w:pPr>
        <w:ind w:firstLine="200"/>
        <w:rPr>
          <w:szCs w:val="21"/>
        </w:rPr>
      </w:pPr>
      <w:r>
        <w:rPr>
          <w:szCs w:val="21"/>
        </w:rPr>
        <w:t>4、处于弯道上的桥梁，单幅桥在一跨内外边梁处存在弦弧差，预制梁均以直代曲，当弦弧差大于5cm 时翼缘须按 10 点放样以顺应弯道线形。</w:t>
      </w:r>
    </w:p>
    <w:p w14:paraId="677CBDE0">
      <w:pPr>
        <w:ind w:firstLine="200"/>
        <w:rPr>
          <w:szCs w:val="21"/>
        </w:rPr>
      </w:pPr>
      <w:r>
        <w:rPr>
          <w:szCs w:val="21"/>
        </w:rPr>
        <w:t>5、桥梁跨径线为径向布设， 施工时请施工单位结合各桥桥型布置图、梁长示意图及参数表进行施工，控制好各梁板的预制长度。</w:t>
      </w:r>
    </w:p>
    <w:p w14:paraId="09899ADE">
      <w:pPr>
        <w:ind w:firstLine="200"/>
        <w:rPr>
          <w:szCs w:val="21"/>
        </w:rPr>
      </w:pPr>
      <w:r>
        <w:rPr>
          <w:szCs w:val="21"/>
        </w:rPr>
        <w:t>6、桥面横坡由墩台帽横坡及预制T 梁横坡合成，桥梁纵坡由墩台高程差形成。</w:t>
      </w:r>
    </w:p>
    <w:p w14:paraId="087D3F9A">
      <w:pPr>
        <w:ind w:firstLine="200"/>
        <w:rPr>
          <w:szCs w:val="21"/>
        </w:rPr>
      </w:pPr>
      <w:r>
        <w:rPr>
          <w:szCs w:val="21"/>
        </w:rPr>
        <w:t>7、为了增加主梁施工安装稳定性，避免支座受恒载作用产生剪切变形， 应使支座保持水平， 在支座的梁底设置调平钢板和支座上钢板。</w:t>
      </w:r>
    </w:p>
    <w:p w14:paraId="6F0F7509">
      <w:pPr>
        <w:ind w:firstLine="200"/>
        <w:rPr>
          <w:szCs w:val="21"/>
        </w:rPr>
      </w:pPr>
      <w:r>
        <w:rPr>
          <w:szCs w:val="21"/>
        </w:rPr>
        <w:t>8、泄水管预留孔须结合各桥桥型布置图及相关图纸确定各桥各孔横坡方向， 在横向水流下游 处边梁上预留，确保预留孔位置准确。</w:t>
      </w:r>
    </w:p>
    <w:p w14:paraId="7877FDB8">
      <w:pPr>
        <w:ind w:firstLine="200"/>
        <w:rPr>
          <w:szCs w:val="21"/>
        </w:rPr>
      </w:pPr>
      <w:r>
        <w:rPr>
          <w:szCs w:val="21"/>
        </w:rPr>
        <w:t>9、预制梁伸缩缝按 D80 伸缩缝、D160 伸缩缝进行设置，预制时须结合相应桥型图、 伸缩缝构造图设置伸缩缝预埋钢筋，并最终结合厂家定型产品的尺寸要求进行调整。</w:t>
      </w:r>
    </w:p>
    <w:p w14:paraId="4D7D94DF">
      <w:pPr>
        <w:ind w:firstLine="200"/>
        <w:rPr>
          <w:szCs w:val="21"/>
        </w:rPr>
      </w:pPr>
      <w:r>
        <w:rPr>
          <w:szCs w:val="21"/>
        </w:rPr>
        <w:t>10、考虑各梁长度、调平块尺寸及曲线翼板挑臂等差异，预制梁须在梁体上标明在各桥中的 具体位置。</w:t>
      </w:r>
    </w:p>
    <w:p w14:paraId="6187D448">
      <w:pPr>
        <w:ind w:firstLine="200"/>
        <w:rPr>
          <w:szCs w:val="21"/>
        </w:rPr>
      </w:pPr>
      <w:r>
        <w:rPr>
          <w:rFonts w:hint="eastAsia" w:ascii="Times New Roman" w:eastAsia="宋体"/>
          <w:szCs w:val="21"/>
          <w:lang w:val="en-US" w:eastAsia="zh-CN"/>
        </w:rPr>
        <w:t>3</w:t>
      </w:r>
      <w:r>
        <w:rPr>
          <w:szCs w:val="21"/>
        </w:rPr>
        <w:t>) 下部结构</w:t>
      </w:r>
    </w:p>
    <w:p w14:paraId="7BDE1264">
      <w:pPr>
        <w:ind w:firstLine="200"/>
        <w:rPr>
          <w:szCs w:val="21"/>
        </w:rPr>
      </w:pPr>
      <w:r>
        <w:rPr>
          <w:szCs w:val="21"/>
        </w:rPr>
        <w:t>1、墩台盖梁采用双悬臂简支梁进行设计， 活载分配系数采用杠杆法计算，斜截面抗剪同混凝 土一般受弯构件的计算。</w:t>
      </w:r>
    </w:p>
    <w:p w14:paraId="60511AA3">
      <w:pPr>
        <w:ind w:firstLine="200"/>
        <w:rPr>
          <w:szCs w:val="21"/>
        </w:rPr>
      </w:pPr>
      <w:r>
        <w:rPr>
          <w:szCs w:val="21"/>
        </w:rPr>
        <w:t>2、各墩均按柔性墩进行设计， 其水平力按集成刚度分配法分配，根据控制断面内力按照承载 能力极限状态进行配筋设计并按照正常使用极限状态控制结构裂缝宽度。</w:t>
      </w:r>
    </w:p>
    <w:p w14:paraId="693A18E5">
      <w:pPr>
        <w:ind w:firstLine="200"/>
        <w:rPr>
          <w:szCs w:val="21"/>
        </w:rPr>
      </w:pPr>
      <w:r>
        <w:rPr>
          <w:szCs w:val="21"/>
        </w:rPr>
        <w:t>3、桩基按摩擦桩设计，其内力按“m”法计算，根据控制断面内力按照承载能力极限状态进 行配筋设计并按照正常使用极限状态控制结构裂缝宽度。</w:t>
      </w:r>
    </w:p>
    <w:p w14:paraId="7EC34C45">
      <w:pPr>
        <w:ind w:firstLine="200"/>
        <w:rPr>
          <w:szCs w:val="21"/>
        </w:rPr>
      </w:pPr>
      <w:r>
        <w:rPr>
          <w:szCs w:val="21"/>
        </w:rPr>
        <w:t>4、桩基深度按照地质钻孔进行设计， 施工中如地质情况与地质资料不符，应与设计单位联系，必要时进行补充钻探。</w:t>
      </w:r>
    </w:p>
    <w:p w14:paraId="19B8A4AA">
      <w:pPr>
        <w:ind w:firstLine="200"/>
        <w:rPr>
          <w:szCs w:val="21"/>
        </w:rPr>
      </w:pPr>
      <w:r>
        <w:rPr>
          <w:szCs w:val="21"/>
        </w:rPr>
        <w:t>5、桥台台后填土内摩擦角按 30°计算。</w:t>
      </w:r>
    </w:p>
    <w:p w14:paraId="63DEA22D">
      <w:pPr>
        <w:ind w:firstLine="200"/>
        <w:rPr>
          <w:szCs w:val="21"/>
        </w:rPr>
      </w:pPr>
      <w:r>
        <w:rPr>
          <w:szCs w:val="21"/>
        </w:rPr>
        <w:t>6、桥墩盖梁顶底面设置横坡，盖梁横坡值同理论跨径线处桥面横坡值。</w:t>
      </w:r>
    </w:p>
    <w:p w14:paraId="05D37D54">
      <w:pPr>
        <w:ind w:firstLine="200"/>
        <w:rPr>
          <w:szCs w:val="21"/>
        </w:rPr>
      </w:pPr>
      <w:r>
        <w:rPr>
          <w:rFonts w:hint="eastAsia" w:ascii="Times New Roman" w:eastAsia="宋体"/>
          <w:szCs w:val="21"/>
          <w:lang w:val="en-US" w:eastAsia="zh-CN"/>
        </w:rPr>
        <w:t>4</w:t>
      </w:r>
      <w:r>
        <w:rPr>
          <w:szCs w:val="21"/>
        </w:rPr>
        <w:t>)其它</w:t>
      </w:r>
    </w:p>
    <w:p w14:paraId="3E63A899">
      <w:pPr>
        <w:ind w:firstLine="200"/>
        <w:rPr>
          <w:szCs w:val="21"/>
        </w:rPr>
      </w:pPr>
      <w:r>
        <w:rPr>
          <w:szCs w:val="21"/>
        </w:rPr>
        <w:t>1、对于处于挖方段的桥孔，施工时注意桥梁段挖方边坡与路基段挖方边坡的衔接。对于横桥</w:t>
      </w:r>
    </w:p>
    <w:p w14:paraId="1EA0F77E">
      <w:pPr>
        <w:ind w:firstLine="200"/>
        <w:rPr>
          <w:szCs w:val="21"/>
        </w:rPr>
      </w:pPr>
      <w:r>
        <w:rPr>
          <w:szCs w:val="21"/>
        </w:rPr>
        <w:t>向较陡墩位， 下部开挖后，应及时做好开挖边坡防护。</w:t>
      </w:r>
    </w:p>
    <w:p w14:paraId="40D8FFB8">
      <w:pPr>
        <w:ind w:firstLine="200"/>
        <w:rPr>
          <w:szCs w:val="21"/>
        </w:rPr>
      </w:pPr>
      <w:r>
        <w:rPr>
          <w:szCs w:val="21"/>
        </w:rPr>
        <w:t>2、施工便道不应靠近桥台设置。</w:t>
      </w:r>
    </w:p>
    <w:p w14:paraId="1D7BF265">
      <w:pPr>
        <w:pStyle w:val="3"/>
        <w:bidi w:val="0"/>
        <w:rPr>
          <w:rFonts w:hint="default"/>
          <w:lang w:val="en-US" w:eastAsia="zh-CN"/>
        </w:rPr>
      </w:pPr>
      <w:bookmarkStart w:id="9" w:name="_Toc23742"/>
      <w:r>
        <w:rPr>
          <w:rFonts w:hint="eastAsia"/>
          <w:lang w:val="en-US" w:eastAsia="zh-CN"/>
        </w:rPr>
        <w:t>施工平面布置</w:t>
      </w:r>
      <w:bookmarkEnd w:id="7"/>
      <w:bookmarkEnd w:id="9"/>
    </w:p>
    <w:p w14:paraId="19034C5D">
      <w:pPr>
        <w:rPr>
          <w:rFonts w:hint="default"/>
          <w:lang w:val="en-US" w:eastAsia="zh-CN"/>
        </w:rPr>
      </w:pPr>
      <w:r>
        <w:rPr>
          <w:rFonts w:hint="default"/>
          <w:lang w:val="en-US" w:eastAsia="zh-CN"/>
        </w:rPr>
        <w:t>在高墩承台外、桥位红线内，根据现场实际情况设置一定面积施工作业平台，采用10cm厚C20混凝土硬化，用于堆放临时性施工材料（模板、钢筋、支架等）、</w:t>
      </w:r>
      <w:r>
        <w:rPr>
          <w:rFonts w:hint="eastAsia"/>
          <w:lang w:val="en-US" w:eastAsia="zh-CN"/>
        </w:rPr>
        <w:t>便于</w:t>
      </w:r>
      <w:r>
        <w:rPr>
          <w:rFonts w:hint="default"/>
          <w:lang w:val="en-US" w:eastAsia="zh-CN"/>
        </w:rPr>
        <w:t>机械设备</w:t>
      </w:r>
      <w:r>
        <w:rPr>
          <w:rFonts w:hint="eastAsia"/>
          <w:lang w:val="en-US" w:eastAsia="zh-CN"/>
        </w:rPr>
        <w:t>、车辆运转，以及用于塔吊拆除过程中的构件暂存。</w:t>
      </w:r>
    </w:p>
    <w:p w14:paraId="0E89D80E">
      <w:pPr>
        <w:ind w:left="0" w:leftChars="0" w:firstLine="0" w:firstLineChars="0"/>
        <w:jc w:val="center"/>
      </w:pPr>
      <w:r>
        <w:drawing>
          <wp:inline distT="0" distB="0" distL="114300" distR="114300">
            <wp:extent cx="3585210" cy="2803525"/>
            <wp:effectExtent l="0" t="0" r="15240" b="1587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3"/>
                    <a:stretch>
                      <a:fillRect/>
                    </a:stretch>
                  </pic:blipFill>
                  <pic:spPr>
                    <a:xfrm>
                      <a:off x="0" y="0"/>
                      <a:ext cx="3585210" cy="2803525"/>
                    </a:xfrm>
                    <a:prstGeom prst="rect">
                      <a:avLst/>
                    </a:prstGeom>
                    <a:noFill/>
                    <a:ln>
                      <a:noFill/>
                    </a:ln>
                  </pic:spPr>
                </pic:pic>
              </a:graphicData>
            </a:graphic>
          </wp:inline>
        </w:drawing>
      </w:r>
    </w:p>
    <w:p w14:paraId="10F576FD">
      <w:pPr>
        <w:pStyle w:val="16"/>
        <w:bidi w:val="0"/>
        <w:rPr>
          <w:rFonts w:hint="eastAsia"/>
          <w:lang w:val="en-US" w:eastAsia="zh-CN"/>
        </w:rPr>
      </w:pPr>
      <w:r>
        <w:t>图1</w:t>
      </w:r>
      <w:r>
        <w:rPr>
          <w:rFonts w:hint="eastAsia"/>
          <w:lang w:val="en-US" w:eastAsia="zh-CN"/>
        </w:rPr>
        <w:t>.2</w:t>
      </w:r>
      <w:r>
        <w:t>-</w:t>
      </w:r>
      <w:r>
        <w:rPr>
          <w:rFonts w:hint="eastAsia"/>
          <w:lang w:val="en-US" w:eastAsia="zh-CN"/>
        </w:rPr>
        <w:t>1洗脚岭20#墩塔</w:t>
      </w:r>
      <w:r>
        <w:rPr>
          <w:rFonts w:hint="eastAsia"/>
          <w:b w:val="0"/>
          <w:bCs w:val="0"/>
          <w:i w:val="0"/>
          <w:iCs w:val="0"/>
          <w:lang w:val="en-US" w:eastAsia="zh-CN"/>
        </w:rPr>
        <w:t>吊施工平面布置示</w:t>
      </w:r>
      <w:r>
        <w:rPr>
          <w:rFonts w:hint="eastAsia"/>
          <w:lang w:val="en-US" w:eastAsia="zh-CN"/>
        </w:rPr>
        <w:t>意图</w:t>
      </w:r>
    </w:p>
    <w:p w14:paraId="563DBA2C">
      <w:pPr>
        <w:pStyle w:val="3"/>
        <w:bidi w:val="0"/>
        <w:rPr>
          <w:rFonts w:hint="default"/>
          <w:lang w:val="en-US" w:eastAsia="zh-CN"/>
        </w:rPr>
      </w:pPr>
      <w:bookmarkStart w:id="10" w:name="_Toc30430"/>
      <w:bookmarkStart w:id="11" w:name="_Toc25806"/>
      <w:r>
        <w:rPr>
          <w:rFonts w:hint="eastAsia"/>
          <w:lang w:val="en-US" w:eastAsia="zh-CN"/>
        </w:rPr>
        <w:t>施工要求</w:t>
      </w:r>
      <w:bookmarkEnd w:id="10"/>
      <w:bookmarkEnd w:id="11"/>
    </w:p>
    <w:p w14:paraId="74D9D984">
      <w:pPr>
        <w:rPr>
          <w:rFonts w:hint="eastAsia" w:ascii="Times New Roman" w:hAnsi="Times New Roman" w:eastAsia="宋体"/>
          <w:b/>
          <w:bCs/>
          <w:lang w:val="en-US" w:eastAsia="zh-CN"/>
        </w:rPr>
      </w:pPr>
      <w:r>
        <w:rPr>
          <w:rFonts w:hint="eastAsia" w:ascii="Times New Roman" w:hAnsi="Times New Roman" w:eastAsia="宋体"/>
          <w:b/>
          <w:bCs/>
          <w:lang w:val="en-US" w:eastAsia="zh-CN"/>
        </w:rPr>
        <w:t>1、施工进度目标</w:t>
      </w:r>
    </w:p>
    <w:p w14:paraId="30EC8C18">
      <w:pPr>
        <w:rPr>
          <w:rFonts w:hint="default" w:ascii="Times New Roman" w:hAnsi="Times New Roman" w:eastAsia="宋体"/>
          <w:lang w:val="en-US" w:eastAsia="zh-CN"/>
        </w:rPr>
      </w:pPr>
      <w:r>
        <w:rPr>
          <w:rFonts w:hint="eastAsia" w:ascii="Times New Roman" w:hAnsi="Times New Roman" w:eastAsia="宋体"/>
          <w:lang w:val="en-US" w:eastAsia="zh-CN"/>
        </w:rPr>
        <w:t>根据合同工期及施工总体计划，按照业主、公司下发的节点计划如期完成各分部分项工程的施工，从而保证单位工程、单项工程的进度有效受控。</w:t>
      </w:r>
    </w:p>
    <w:p w14:paraId="6852B549">
      <w:pPr>
        <w:rPr>
          <w:rFonts w:hint="eastAsia" w:ascii="Times New Roman" w:hAnsi="Times New Roman" w:eastAsia="宋体"/>
          <w:b/>
          <w:bCs/>
          <w:lang w:val="en-US" w:eastAsia="zh-CN"/>
        </w:rPr>
      </w:pPr>
      <w:r>
        <w:rPr>
          <w:rFonts w:hint="eastAsia" w:ascii="Times New Roman" w:hAnsi="Times New Roman" w:eastAsia="宋体"/>
          <w:b/>
          <w:bCs/>
          <w:lang w:val="en-US" w:eastAsia="zh-CN"/>
        </w:rPr>
        <w:t>2、安全目标</w:t>
      </w:r>
    </w:p>
    <w:p w14:paraId="092ACE9A">
      <w:pPr>
        <w:ind w:firstLine="480"/>
        <w:rPr>
          <w:rFonts w:hint="eastAsia" w:ascii="Times New Roman" w:hAnsi="Times New Roman" w:eastAsia="宋体"/>
        </w:rPr>
      </w:pPr>
      <w:r>
        <w:rPr>
          <w:rFonts w:hint="eastAsia" w:ascii="Times New Roman" w:hAnsi="Times New Roman" w:eastAsia="宋体"/>
          <w:lang w:eastAsia="zh-CN"/>
        </w:rPr>
        <w:t>（</w:t>
      </w:r>
      <w:r>
        <w:rPr>
          <w:rFonts w:hint="eastAsia" w:ascii="Times New Roman" w:hAnsi="Times New Roman" w:eastAsia="宋体"/>
          <w:lang w:val="en-US" w:eastAsia="zh-CN"/>
        </w:rPr>
        <w:t>1）</w:t>
      </w:r>
      <w:r>
        <w:rPr>
          <w:rFonts w:hint="eastAsia" w:ascii="Times New Roman" w:hAnsi="Times New Roman" w:eastAsia="宋体"/>
        </w:rPr>
        <w:t>杜绝伤亡事故、火灾事故、交通事故、设备事故；</w:t>
      </w:r>
    </w:p>
    <w:p w14:paraId="4291BA40">
      <w:pPr>
        <w:ind w:firstLine="480"/>
        <w:rPr>
          <w:rFonts w:hint="eastAsia" w:ascii="Times New Roman" w:hAnsi="Times New Roman" w:eastAsia="宋体"/>
        </w:rPr>
      </w:pPr>
      <w:r>
        <w:rPr>
          <w:rFonts w:hint="eastAsia" w:ascii="Times New Roman" w:hAnsi="Times New Roman" w:eastAsia="宋体"/>
          <w:lang w:eastAsia="zh-CN"/>
        </w:rPr>
        <w:t>（</w:t>
      </w:r>
      <w:r>
        <w:rPr>
          <w:rFonts w:hint="eastAsia" w:ascii="Times New Roman" w:hAnsi="Times New Roman" w:eastAsia="宋体"/>
          <w:lang w:val="en-US" w:eastAsia="zh-CN"/>
        </w:rPr>
        <w:t>2）</w:t>
      </w:r>
      <w:r>
        <w:rPr>
          <w:rFonts w:hint="eastAsia" w:ascii="Times New Roman" w:hAnsi="Times New Roman" w:eastAsia="宋体"/>
        </w:rPr>
        <w:t>因工死亡率0%，重伤率不超过0.4‰，轻伤率不超过10‰；</w:t>
      </w:r>
    </w:p>
    <w:p w14:paraId="679997DC">
      <w:pPr>
        <w:ind w:firstLine="480"/>
        <w:rPr>
          <w:rFonts w:hint="eastAsia" w:ascii="Times New Roman" w:hAnsi="Times New Roman" w:eastAsia="宋体"/>
        </w:rPr>
      </w:pPr>
      <w:r>
        <w:rPr>
          <w:rFonts w:hint="eastAsia" w:ascii="Times New Roman" w:hAnsi="Times New Roman" w:eastAsia="宋体"/>
          <w:lang w:eastAsia="zh-CN"/>
        </w:rPr>
        <w:t>（</w:t>
      </w:r>
      <w:r>
        <w:rPr>
          <w:rFonts w:hint="eastAsia" w:ascii="Times New Roman" w:hAnsi="Times New Roman" w:eastAsia="宋体"/>
          <w:lang w:val="en-US" w:eastAsia="zh-CN"/>
        </w:rPr>
        <w:t>3）</w:t>
      </w:r>
      <w:r>
        <w:rPr>
          <w:rFonts w:hint="eastAsia" w:ascii="Times New Roman" w:hAnsi="Times New Roman" w:eastAsia="宋体"/>
        </w:rPr>
        <w:t>入场特种设备安全检测合格率100％，特种作业人员持证上岗率100％；</w:t>
      </w:r>
    </w:p>
    <w:p w14:paraId="4DB0F400">
      <w:pPr>
        <w:ind w:firstLine="480"/>
        <w:rPr>
          <w:rFonts w:hint="eastAsia" w:ascii="Times New Roman" w:hAnsi="Times New Roman" w:eastAsia="宋体"/>
          <w:lang w:eastAsia="zh-CN"/>
        </w:rPr>
      </w:pPr>
      <w:r>
        <w:rPr>
          <w:rFonts w:hint="eastAsia" w:ascii="Times New Roman" w:hAnsi="Times New Roman" w:eastAsia="宋体"/>
          <w:lang w:eastAsia="zh-CN"/>
        </w:rPr>
        <w:t>（</w:t>
      </w:r>
      <w:r>
        <w:rPr>
          <w:rFonts w:hint="eastAsia" w:ascii="Times New Roman" w:hAnsi="Times New Roman" w:eastAsia="宋体"/>
          <w:lang w:val="en-US" w:eastAsia="zh-CN"/>
        </w:rPr>
        <w:t>4）</w:t>
      </w:r>
      <w:r>
        <w:rPr>
          <w:rFonts w:hint="eastAsia" w:ascii="Times New Roman" w:hAnsi="Times New Roman" w:eastAsia="宋体"/>
        </w:rPr>
        <w:t>新增职业病人数为0</w:t>
      </w:r>
      <w:r>
        <w:rPr>
          <w:rFonts w:hint="eastAsia" w:ascii="Times New Roman" w:hAnsi="Times New Roman" w:eastAsia="宋体"/>
          <w:lang w:eastAsia="zh-CN"/>
        </w:rPr>
        <w:t>；</w:t>
      </w:r>
    </w:p>
    <w:p w14:paraId="38D03245">
      <w:pPr>
        <w:rPr>
          <w:rFonts w:hint="eastAsia" w:ascii="Times New Roman" w:hAnsi="Times New Roman" w:eastAsia="宋体"/>
          <w:b/>
          <w:bCs/>
          <w:lang w:val="en-US" w:eastAsia="zh-CN"/>
        </w:rPr>
      </w:pPr>
      <w:r>
        <w:rPr>
          <w:rFonts w:hint="eastAsia" w:ascii="Times New Roman" w:hAnsi="Times New Roman" w:eastAsia="宋体"/>
          <w:b/>
          <w:bCs/>
          <w:lang w:val="en-US" w:eastAsia="zh-CN"/>
        </w:rPr>
        <w:t>3、质量目标</w:t>
      </w:r>
    </w:p>
    <w:p w14:paraId="51CF3859">
      <w:pPr>
        <w:ind w:firstLine="480"/>
        <w:rPr>
          <w:rFonts w:ascii="Times New Roman" w:hAnsi="Times New Roman" w:eastAsia="宋体"/>
        </w:rPr>
      </w:pPr>
      <w:r>
        <w:rPr>
          <w:rFonts w:hint="eastAsia" w:ascii="Times New Roman" w:hAnsi="Times New Roman" w:eastAsia="宋体"/>
        </w:rPr>
        <w:t>（1）原材料合格率100%；</w:t>
      </w:r>
    </w:p>
    <w:p w14:paraId="3E84634C">
      <w:pPr>
        <w:ind w:firstLine="480"/>
        <w:rPr>
          <w:rFonts w:ascii="Times New Roman" w:hAnsi="Times New Roman" w:eastAsia="宋体"/>
        </w:rPr>
      </w:pPr>
      <w:r>
        <w:rPr>
          <w:rFonts w:hint="eastAsia" w:ascii="Times New Roman" w:hAnsi="Times New Roman" w:eastAsia="宋体"/>
        </w:rPr>
        <w:t>（2）工程一次验收合格率100%；</w:t>
      </w:r>
    </w:p>
    <w:p w14:paraId="67B2827E">
      <w:pPr>
        <w:ind w:firstLine="480"/>
        <w:rPr>
          <w:rFonts w:ascii="Times New Roman" w:hAnsi="Times New Roman" w:eastAsia="宋体"/>
        </w:rPr>
      </w:pPr>
      <w:r>
        <w:rPr>
          <w:rFonts w:hint="eastAsia" w:ascii="Times New Roman" w:hAnsi="Times New Roman" w:eastAsia="宋体"/>
        </w:rPr>
        <w:t>（3）交工验收的质量评定90分以上；</w:t>
      </w:r>
    </w:p>
    <w:p w14:paraId="2BD0416B">
      <w:pPr>
        <w:ind w:firstLine="480"/>
        <w:rPr>
          <w:rFonts w:ascii="Times New Roman" w:hAnsi="Times New Roman" w:eastAsia="宋体"/>
        </w:rPr>
      </w:pPr>
      <w:r>
        <w:rPr>
          <w:rFonts w:hint="eastAsia" w:ascii="Times New Roman" w:hAnsi="Times New Roman" w:eastAsia="宋体"/>
        </w:rPr>
        <w:t>（4）施工优良率95%以上。</w:t>
      </w:r>
    </w:p>
    <w:p w14:paraId="39CA8A91">
      <w:pPr>
        <w:rPr>
          <w:rFonts w:hint="eastAsia" w:ascii="Times New Roman" w:hAnsi="Times New Roman" w:eastAsia="宋体"/>
          <w:b/>
          <w:bCs/>
          <w:lang w:val="en-US" w:eastAsia="zh-CN"/>
        </w:rPr>
      </w:pPr>
      <w:r>
        <w:rPr>
          <w:rFonts w:hint="eastAsia" w:ascii="Times New Roman" w:hAnsi="Times New Roman" w:eastAsia="宋体"/>
          <w:b/>
          <w:bCs/>
          <w:lang w:val="en-US" w:eastAsia="zh-CN"/>
        </w:rPr>
        <w:t>4、环水保目标</w:t>
      </w:r>
    </w:p>
    <w:p w14:paraId="2D1287F0">
      <w:pPr>
        <w:rPr>
          <w:rFonts w:hint="eastAsia" w:ascii="Times New Roman" w:hAnsi="Times New Roman" w:eastAsia="宋体"/>
          <w:lang w:val="en-US" w:eastAsia="zh-CN"/>
        </w:rPr>
      </w:pPr>
      <w:r>
        <w:rPr>
          <w:rFonts w:hint="eastAsia" w:ascii="Times New Roman" w:hAnsi="Times New Roman" w:eastAsia="宋体"/>
          <w:lang w:val="en-US" w:eastAsia="zh-CN"/>
        </w:rPr>
        <w:t>（1）环境污染、水体污染事件0次。</w:t>
      </w:r>
    </w:p>
    <w:p w14:paraId="4B3A793A">
      <w:pPr>
        <w:rPr>
          <w:rFonts w:hint="default"/>
          <w:lang w:val="en-US" w:eastAsia="zh-CN"/>
        </w:rPr>
      </w:pPr>
      <w:r>
        <w:rPr>
          <w:rFonts w:hint="eastAsia"/>
          <w:b/>
          <w:bCs/>
          <w:lang w:val="en-US" w:eastAsia="zh-CN"/>
        </w:rPr>
        <w:t>5、施工准备</w:t>
      </w:r>
    </w:p>
    <w:p w14:paraId="513CAC8B">
      <w:pPr>
        <w:rPr>
          <w:rFonts w:hint="default"/>
          <w:lang w:val="en-US" w:eastAsia="zh-CN"/>
        </w:rPr>
      </w:pPr>
      <w:r>
        <w:rPr>
          <w:rFonts w:hint="default"/>
          <w:lang w:val="en-US" w:eastAsia="zh-CN"/>
        </w:rPr>
        <w:t>（1）施工便道：以当地乡村便道为基础，扩建为施工主便道，自主便道合适位置修建到桥、墩位的支便道，以满足施工需要。便道一般条件下最大纵坡宜不超过12%，极限最大纵坡不超过15%；标准断面行车道宽度4.5m，每隔100~200m设置错车道，错车道位置路面宽度6.5m，长度20m；主便道采用混凝土路面，厚度20cm（根据实际情况增设15~20cm厚度的碎石基层）；支便道及错车道采用碎石路面；此外，在便道临空一侧设置C20片石砼防撞墩，具体尺寸为0.5*0.5*1.5m，净距2m一个，同时在山体一侧开挖30*40cm的边沟引排水。</w:t>
      </w:r>
    </w:p>
    <w:p w14:paraId="63F69EAF">
      <w:pPr>
        <w:rPr>
          <w:rFonts w:hint="default"/>
          <w:lang w:val="en-US" w:eastAsia="zh-CN"/>
        </w:rPr>
      </w:pPr>
      <w:r>
        <w:rPr>
          <w:rFonts w:hint="default"/>
          <w:lang w:val="en-US" w:eastAsia="zh-CN"/>
        </w:rPr>
        <w:t>（2）施工用电：在桥位附近根据临时用电施工组织设计设置容量符合高峰期用电需求的变压器，以保证高峰期施工临时用电需求。采用专线的方式接入，电力线路的布设由专业队伍、专业人员进行施工。电工必须持证上岗并遵守《施工现场临时用电安全技术规范》（JGJ46-2005）相关要求。</w:t>
      </w:r>
    </w:p>
    <w:p w14:paraId="282F6B5D">
      <w:pPr>
        <w:rPr>
          <w:rFonts w:hint="default"/>
          <w:lang w:val="en-US" w:eastAsia="zh-CN"/>
        </w:rPr>
      </w:pPr>
      <w:r>
        <w:rPr>
          <w:rFonts w:hint="default"/>
          <w:lang w:val="en-US" w:eastAsia="zh-CN"/>
        </w:rPr>
        <w:t>（3）施工用水：施工用水采用钻井方式使用地下水。</w:t>
      </w:r>
    </w:p>
    <w:p w14:paraId="6C8F74A6">
      <w:pPr>
        <w:rPr>
          <w:rFonts w:hint="default"/>
          <w:lang w:val="en-US" w:eastAsia="zh-CN"/>
        </w:rPr>
      </w:pPr>
      <w:r>
        <w:rPr>
          <w:rFonts w:hint="default"/>
          <w:lang w:val="en-US" w:eastAsia="zh-CN"/>
        </w:rPr>
        <w:t>（4）场地平整：施工前在红线用地范围内，采用挖掘机、装载机等机械设备进行清表、平整场地，为场地硬化做准备。为避免雨季施工时作业区受雨水浸泡，设置排水沟，做到场内无积水，做好施工场地周围和运输便道的防涝、排水措施，准备足够的排水机具。同时根据现场施工作业平台填筑或开挖情况，设置合理的边坡防护形式，并设置位移沉降观测点，特殊气象条件下加强观测。</w:t>
      </w:r>
    </w:p>
    <w:p w14:paraId="75C790BD">
      <w:pPr>
        <w:pStyle w:val="3"/>
        <w:bidi w:val="0"/>
        <w:rPr>
          <w:rFonts w:hint="default"/>
          <w:lang w:val="en-US" w:eastAsia="zh-CN"/>
        </w:rPr>
      </w:pPr>
      <w:bookmarkStart w:id="12" w:name="_Toc13171"/>
      <w:bookmarkStart w:id="13" w:name="_Toc16662"/>
      <w:r>
        <w:rPr>
          <w:rFonts w:hint="eastAsia"/>
          <w:lang w:val="en-US" w:eastAsia="zh-CN"/>
        </w:rPr>
        <w:t>技术保证条件</w:t>
      </w:r>
      <w:bookmarkEnd w:id="12"/>
      <w:bookmarkEnd w:id="13"/>
    </w:p>
    <w:p w14:paraId="26D75A1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（1）所有设备均应满足规范和实际安全施工要求，设备证件齐全，备案手续完善。</w:t>
      </w:r>
      <w:r>
        <w:rPr>
          <w:rFonts w:hint="eastAsia" w:ascii="宋体" w:hAnsi="宋体" w:cs="宋体"/>
          <w:kern w:val="2"/>
          <w:sz w:val="24"/>
          <w:szCs w:val="24"/>
          <w:lang w:val="en-US" w:eastAsia="zh-CN" w:bidi="ar"/>
        </w:rPr>
        <w:t>拆除</w:t>
      </w:r>
      <w:r>
        <w:rPr>
          <w:rFonts w:hint="eastAsia" w:ascii="宋体" w:hAnsi="宋体" w:eastAsia="宋体" w:cs="宋体"/>
          <w:kern w:val="2"/>
          <w:sz w:val="24"/>
          <w:szCs w:val="24"/>
          <w:lang w:val="en-US" w:eastAsia="zh-CN" w:bidi="ar"/>
        </w:rPr>
        <w:t>技术成熟。</w:t>
      </w:r>
    </w:p>
    <w:p w14:paraId="2814F0F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（2）在</w:t>
      </w:r>
      <w:r>
        <w:rPr>
          <w:rFonts w:hint="eastAsia" w:ascii="宋体" w:hAnsi="宋体" w:cs="宋体"/>
          <w:kern w:val="2"/>
          <w:sz w:val="24"/>
          <w:szCs w:val="24"/>
          <w:lang w:val="en-US" w:eastAsia="zh-CN" w:bidi="ar"/>
        </w:rPr>
        <w:t>拆除</w:t>
      </w:r>
      <w:r>
        <w:rPr>
          <w:rFonts w:hint="eastAsia" w:ascii="宋体" w:hAnsi="宋体" w:eastAsia="宋体" w:cs="宋体"/>
          <w:kern w:val="2"/>
          <w:sz w:val="24"/>
          <w:szCs w:val="24"/>
          <w:lang w:val="en-US" w:eastAsia="zh-CN" w:bidi="ar"/>
        </w:rPr>
        <w:t>过程中安排专业技术人员现场指导，并设专人负责安全检查。发现隐患立即停止施工作业，撤离作业人员，并采取相应的措施后方可继续施工。</w:t>
      </w:r>
    </w:p>
    <w:p w14:paraId="101D1EC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（3）项目部建立责任制，对施工质量、安全、进度进行全过程的控制。</w:t>
      </w:r>
    </w:p>
    <w:p w14:paraId="4DF432F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（4）该工程</w:t>
      </w:r>
      <w:r>
        <w:rPr>
          <w:rFonts w:hint="eastAsia" w:ascii="宋体" w:hAnsi="宋体" w:cs="宋体"/>
          <w:kern w:val="2"/>
          <w:sz w:val="24"/>
          <w:szCs w:val="24"/>
          <w:lang w:val="en-US" w:eastAsia="zh-CN" w:bidi="ar"/>
        </w:rPr>
        <w:t>拆除</w:t>
      </w:r>
      <w:r>
        <w:rPr>
          <w:rFonts w:hint="eastAsia" w:ascii="宋体" w:hAnsi="宋体" w:eastAsia="宋体" w:cs="宋体"/>
          <w:kern w:val="2"/>
          <w:sz w:val="24"/>
          <w:szCs w:val="24"/>
          <w:lang w:val="en-US" w:eastAsia="zh-CN" w:bidi="ar"/>
        </w:rPr>
        <w:t>的</w:t>
      </w:r>
      <w:r>
        <w:rPr>
          <w:rFonts w:hint="eastAsia" w:ascii="宋体" w:hAnsi="宋体" w:cs="宋体"/>
          <w:kern w:val="2"/>
          <w:sz w:val="24"/>
          <w:szCs w:val="24"/>
          <w:lang w:val="en-US" w:eastAsia="zh-CN" w:bidi="ar"/>
        </w:rPr>
        <w:t>XGT6515D-10S</w:t>
      </w:r>
      <w:r>
        <w:rPr>
          <w:rFonts w:hint="eastAsia" w:ascii="宋体" w:hAnsi="宋体" w:eastAsia="宋体" w:cs="宋体"/>
          <w:kern w:val="2"/>
          <w:sz w:val="24"/>
          <w:szCs w:val="24"/>
          <w:lang w:val="en-US" w:eastAsia="zh-CN" w:bidi="ar"/>
        </w:rPr>
        <w:t>塔吊生产厂家为</w:t>
      </w:r>
      <w:r>
        <w:rPr>
          <w:rFonts w:hint="eastAsia" w:ascii="宋体" w:hAnsi="宋体" w:cs="宋体"/>
          <w:kern w:val="2"/>
          <w:sz w:val="24"/>
          <w:szCs w:val="24"/>
          <w:lang w:val="en-US" w:eastAsia="zh-CN" w:bidi="ar"/>
        </w:rPr>
        <w:t>徐州建机工程机械有限公司</w:t>
      </w:r>
      <w:r>
        <w:rPr>
          <w:rFonts w:hint="eastAsia" w:ascii="宋体" w:hAnsi="宋体" w:eastAsia="宋体" w:cs="宋体"/>
          <w:kern w:val="2"/>
          <w:sz w:val="24"/>
          <w:szCs w:val="24"/>
          <w:lang w:val="en-US" w:eastAsia="zh-CN" w:bidi="ar"/>
        </w:rPr>
        <w:t>，其公司生产的塔吊在全国多个工程均有使用。</w:t>
      </w:r>
    </w:p>
    <w:p w14:paraId="1E5427DB">
      <w:pPr>
        <w:rPr>
          <w:rFonts w:hint="default"/>
          <w:lang w:val="en-US" w:eastAsia="zh-CN"/>
        </w:rPr>
      </w:pPr>
      <w:r>
        <w:rPr>
          <w:rFonts w:hint="eastAsia" w:ascii="宋体" w:hAnsi="宋体" w:eastAsia="宋体" w:cs="宋体"/>
          <w:kern w:val="2"/>
          <w:sz w:val="24"/>
          <w:szCs w:val="24"/>
          <w:lang w:val="en-US" w:eastAsia="zh-CN" w:bidi="ar"/>
        </w:rPr>
        <w:t>（5）塔吊</w:t>
      </w:r>
      <w:r>
        <w:rPr>
          <w:rFonts w:hint="eastAsia" w:ascii="宋体" w:hAnsi="宋体" w:cs="宋体"/>
          <w:kern w:val="2"/>
          <w:sz w:val="24"/>
          <w:szCs w:val="24"/>
          <w:lang w:val="en-US" w:eastAsia="zh-CN" w:bidi="ar"/>
        </w:rPr>
        <w:t>拆除</w:t>
      </w:r>
      <w:r>
        <w:rPr>
          <w:rFonts w:hint="eastAsia" w:ascii="宋体" w:hAnsi="宋体" w:eastAsia="宋体" w:cs="宋体"/>
          <w:kern w:val="2"/>
          <w:sz w:val="24"/>
          <w:szCs w:val="24"/>
          <w:lang w:val="en-US" w:eastAsia="zh-CN" w:bidi="ar"/>
        </w:rPr>
        <w:t>施工组织设计是依据该塔机生产厂家及塔机《使用说明书》等技术文件及国标有关安全技术标准、规程进行编制。为确保塔机</w:t>
      </w:r>
      <w:r>
        <w:rPr>
          <w:rFonts w:hint="eastAsia" w:ascii="宋体" w:hAnsi="宋体" w:cs="宋体"/>
          <w:kern w:val="2"/>
          <w:sz w:val="24"/>
          <w:szCs w:val="24"/>
          <w:lang w:val="en-US" w:eastAsia="zh-CN" w:bidi="ar"/>
        </w:rPr>
        <w:t>拆除</w:t>
      </w:r>
      <w:r>
        <w:rPr>
          <w:rFonts w:hint="eastAsia" w:ascii="宋体" w:hAnsi="宋体" w:eastAsia="宋体" w:cs="宋体"/>
          <w:kern w:val="2"/>
          <w:sz w:val="24"/>
          <w:szCs w:val="24"/>
          <w:lang w:val="en-US" w:eastAsia="zh-CN" w:bidi="ar"/>
        </w:rPr>
        <w:t>施工的安全与质量，在全施工过程中应认真参照本方案执行。其他未尽事宜，应遵循参照国家有关技术标准、安规执行。</w:t>
      </w:r>
    </w:p>
    <w:p w14:paraId="11180904">
      <w:pPr>
        <w:rPr>
          <w:rFonts w:hint="default"/>
          <w:lang w:val="en-US" w:eastAsia="zh-CN"/>
        </w:rPr>
      </w:pPr>
      <w:r>
        <w:rPr>
          <w:rFonts w:hint="eastAsia"/>
          <w:lang w:val="en-US" w:eastAsia="zh-CN"/>
        </w:rPr>
        <w:t>（6）管理人员应</w:t>
      </w:r>
      <w:r>
        <w:rPr>
          <w:rFonts w:hint="default"/>
          <w:lang w:val="en-US" w:eastAsia="zh-CN"/>
        </w:rPr>
        <w:t>对设计图纸</w:t>
      </w:r>
      <w:r>
        <w:rPr>
          <w:rFonts w:hint="eastAsia"/>
          <w:lang w:val="en-US" w:eastAsia="zh-CN"/>
        </w:rPr>
        <w:t>、使用说明书等技术资料</w:t>
      </w:r>
      <w:r>
        <w:rPr>
          <w:rFonts w:hint="default"/>
          <w:lang w:val="en-US" w:eastAsia="zh-CN"/>
        </w:rPr>
        <w:t>进行审阅、研究和核对，了解领会设计意图和设计要求</w:t>
      </w:r>
      <w:r>
        <w:rPr>
          <w:rFonts w:hint="eastAsia"/>
          <w:lang w:val="en-US" w:eastAsia="zh-CN"/>
        </w:rPr>
        <w:t>，指导工人作业</w:t>
      </w:r>
      <w:r>
        <w:rPr>
          <w:rFonts w:hint="default"/>
          <w:lang w:val="en-US" w:eastAsia="zh-CN"/>
        </w:rPr>
        <w:t>。</w:t>
      </w:r>
    </w:p>
    <w:p w14:paraId="1BDE5979">
      <w:pPr>
        <w:rPr>
          <w:rFonts w:hint="default"/>
          <w:lang w:val="en-US" w:eastAsia="zh-CN"/>
        </w:rPr>
      </w:pPr>
      <w:r>
        <w:rPr>
          <w:rFonts w:hint="default"/>
          <w:lang w:val="en-US" w:eastAsia="zh-CN"/>
        </w:rPr>
        <w:t>（</w:t>
      </w:r>
      <w:r>
        <w:rPr>
          <w:rFonts w:hint="eastAsia"/>
          <w:lang w:val="en-US" w:eastAsia="zh-CN"/>
        </w:rPr>
        <w:t>7</w:t>
      </w:r>
      <w:r>
        <w:rPr>
          <w:rFonts w:hint="default"/>
          <w:lang w:val="en-US" w:eastAsia="zh-CN"/>
        </w:rPr>
        <w:t>）</w:t>
      </w:r>
      <w:r>
        <w:rPr>
          <w:rFonts w:hint="eastAsia"/>
          <w:lang w:val="en-US" w:eastAsia="zh-CN"/>
        </w:rPr>
        <w:t>塔吊拆除</w:t>
      </w:r>
      <w:r>
        <w:rPr>
          <w:rFonts w:hint="default"/>
          <w:lang w:val="en-US" w:eastAsia="zh-CN"/>
        </w:rPr>
        <w:t>前，针对</w:t>
      </w:r>
      <w:r>
        <w:rPr>
          <w:rFonts w:hint="eastAsia"/>
          <w:lang w:val="en-US" w:eastAsia="zh-CN"/>
        </w:rPr>
        <w:t>性</w:t>
      </w:r>
      <w:r>
        <w:rPr>
          <w:rFonts w:hint="default"/>
          <w:lang w:val="en-US" w:eastAsia="zh-CN"/>
        </w:rPr>
        <w:t>编制合理、安全的施工技术方案和安全方案</w:t>
      </w:r>
      <w:r>
        <w:rPr>
          <w:rFonts w:hint="eastAsia"/>
          <w:lang w:val="en-US" w:eastAsia="zh-CN"/>
        </w:rPr>
        <w:t>，塔吊拆除</w:t>
      </w:r>
      <w:r>
        <w:rPr>
          <w:rFonts w:hint="default"/>
          <w:lang w:val="en-US" w:eastAsia="zh-CN"/>
        </w:rPr>
        <w:t>方案由具备相应资质的专业分包单位进行专项施工方案的编制，项目经理部技术部门及技术负责人共同参与，提供相应资料。</w:t>
      </w:r>
    </w:p>
    <w:p w14:paraId="4C2F12FE">
      <w:pPr>
        <w:rPr>
          <w:rFonts w:hint="default"/>
          <w:lang w:val="en-US" w:eastAsia="zh-CN"/>
        </w:rPr>
      </w:pPr>
      <w:r>
        <w:rPr>
          <w:rFonts w:hint="default"/>
          <w:lang w:val="en-US" w:eastAsia="zh-CN"/>
        </w:rPr>
        <w:t>（</w:t>
      </w:r>
      <w:r>
        <w:rPr>
          <w:rFonts w:hint="eastAsia"/>
          <w:lang w:val="en-US" w:eastAsia="zh-CN"/>
        </w:rPr>
        <w:t>8</w:t>
      </w:r>
      <w:r>
        <w:rPr>
          <w:rFonts w:hint="default"/>
          <w:lang w:val="en-US" w:eastAsia="zh-CN"/>
        </w:rPr>
        <w:t>）选择</w:t>
      </w:r>
      <w:r>
        <w:rPr>
          <w:rFonts w:hint="eastAsia"/>
          <w:lang w:val="en-US" w:eastAsia="zh-CN"/>
        </w:rPr>
        <w:t>合适</w:t>
      </w:r>
      <w:r>
        <w:rPr>
          <w:rFonts w:hint="default"/>
          <w:lang w:val="en-US" w:eastAsia="zh-CN"/>
        </w:rPr>
        <w:t>机械设备</w:t>
      </w:r>
      <w:r>
        <w:rPr>
          <w:rFonts w:hint="eastAsia"/>
          <w:lang w:val="en-US" w:eastAsia="zh-CN"/>
        </w:rPr>
        <w:t>型号进行塔吊的拆除作业，</w:t>
      </w:r>
      <w:r>
        <w:rPr>
          <w:rFonts w:hint="default"/>
          <w:lang w:val="en-US" w:eastAsia="zh-CN"/>
        </w:rPr>
        <w:t>施工过程实行常态化管理+动态管控，做好各项安全、质量、进度的管控工作，根据内外部环境、条件的变化，加强人员培训教育，实时调整资源配置，做好各工序的衔接。</w:t>
      </w:r>
    </w:p>
    <w:p w14:paraId="2D39137C">
      <w:pPr>
        <w:rPr>
          <w:rFonts w:hint="default"/>
          <w:lang w:val="en-US" w:eastAsia="zh-CN"/>
        </w:rPr>
      </w:pPr>
      <w:r>
        <w:rPr>
          <w:rFonts w:hint="default"/>
          <w:lang w:val="en-US" w:eastAsia="zh-CN"/>
        </w:rPr>
        <w:t>（</w:t>
      </w:r>
      <w:r>
        <w:rPr>
          <w:rFonts w:hint="eastAsia"/>
          <w:lang w:val="en-US" w:eastAsia="zh-CN"/>
        </w:rPr>
        <w:t>9</w:t>
      </w:r>
      <w:r>
        <w:rPr>
          <w:rFonts w:hint="default"/>
          <w:lang w:val="en-US" w:eastAsia="zh-CN"/>
        </w:rPr>
        <w:t>）制订专项应急预案和现场处置方案，做好风险源辨识及施工现场安全隐患排查，采取针对性的预处理措施。</w:t>
      </w:r>
    </w:p>
    <w:p w14:paraId="69D92C4C">
      <w:pPr>
        <w:rPr>
          <w:rFonts w:hint="default"/>
          <w:lang w:val="en-US" w:eastAsia="zh-CN"/>
        </w:rPr>
      </w:pPr>
      <w:r>
        <w:rPr>
          <w:rFonts w:hint="default"/>
          <w:lang w:val="en-US" w:eastAsia="zh-CN"/>
        </w:rPr>
        <w:t>（</w:t>
      </w:r>
      <w:r>
        <w:rPr>
          <w:rFonts w:hint="eastAsia"/>
          <w:lang w:val="en-US" w:eastAsia="zh-CN"/>
        </w:rPr>
        <w:t>10</w:t>
      </w:r>
      <w:r>
        <w:rPr>
          <w:rFonts w:hint="default"/>
          <w:lang w:val="en-US" w:eastAsia="zh-CN"/>
        </w:rPr>
        <w:t>）制定技术岗位责任制和技术、质量、安全管理网络</w:t>
      </w:r>
      <w:r>
        <w:rPr>
          <w:rFonts w:hint="eastAsia"/>
          <w:lang w:val="en-US" w:eastAsia="zh-CN"/>
        </w:rPr>
        <w:t>，</w:t>
      </w:r>
      <w:r>
        <w:rPr>
          <w:rFonts w:hint="default"/>
          <w:lang w:val="en-US" w:eastAsia="zh-CN"/>
        </w:rPr>
        <w:t>根据施工项目现场实际特点，对技术人员和施工</w:t>
      </w:r>
      <w:r>
        <w:rPr>
          <w:rFonts w:hint="eastAsia"/>
          <w:lang w:val="en-US" w:eastAsia="zh-CN"/>
        </w:rPr>
        <w:t>作业人员</w:t>
      </w:r>
      <w:r>
        <w:rPr>
          <w:rFonts w:hint="default"/>
          <w:lang w:val="en-US" w:eastAsia="zh-CN"/>
        </w:rPr>
        <w:t>进行技术培训及技术交底工作，以避免施工的盲目性</w:t>
      </w:r>
      <w:r>
        <w:rPr>
          <w:rFonts w:hint="eastAsia"/>
          <w:lang w:val="en-US" w:eastAsia="zh-CN"/>
        </w:rPr>
        <w:t>，降低安全风险，提高工程质量</w:t>
      </w:r>
      <w:r>
        <w:rPr>
          <w:rFonts w:hint="default"/>
          <w:lang w:val="en-US" w:eastAsia="zh-CN"/>
        </w:rPr>
        <w:t>。</w:t>
      </w:r>
    </w:p>
    <w:p w14:paraId="2F5625F0">
      <w:pPr>
        <w:pStyle w:val="3"/>
        <w:bidi w:val="0"/>
        <w:rPr>
          <w:rFonts w:hint="default"/>
          <w:lang w:val="en-US" w:eastAsia="zh-CN"/>
        </w:rPr>
      </w:pPr>
      <w:bookmarkStart w:id="14" w:name="_Toc19015"/>
      <w:bookmarkStart w:id="15" w:name="_Toc29380"/>
      <w:r>
        <w:rPr>
          <w:rFonts w:hint="eastAsia"/>
          <w:lang w:val="en-US" w:eastAsia="zh-CN"/>
        </w:rPr>
        <w:t>主要工程量</w:t>
      </w:r>
      <w:bookmarkEnd w:id="14"/>
      <w:bookmarkEnd w:id="15"/>
    </w:p>
    <w:p w14:paraId="2F595FFF">
      <w:pPr>
        <w:pStyle w:val="16"/>
        <w:bidi w:val="0"/>
        <w:rPr>
          <w:rFonts w:hint="default" w:eastAsia="黑体"/>
          <w:highlight w:val="none"/>
          <w:lang w:val="en-US" w:eastAsia="zh-CN"/>
        </w:rPr>
      </w:pPr>
      <w:r>
        <w:rPr>
          <w:highlight w:val="none"/>
        </w:rPr>
        <w:t>表1-</w:t>
      </w:r>
      <w:r>
        <w:rPr>
          <w:highlight w:val="none"/>
        </w:rPr>
        <w:fldChar w:fldCharType="begin"/>
      </w:r>
      <w:r>
        <w:rPr>
          <w:highlight w:val="none"/>
        </w:rPr>
        <w:instrText xml:space="preserve"> SEQ 表1- \* ARABIC </w:instrText>
      </w:r>
      <w:r>
        <w:rPr>
          <w:highlight w:val="none"/>
        </w:rPr>
        <w:fldChar w:fldCharType="separate"/>
      </w:r>
      <w:r>
        <w:rPr>
          <w:highlight w:val="none"/>
        </w:rPr>
        <w:t>1</w:t>
      </w:r>
      <w:r>
        <w:rPr>
          <w:highlight w:val="none"/>
        </w:rPr>
        <w:fldChar w:fldCharType="end"/>
      </w:r>
      <w:r>
        <w:rPr>
          <w:rFonts w:hint="eastAsia"/>
          <w:highlight w:val="none"/>
          <w:lang w:val="en-US" w:eastAsia="zh-CN"/>
        </w:rPr>
        <w:t>XGT6515D-10S塔吊拟用数量表</w:t>
      </w:r>
    </w:p>
    <w:tbl>
      <w:tblPr>
        <w:tblStyle w:val="30"/>
        <w:tblW w:w="7277"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270"/>
        <w:gridCol w:w="1264"/>
        <w:gridCol w:w="1088"/>
        <w:gridCol w:w="893"/>
        <w:gridCol w:w="1111"/>
        <w:gridCol w:w="1651"/>
      </w:tblGrid>
      <w:tr w14:paraId="7890D78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27" w:hRule="atLeast"/>
          <w:tblHeader/>
          <w:jc w:val="center"/>
        </w:trPr>
        <w:tc>
          <w:tcPr>
            <w:tcW w:w="1270" w:type="dxa"/>
            <w:tcBorders>
              <w:tl2br w:val="nil"/>
              <w:tr2bl w:val="nil"/>
            </w:tcBorders>
            <w:shd w:val="clear" w:color="auto" w:fill="DAE3F3" w:themeFill="accent5" w:themeFillTint="32"/>
            <w:vAlign w:val="center"/>
          </w:tcPr>
          <w:p w14:paraId="3E2C6258">
            <w:pPr>
              <w:spacing w:after="0" w:afterLines="0" w:line="240" w:lineRule="auto"/>
              <w:ind w:firstLine="0" w:firstLineChars="0"/>
              <w:jc w:val="center"/>
              <w:rPr>
                <w:rFonts w:hint="eastAsia" w:ascii="仿宋" w:hAnsi="仿宋" w:eastAsia="仿宋" w:cs="仿宋"/>
                <w:b/>
                <w:bCs/>
                <w:sz w:val="13"/>
                <w:szCs w:val="13"/>
                <w:highlight w:val="none"/>
              </w:rPr>
            </w:pPr>
            <w:r>
              <w:rPr>
                <w:rFonts w:hint="eastAsia" w:ascii="宋体" w:hAnsi="宋体" w:eastAsia="宋体" w:cs="宋体"/>
                <w:bCs/>
                <w:color w:val="000000" w:themeColor="text1"/>
                <w:sz w:val="16"/>
                <w:szCs w:val="16"/>
                <w:highlight w:val="none"/>
                <w14:textFill>
                  <w14:solidFill>
                    <w14:schemeClr w14:val="tx1"/>
                  </w14:solidFill>
                </w14:textFill>
              </w:rPr>
              <w:t>塔机编号</w:t>
            </w:r>
          </w:p>
        </w:tc>
        <w:tc>
          <w:tcPr>
            <w:tcW w:w="1264" w:type="dxa"/>
            <w:tcBorders>
              <w:tl2br w:val="nil"/>
              <w:tr2bl w:val="nil"/>
            </w:tcBorders>
            <w:shd w:val="clear" w:color="auto" w:fill="DAE3F3" w:themeFill="accent5" w:themeFillTint="32"/>
            <w:vAlign w:val="center"/>
          </w:tcPr>
          <w:p w14:paraId="4868F6E8">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塔机型号</w:t>
            </w:r>
          </w:p>
        </w:tc>
        <w:tc>
          <w:tcPr>
            <w:tcW w:w="1088" w:type="dxa"/>
            <w:tcBorders>
              <w:tl2br w:val="nil"/>
              <w:tr2bl w:val="nil"/>
            </w:tcBorders>
            <w:shd w:val="clear" w:color="auto" w:fill="DAE3F3" w:themeFill="accent5" w:themeFillTint="32"/>
            <w:vAlign w:val="center"/>
          </w:tcPr>
          <w:p w14:paraId="19DB4259">
            <w:pPr>
              <w:spacing w:after="0" w:afterLines="0" w:line="240" w:lineRule="auto"/>
              <w:ind w:firstLine="0" w:firstLineChars="0"/>
              <w:jc w:val="center"/>
              <w:rPr>
                <w:rFonts w:hint="eastAsia" w:ascii="仿宋" w:hAnsi="仿宋" w:eastAsia="宋体" w:cs="仿宋"/>
                <w:b/>
                <w:bCs/>
                <w:sz w:val="13"/>
                <w:szCs w:val="13"/>
                <w:highlight w:val="none"/>
                <w:lang w:val="en-US" w:eastAsia="zh-CN"/>
              </w:rPr>
            </w:pPr>
            <w:r>
              <w:rPr>
                <w:rFonts w:hint="eastAsia" w:ascii="宋体" w:hAnsi="宋体" w:cs="宋体"/>
                <w:bCs/>
                <w:color w:val="000000" w:themeColor="text1"/>
                <w:sz w:val="16"/>
                <w:szCs w:val="16"/>
                <w:highlight w:val="none"/>
                <w:lang w:val="en-US" w:eastAsia="zh-CN"/>
                <w14:textFill>
                  <w14:solidFill>
                    <w14:schemeClr w14:val="tx1"/>
                  </w14:solidFill>
                </w14:textFill>
              </w:rPr>
              <w:t>拆除</w:t>
            </w:r>
            <w:r>
              <w:rPr>
                <w:rFonts w:hint="eastAsia" w:ascii="宋体" w:hAnsi="宋体" w:eastAsia="宋体" w:cs="宋体"/>
                <w:bCs/>
                <w:color w:val="000000" w:themeColor="text1"/>
                <w:sz w:val="16"/>
                <w:szCs w:val="16"/>
                <w:highlight w:val="none"/>
                <w14:textFill>
                  <w14:solidFill>
                    <w14:schemeClr w14:val="tx1"/>
                  </w14:solidFill>
                </w14:textFill>
              </w:rPr>
              <w:t>高度</w:t>
            </w:r>
            <w:r>
              <w:rPr>
                <w:rFonts w:hint="eastAsia" w:ascii="宋体" w:hAnsi="宋体" w:cs="宋体"/>
                <w:bCs/>
                <w:color w:val="000000" w:themeColor="text1"/>
                <w:sz w:val="16"/>
                <w:szCs w:val="16"/>
                <w:highlight w:val="none"/>
                <w:lang w:val="en-US" w:eastAsia="zh-CN"/>
                <w14:textFill>
                  <w14:solidFill>
                    <w14:schemeClr w14:val="tx1"/>
                  </w14:solidFill>
                </w14:textFill>
              </w:rPr>
              <w:t>m</w:t>
            </w:r>
          </w:p>
        </w:tc>
        <w:tc>
          <w:tcPr>
            <w:tcW w:w="893" w:type="dxa"/>
            <w:tcBorders>
              <w:tl2br w:val="nil"/>
              <w:tr2bl w:val="nil"/>
            </w:tcBorders>
            <w:shd w:val="clear" w:color="auto" w:fill="DAE3F3" w:themeFill="accent5" w:themeFillTint="32"/>
            <w:vAlign w:val="center"/>
          </w:tcPr>
          <w:p w14:paraId="79FB4554">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预埋形式</w:t>
            </w:r>
          </w:p>
        </w:tc>
        <w:tc>
          <w:tcPr>
            <w:tcW w:w="1111" w:type="dxa"/>
            <w:tcBorders>
              <w:tl2br w:val="nil"/>
              <w:tr2bl w:val="nil"/>
            </w:tcBorders>
            <w:shd w:val="clear" w:color="auto" w:fill="DAE3F3" w:themeFill="accent5" w:themeFillTint="32"/>
            <w:vAlign w:val="center"/>
          </w:tcPr>
          <w:p w14:paraId="01EA6C59">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起重臂长度</w:t>
            </w:r>
          </w:p>
        </w:tc>
        <w:tc>
          <w:tcPr>
            <w:tcW w:w="1651" w:type="dxa"/>
            <w:tcBorders>
              <w:tl2br w:val="nil"/>
              <w:tr2bl w:val="nil"/>
            </w:tcBorders>
            <w:shd w:val="clear" w:color="auto" w:fill="DAE3F3" w:themeFill="accent5" w:themeFillTint="32"/>
            <w:vAlign w:val="center"/>
          </w:tcPr>
          <w:p w14:paraId="513B8086">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基础顶标高</w:t>
            </w:r>
          </w:p>
        </w:tc>
      </w:tr>
      <w:tr w14:paraId="6DD437B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766" w:hRule="atLeast"/>
          <w:jc w:val="center"/>
        </w:trPr>
        <w:tc>
          <w:tcPr>
            <w:tcW w:w="1270" w:type="dxa"/>
            <w:tcBorders>
              <w:tl2br w:val="nil"/>
              <w:tr2bl w:val="nil"/>
            </w:tcBorders>
            <w:vAlign w:val="center"/>
          </w:tcPr>
          <w:p w14:paraId="14CE404C">
            <w:pPr>
              <w:spacing w:after="0" w:afterLines="0" w:line="240" w:lineRule="auto"/>
              <w:ind w:firstLine="0" w:firstLineChars="0"/>
              <w:jc w:val="center"/>
              <w:rPr>
                <w:rFonts w:hint="eastAsia" w:ascii="宋体" w:hAnsi="宋体" w:eastAsia="宋体" w:cs="宋体"/>
                <w:bCs/>
                <w:color w:val="000000" w:themeColor="text1"/>
                <w:sz w:val="16"/>
                <w:szCs w:val="16"/>
                <w:highlight w:val="none"/>
                <w:lang w:val="en-US" w:eastAsia="zh-CN"/>
                <w14:textFill>
                  <w14:solidFill>
                    <w14:schemeClr w14:val="tx1"/>
                  </w14:solidFill>
                </w14:textFill>
              </w:rPr>
            </w:pPr>
            <w:bookmarkStart w:id="16" w:name="_Toc18009"/>
            <w:r>
              <w:rPr>
                <w:rFonts w:hint="eastAsia" w:ascii="宋体" w:hAnsi="宋体" w:cs="宋体"/>
                <w:bCs/>
                <w:color w:val="000000" w:themeColor="text1"/>
                <w:sz w:val="16"/>
                <w:szCs w:val="16"/>
                <w:highlight w:val="none"/>
                <w:lang w:val="en-US" w:eastAsia="zh-CN"/>
                <w14:textFill>
                  <w14:solidFill>
                    <w14:schemeClr w14:val="tx1"/>
                  </w14:solidFill>
                </w14:textFill>
              </w:rPr>
              <w:t>洗脚岭左幅20#墩</w:t>
            </w:r>
          </w:p>
        </w:tc>
        <w:tc>
          <w:tcPr>
            <w:tcW w:w="1264" w:type="dxa"/>
            <w:tcBorders>
              <w:tl2br w:val="nil"/>
              <w:tr2bl w:val="nil"/>
            </w:tcBorders>
            <w:vAlign w:val="center"/>
          </w:tcPr>
          <w:p w14:paraId="04ADC1D9">
            <w:pPr>
              <w:spacing w:after="0" w:afterLines="0" w:line="240" w:lineRule="auto"/>
              <w:ind w:firstLine="0" w:firstLineChars="0"/>
              <w:jc w:val="center"/>
              <w:rPr>
                <w:rFonts w:hint="eastAsia" w:ascii="仿宋" w:hAnsi="仿宋" w:eastAsia="仿宋" w:cs="仿宋"/>
                <w:sz w:val="13"/>
                <w:szCs w:val="13"/>
                <w:highlight w:val="none"/>
                <w:lang w:val="en-US" w:eastAsia="zh-CN"/>
              </w:rPr>
            </w:pPr>
            <w:r>
              <w:rPr>
                <w:rFonts w:hint="eastAsia" w:ascii="宋体" w:hAnsi="宋体" w:eastAsia="宋体" w:cs="宋体"/>
                <w:color w:val="000000" w:themeColor="text1"/>
                <w:sz w:val="16"/>
                <w:szCs w:val="16"/>
                <w:highlight w:val="none"/>
                <w:lang w:val="en-US" w:eastAsia="zh-CN"/>
                <w14:textFill>
                  <w14:solidFill>
                    <w14:schemeClr w14:val="tx1"/>
                  </w14:solidFill>
                </w14:textFill>
              </w:rPr>
              <w:t>徐工XGT6515D-10S</w:t>
            </w:r>
          </w:p>
        </w:tc>
        <w:tc>
          <w:tcPr>
            <w:tcW w:w="1088" w:type="dxa"/>
            <w:tcBorders>
              <w:tl2br w:val="nil"/>
              <w:tr2bl w:val="nil"/>
            </w:tcBorders>
            <w:vAlign w:val="center"/>
          </w:tcPr>
          <w:p w14:paraId="4594D090">
            <w:pPr>
              <w:spacing w:after="0" w:afterLines="0" w:line="240" w:lineRule="auto"/>
              <w:ind w:firstLine="0" w:firstLineChars="0"/>
              <w:jc w:val="center"/>
              <w:rPr>
                <w:rFonts w:hint="default" w:ascii="宋体" w:hAnsi="宋体" w:eastAsia="宋体" w:cs="宋体"/>
                <w:color w:val="000000" w:themeColor="text1"/>
                <w:sz w:val="16"/>
                <w:szCs w:val="16"/>
                <w:highlight w:val="none"/>
                <w:lang w:val="en-US" w:eastAsia="zh-CN"/>
                <w14:textFill>
                  <w14:solidFill>
                    <w14:schemeClr w14:val="tx1"/>
                  </w14:solidFill>
                </w14:textFill>
              </w:rPr>
            </w:pPr>
            <w:r>
              <w:rPr>
                <w:rFonts w:hint="eastAsia" w:ascii="宋体" w:hAnsi="宋体" w:cs="宋体"/>
                <w:color w:val="000000" w:themeColor="text1"/>
                <w:sz w:val="16"/>
                <w:szCs w:val="16"/>
                <w:highlight w:val="none"/>
                <w:lang w:val="en-US" w:eastAsia="zh-CN"/>
                <w14:textFill>
                  <w14:solidFill>
                    <w14:schemeClr w14:val="tx1"/>
                  </w14:solidFill>
                </w14:textFill>
              </w:rPr>
              <w:t>86</w:t>
            </w:r>
          </w:p>
        </w:tc>
        <w:tc>
          <w:tcPr>
            <w:tcW w:w="893" w:type="dxa"/>
            <w:tcBorders>
              <w:tl2br w:val="nil"/>
              <w:tr2bl w:val="nil"/>
            </w:tcBorders>
            <w:vAlign w:val="center"/>
          </w:tcPr>
          <w:p w14:paraId="754C5AA0">
            <w:pPr>
              <w:spacing w:after="0" w:afterLines="0" w:line="240" w:lineRule="auto"/>
              <w:ind w:left="0" w:leftChars="0" w:firstLine="0" w:firstLineChars="0"/>
              <w:jc w:val="both"/>
              <w:rPr>
                <w:rFonts w:hint="default" w:ascii="仿宋" w:hAnsi="仿宋" w:eastAsia="仿宋" w:cs="仿宋"/>
                <w:sz w:val="13"/>
                <w:szCs w:val="13"/>
                <w:highlight w:val="none"/>
                <w:lang w:val="en-US" w:eastAsia="zh-CN"/>
              </w:rPr>
            </w:pPr>
            <w:r>
              <w:rPr>
                <w:rFonts w:hint="eastAsia" w:ascii="宋体" w:hAnsi="宋体" w:eastAsia="宋体" w:cs="宋体"/>
                <w:bCs/>
                <w:kern w:val="2"/>
                <w:sz w:val="16"/>
                <w:szCs w:val="16"/>
                <w:highlight w:val="none"/>
                <w:lang w:val="en-US" w:eastAsia="zh-CN" w:bidi="ar-SA"/>
              </w:rPr>
              <w:t>预埋螺栓</w:t>
            </w:r>
          </w:p>
        </w:tc>
        <w:tc>
          <w:tcPr>
            <w:tcW w:w="1111" w:type="dxa"/>
            <w:tcBorders>
              <w:tl2br w:val="nil"/>
              <w:tr2bl w:val="nil"/>
            </w:tcBorders>
            <w:vAlign w:val="center"/>
          </w:tcPr>
          <w:p w14:paraId="4F662284">
            <w:pPr>
              <w:spacing w:after="0" w:afterLines="0" w:line="240" w:lineRule="auto"/>
              <w:ind w:left="0" w:leftChars="0" w:firstLine="320" w:firstLineChars="200"/>
              <w:jc w:val="both"/>
              <w:rPr>
                <w:rFonts w:hint="eastAsia" w:ascii="仿宋" w:hAnsi="仿宋" w:eastAsia="仿宋" w:cs="仿宋"/>
                <w:sz w:val="13"/>
                <w:szCs w:val="13"/>
                <w:highlight w:val="none"/>
                <w:lang w:val="en-US" w:eastAsia="zh-CN"/>
              </w:rPr>
            </w:pPr>
            <w:r>
              <w:rPr>
                <w:rFonts w:hint="eastAsia" w:ascii="宋体" w:hAnsi="宋体" w:cs="宋体"/>
                <w:bCs/>
                <w:color w:val="000000" w:themeColor="text1"/>
                <w:sz w:val="16"/>
                <w:szCs w:val="16"/>
                <w:highlight w:val="none"/>
                <w:lang w:val="en-US" w:eastAsia="zh-CN"/>
                <w14:textFill>
                  <w14:solidFill>
                    <w14:schemeClr w14:val="tx1"/>
                  </w14:solidFill>
                </w14:textFill>
              </w:rPr>
              <w:t>40m</w:t>
            </w:r>
          </w:p>
        </w:tc>
        <w:tc>
          <w:tcPr>
            <w:tcW w:w="1651" w:type="dxa"/>
            <w:tcBorders>
              <w:tl2br w:val="nil"/>
              <w:tr2bl w:val="nil"/>
            </w:tcBorders>
            <w:vAlign w:val="center"/>
          </w:tcPr>
          <w:p w14:paraId="73B853E8">
            <w:pPr>
              <w:spacing w:after="0" w:afterLines="0" w:line="240" w:lineRule="auto"/>
              <w:ind w:firstLine="0" w:firstLineChars="0"/>
              <w:jc w:val="center"/>
              <w:rPr>
                <w:rFonts w:hint="default" w:ascii="仿宋" w:hAnsi="仿宋" w:eastAsia="仿宋" w:cs="仿宋"/>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与</w:t>
            </w:r>
            <w:r>
              <w:rPr>
                <w:rFonts w:hint="eastAsia" w:ascii="宋体" w:hAnsi="宋体" w:eastAsia="宋体" w:cs="宋体"/>
                <w:bCs/>
                <w:color w:val="000000" w:themeColor="text1"/>
                <w:sz w:val="16"/>
                <w:szCs w:val="16"/>
                <w:highlight w:val="none"/>
                <w:lang w:val="en-US" w:eastAsia="zh-CN"/>
                <w14:textFill>
                  <w14:solidFill>
                    <w14:schemeClr w14:val="tx1"/>
                  </w14:solidFill>
                </w14:textFill>
              </w:rPr>
              <w:t>墩身承台顶标高一致</w:t>
            </w:r>
          </w:p>
        </w:tc>
      </w:tr>
      <w:bookmarkEnd w:id="16"/>
    </w:tbl>
    <w:p w14:paraId="7F357963">
      <w:pPr>
        <w:pStyle w:val="2"/>
        <w:bidi w:val="0"/>
        <w:rPr>
          <w:rFonts w:hint="default"/>
          <w:lang w:val="en-US" w:eastAsia="zh-CN"/>
        </w:rPr>
      </w:pPr>
      <w:bookmarkStart w:id="17" w:name="_Toc21314"/>
      <w:bookmarkStart w:id="18" w:name="_Toc24149"/>
      <w:r>
        <w:rPr>
          <w:rFonts w:hint="eastAsia"/>
          <w:lang w:val="en-US" w:eastAsia="zh-CN"/>
        </w:rPr>
        <w:t>编制说明</w:t>
      </w:r>
      <w:bookmarkEnd w:id="17"/>
      <w:bookmarkEnd w:id="18"/>
    </w:p>
    <w:p w14:paraId="522867BB">
      <w:pPr>
        <w:pStyle w:val="3"/>
        <w:bidi w:val="0"/>
        <w:rPr>
          <w:rFonts w:hint="default"/>
          <w:lang w:val="en-US" w:eastAsia="zh-CN"/>
        </w:rPr>
      </w:pPr>
      <w:bookmarkStart w:id="19" w:name="_Toc30300"/>
      <w:bookmarkStart w:id="20" w:name="_Toc23876"/>
      <w:r>
        <w:rPr>
          <w:rFonts w:hint="eastAsia"/>
          <w:lang w:val="en-US" w:eastAsia="zh-CN"/>
        </w:rPr>
        <w:t>编制依据</w:t>
      </w:r>
      <w:bookmarkEnd w:id="19"/>
      <w:bookmarkEnd w:id="20"/>
    </w:p>
    <w:p w14:paraId="794F3A6E">
      <w:pPr>
        <w:numPr>
          <w:ilvl w:val="0"/>
          <w:numId w:val="3"/>
        </w:numPr>
        <w:ind w:firstLine="88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中华人民共和国建筑法</w:t>
      </w:r>
      <w:r>
        <w:rPr>
          <w:rFonts w:hint="eastAsia" w:ascii="Times New Roman" w:hAnsi="Times New Roman" w:eastAsia="宋体" w:cs="Times New Roman"/>
          <w:lang w:val="en-US" w:eastAsia="zh-CN"/>
        </w:rPr>
        <w:t>》（中华人民共和国主席令第91号）；</w:t>
      </w:r>
    </w:p>
    <w:p w14:paraId="6042E66B">
      <w:pPr>
        <w:numPr>
          <w:ilvl w:val="0"/>
          <w:numId w:val="3"/>
        </w:numPr>
        <w:ind w:firstLine="88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《中华人民共和国安全生产法》（中华人民共和国主席令第70号）；</w:t>
      </w:r>
    </w:p>
    <w:p w14:paraId="76600B7C">
      <w:pPr>
        <w:numPr>
          <w:ilvl w:val="0"/>
          <w:numId w:val="3"/>
        </w:numPr>
        <w:ind w:firstLine="8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《建筑起重机械安全监督管理规定》</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中华人民共和国建设部令第166 号</w:t>
      </w:r>
      <w:r>
        <w:rPr>
          <w:rFonts w:hint="eastAsia" w:ascii="Times New Roman" w:hAnsi="Times New Roman" w:eastAsia="宋体" w:cs="Times New Roman"/>
          <w:lang w:val="en-US" w:eastAsia="zh-CN"/>
        </w:rPr>
        <w:t>）；</w:t>
      </w:r>
    </w:p>
    <w:p w14:paraId="0F64C340">
      <w:pPr>
        <w:numPr>
          <w:ilvl w:val="0"/>
          <w:numId w:val="3"/>
        </w:numPr>
        <w:ind w:firstLine="8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《建设工程安全生产管理条例》（国务院令第393号）；</w:t>
      </w:r>
    </w:p>
    <w:p w14:paraId="3BA5777A">
      <w:pPr>
        <w:numPr>
          <w:ilvl w:val="0"/>
          <w:numId w:val="3"/>
        </w:numPr>
        <w:ind w:firstLine="8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《危险性较大的分部分项工程安全管理规定》</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住建部令第37号</w:t>
      </w:r>
      <w:r>
        <w:rPr>
          <w:rFonts w:hint="eastAsia" w:ascii="Times New Roman" w:hAnsi="Times New Roman" w:eastAsia="宋体" w:cs="Times New Roman"/>
          <w:lang w:val="en-US" w:eastAsia="zh-CN"/>
        </w:rPr>
        <w:t>）；</w:t>
      </w:r>
    </w:p>
    <w:p w14:paraId="261B01C9">
      <w:pPr>
        <w:numPr>
          <w:ilvl w:val="0"/>
          <w:numId w:val="3"/>
        </w:numPr>
        <w:ind w:firstLine="8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《住房城乡建设部办公厅关于实施〈危险性较大的分部分项工程安全管理规定〉有关问题的通知》</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建办质〔2018〕31号</w:t>
      </w:r>
      <w:r>
        <w:rPr>
          <w:rFonts w:hint="eastAsia" w:ascii="Times New Roman" w:hAnsi="Times New Roman" w:eastAsia="宋体" w:cs="Times New Roman"/>
          <w:lang w:val="en-US" w:eastAsia="zh-CN"/>
        </w:rPr>
        <w:t>）</w:t>
      </w:r>
    </w:p>
    <w:p w14:paraId="1073A1FB">
      <w:pPr>
        <w:numPr>
          <w:ilvl w:val="0"/>
          <w:numId w:val="3"/>
        </w:numPr>
        <w:ind w:firstLine="88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《公路工程施工安全技术规范》</w:t>
      </w:r>
      <w:r>
        <w:rPr>
          <w:rFonts w:hint="eastAsia" w:ascii="Times New Roman" w:hAnsi="Times New Roman" w:eastAsia="宋体" w:cs="Times New Roman"/>
        </w:rPr>
        <w:t>（JTGF90-2015</w:t>
      </w:r>
      <w:r>
        <w:rPr>
          <w:rFonts w:hint="eastAsia" w:ascii="Times New Roman" w:hAnsi="Times New Roman" w:eastAsia="宋体" w:cs="Times New Roman"/>
          <w:lang w:eastAsia="zh-CN"/>
        </w:rPr>
        <w:t>）；</w:t>
      </w:r>
    </w:p>
    <w:p w14:paraId="194E3512">
      <w:pPr>
        <w:numPr>
          <w:ilvl w:val="0"/>
          <w:numId w:val="3"/>
        </w:numPr>
        <w:ind w:firstLine="8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《建筑施工特种作业人员管理规定》</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建质[2008]75号</w:t>
      </w:r>
      <w:r>
        <w:rPr>
          <w:rFonts w:hint="eastAsia" w:ascii="Times New Roman" w:hAnsi="Times New Roman" w:eastAsia="宋体" w:cs="Times New Roman"/>
          <w:lang w:val="en-US" w:eastAsia="zh-CN"/>
        </w:rPr>
        <w:t>）；</w:t>
      </w:r>
    </w:p>
    <w:p w14:paraId="7B70FE25">
      <w:pPr>
        <w:numPr>
          <w:ilvl w:val="0"/>
          <w:numId w:val="3"/>
        </w:numPr>
        <w:ind w:firstLine="8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《建筑起重机械备案登记办法》</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建质[2008]76号</w:t>
      </w:r>
      <w:r>
        <w:rPr>
          <w:rFonts w:hint="eastAsia" w:ascii="Times New Roman" w:hAnsi="Times New Roman" w:eastAsia="宋体" w:cs="Times New Roman"/>
          <w:lang w:val="en-US" w:eastAsia="zh-CN"/>
        </w:rPr>
        <w:t>）；</w:t>
      </w:r>
    </w:p>
    <w:p w14:paraId="38D5ADDA">
      <w:pPr>
        <w:numPr>
          <w:ilvl w:val="0"/>
          <w:numId w:val="3"/>
        </w:numPr>
        <w:ind w:firstLine="8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《塔式起重机安全规程》</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GB5144-2006</w:t>
      </w:r>
      <w:r>
        <w:rPr>
          <w:rFonts w:hint="eastAsia" w:ascii="Times New Roman" w:hAnsi="Times New Roman" w:eastAsia="宋体" w:cs="Times New Roman"/>
          <w:lang w:val="en-US" w:eastAsia="zh-CN"/>
        </w:rPr>
        <w:t>）；</w:t>
      </w:r>
    </w:p>
    <w:p w14:paraId="10143AFC">
      <w:pPr>
        <w:numPr>
          <w:ilvl w:val="0"/>
          <w:numId w:val="3"/>
        </w:numPr>
        <w:ind w:firstLine="8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《起重设备安装工程施工及验收规范》</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GB50278</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2010</w:t>
      </w:r>
      <w:r>
        <w:rPr>
          <w:rFonts w:hint="eastAsia" w:ascii="Times New Roman" w:hAnsi="Times New Roman" w:eastAsia="宋体" w:cs="Times New Roman"/>
          <w:lang w:val="en-US" w:eastAsia="zh-CN"/>
        </w:rPr>
        <w:t>）；</w:t>
      </w:r>
    </w:p>
    <w:p w14:paraId="2F957312">
      <w:pPr>
        <w:numPr>
          <w:ilvl w:val="0"/>
          <w:numId w:val="3"/>
        </w:numPr>
        <w:ind w:firstLine="88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《塔式起重机》（GB/T 5031-2019）；</w:t>
      </w:r>
    </w:p>
    <w:p w14:paraId="77EC3E99">
      <w:pPr>
        <w:numPr>
          <w:ilvl w:val="0"/>
          <w:numId w:val="3"/>
        </w:numPr>
        <w:ind w:firstLine="8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《建筑施工安全检查标准》</w:t>
      </w:r>
      <w:r>
        <w:rPr>
          <w:rFonts w:hint="eastAsia" w:ascii="Times New Roman" w:hAnsi="Times New Roman" w:eastAsia="宋体" w:cs="Times New Roman"/>
          <w:lang w:val="en-US" w:eastAsia="zh-CN"/>
        </w:rPr>
        <w:t>（JGJ59-2011）</w:t>
      </w:r>
    </w:p>
    <w:p w14:paraId="1F2A3F1B">
      <w:pPr>
        <w:numPr>
          <w:ilvl w:val="0"/>
          <w:numId w:val="3"/>
        </w:numPr>
        <w:ind w:firstLine="8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《建筑施工塔式起重机安装</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使用</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拆卸安全技术规程》</w:t>
      </w:r>
      <w:r>
        <w:rPr>
          <w:rFonts w:hint="eastAsia" w:ascii="Times New Roman" w:hAnsi="Times New Roman" w:eastAsia="宋体" w:cs="Times New Roman"/>
          <w:lang w:val="en-US" w:eastAsia="zh-CN"/>
        </w:rPr>
        <w:t>（JGJ 196-2010）；</w:t>
      </w:r>
    </w:p>
    <w:p w14:paraId="6AC05FFB">
      <w:pPr>
        <w:numPr>
          <w:ilvl w:val="0"/>
          <w:numId w:val="3"/>
        </w:numPr>
        <w:ind w:firstLine="880"/>
        <w:rPr>
          <w:rFonts w:hint="default" w:ascii="Times New Roman" w:hAnsi="Times New Roman" w:eastAsia="宋体" w:cs="Times New Roman"/>
          <w:lang w:val="en-US" w:eastAsia="zh-CN"/>
        </w:rPr>
      </w:pPr>
      <w:r>
        <w:rPr>
          <w:rFonts w:hint="eastAsia" w:ascii="Times New Roman" w:hAnsi="Times New Roman" w:eastAsia="宋体" w:cs="Times New Roman"/>
        </w:rPr>
        <w:t>《公路工程质量检验评定标准》（JTGF80∕1-2017）</w:t>
      </w:r>
      <w:r>
        <w:rPr>
          <w:rFonts w:hint="eastAsia" w:ascii="Times New Roman" w:hAnsi="Times New Roman" w:eastAsia="宋体" w:cs="Times New Roman"/>
          <w:lang w:eastAsia="zh-CN"/>
        </w:rPr>
        <w:t>；</w:t>
      </w:r>
    </w:p>
    <w:p w14:paraId="79FE2ED7">
      <w:pPr>
        <w:numPr>
          <w:ilvl w:val="0"/>
          <w:numId w:val="3"/>
        </w:numPr>
        <w:ind w:firstLine="8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《公路桥涵施工技术规范》（JTGT3650-2020）；</w:t>
      </w:r>
    </w:p>
    <w:p w14:paraId="7FB1A9AC">
      <w:pPr>
        <w:numPr>
          <w:ilvl w:val="0"/>
          <w:numId w:val="3"/>
        </w:numPr>
        <w:ind w:firstLine="8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《建筑施工高处作业安全技术规范》（JGJ 80-2016）；</w:t>
      </w:r>
    </w:p>
    <w:p w14:paraId="7B2283B1">
      <w:pPr>
        <w:numPr>
          <w:ilvl w:val="0"/>
          <w:numId w:val="3"/>
        </w:numPr>
        <w:ind w:firstLine="8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《广西高速公路施工标准化技术指南》；</w:t>
      </w:r>
    </w:p>
    <w:p w14:paraId="38D83D0E">
      <w:pPr>
        <w:numPr>
          <w:ilvl w:val="0"/>
          <w:numId w:val="3"/>
        </w:numPr>
        <w:ind w:firstLine="880"/>
        <w:rPr>
          <w:rFonts w:hint="eastAsia" w:ascii="Times New Roman" w:hAnsi="Times New Roman" w:eastAsia="宋体" w:cs="Times New Roman"/>
          <w:highlight w:val="none"/>
          <w:lang w:val="en-US" w:eastAsia="zh-CN"/>
        </w:rPr>
      </w:pPr>
      <w:r>
        <w:rPr>
          <w:rFonts w:hint="eastAsia" w:cs="Times New Roman"/>
          <w:highlight w:val="none"/>
          <w:lang w:val="en-US" w:eastAsia="zh-CN"/>
        </w:rPr>
        <w:t>桂林-恭城-贺州公路 (桂林至钟山段)</w:t>
      </w:r>
      <w:r>
        <w:rPr>
          <w:rFonts w:hint="eastAsia" w:ascii="Times New Roman" w:hAnsi="Times New Roman" w:eastAsia="宋体" w:cs="Times New Roman"/>
          <w:highlight w:val="none"/>
        </w:rPr>
        <w:t>招标文件、</w:t>
      </w:r>
      <w:r>
        <w:rPr>
          <w:rFonts w:hint="eastAsia" w:ascii="Times New Roman" w:hAnsi="Times New Roman" w:eastAsia="宋体" w:cs="Times New Roman"/>
          <w:highlight w:val="none"/>
          <w:lang w:val="en-US" w:eastAsia="zh-CN"/>
        </w:rPr>
        <w:t>施工合同、</w:t>
      </w:r>
      <w:r>
        <w:rPr>
          <w:rFonts w:hint="eastAsia" w:ascii="Times New Roman" w:hAnsi="Times New Roman" w:eastAsia="宋体" w:cs="Times New Roman"/>
          <w:highlight w:val="none"/>
        </w:rPr>
        <w:t>两阶段施工图设计等</w:t>
      </w:r>
      <w:r>
        <w:rPr>
          <w:rFonts w:hint="eastAsia" w:ascii="Times New Roman" w:hAnsi="Times New Roman" w:eastAsia="宋体" w:cs="Times New Roman"/>
          <w:highlight w:val="none"/>
          <w:lang w:eastAsia="zh-CN"/>
        </w:rPr>
        <w:t>；</w:t>
      </w:r>
    </w:p>
    <w:p w14:paraId="515CFD54">
      <w:pPr>
        <w:numPr>
          <w:ilvl w:val="0"/>
          <w:numId w:val="3"/>
        </w:numPr>
        <w:ind w:firstLine="88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w:t>
      </w:r>
      <w:r>
        <w:rPr>
          <w:rFonts w:hint="eastAsia" w:cs="Times New Roman"/>
          <w:highlight w:val="none"/>
          <w:lang w:val="en-US" w:eastAsia="zh-CN"/>
        </w:rPr>
        <w:t>桂林-恭城-贺州公路 (桂林至钟山段)</w:t>
      </w:r>
      <w:r>
        <w:rPr>
          <w:rFonts w:hint="eastAsia" w:ascii="Times New Roman" w:hAnsi="Times New Roman" w:eastAsia="宋体" w:cs="Times New Roman"/>
          <w:highlight w:val="none"/>
          <w:lang w:val="en-US" w:eastAsia="zh-CN"/>
        </w:rPr>
        <w:t>实施性施工组织设计》；</w:t>
      </w:r>
    </w:p>
    <w:p w14:paraId="7849852D">
      <w:pPr>
        <w:numPr>
          <w:ilvl w:val="0"/>
          <w:numId w:val="3"/>
        </w:numPr>
        <w:ind w:firstLine="880"/>
        <w:rPr>
          <w:rFonts w:hint="eastAsia" w:ascii="Times New Roman" w:hAnsi="Times New Roman" w:eastAsia="宋体" w:cs="Times New Roman"/>
        </w:rPr>
      </w:pPr>
      <w:r>
        <w:rPr>
          <w:rFonts w:hint="eastAsia" w:ascii="Times New Roman" w:hAnsi="Times New Roman" w:eastAsia="宋体" w:cs="Times New Roman"/>
        </w:rPr>
        <w:t>现场调查、了解、收集所获取的信息及相关资料</w:t>
      </w:r>
      <w:r>
        <w:rPr>
          <w:rFonts w:hint="eastAsia" w:ascii="Times New Roman" w:hAnsi="Times New Roman" w:eastAsia="宋体" w:cs="Times New Roman"/>
          <w:lang w:val="en-US" w:eastAsia="zh-CN"/>
        </w:rPr>
        <w:t>；</w:t>
      </w:r>
    </w:p>
    <w:p w14:paraId="3954B7B2">
      <w:pPr>
        <w:numPr>
          <w:ilvl w:val="0"/>
          <w:numId w:val="3"/>
        </w:numPr>
        <w:ind w:firstLine="880"/>
        <w:rPr>
          <w:rFonts w:hint="eastAsia" w:ascii="Times New Roman" w:hAnsi="Times New Roman" w:eastAsia="宋体" w:cs="Times New Roman"/>
        </w:rPr>
      </w:pPr>
      <w:r>
        <w:rPr>
          <w:rFonts w:hint="eastAsia" w:ascii="Times New Roman" w:hAnsi="Times New Roman" w:eastAsia="宋体" w:cs="Times New Roman"/>
        </w:rPr>
        <w:t>设计、施工所涉及的其他国家或</w:t>
      </w:r>
      <w:r>
        <w:rPr>
          <w:rFonts w:hint="eastAsia" w:cs="Times New Roman"/>
          <w:lang w:val="en-US" w:eastAsia="zh-CN"/>
        </w:rPr>
        <w:t>当地</w:t>
      </w:r>
      <w:r>
        <w:rPr>
          <w:rFonts w:hint="eastAsia" w:ascii="Times New Roman" w:hAnsi="Times New Roman" w:eastAsia="宋体" w:cs="Times New Roman"/>
        </w:rPr>
        <w:t>的现行规范、规程、标准以及有关行业法规和法令等</w:t>
      </w:r>
      <w:r>
        <w:rPr>
          <w:rFonts w:hint="eastAsia" w:ascii="Times New Roman" w:hAnsi="Times New Roman" w:eastAsia="宋体" w:cs="Times New Roman"/>
          <w:lang w:eastAsia="zh-CN"/>
        </w:rPr>
        <w:t>。</w:t>
      </w:r>
    </w:p>
    <w:p w14:paraId="39DAF132">
      <w:pPr>
        <w:pStyle w:val="3"/>
        <w:bidi w:val="0"/>
        <w:rPr>
          <w:rFonts w:hint="default"/>
          <w:lang w:val="en-US" w:eastAsia="zh-CN"/>
        </w:rPr>
      </w:pPr>
      <w:bookmarkStart w:id="21" w:name="_Toc8093"/>
      <w:bookmarkStart w:id="22" w:name="_Toc4417"/>
      <w:r>
        <w:rPr>
          <w:rFonts w:hint="eastAsia"/>
          <w:lang w:val="en-US" w:eastAsia="zh-CN"/>
        </w:rPr>
        <w:t>编制原则</w:t>
      </w:r>
      <w:bookmarkEnd w:id="21"/>
      <w:bookmarkEnd w:id="22"/>
    </w:p>
    <w:p w14:paraId="189D27CD">
      <w:pPr>
        <w:bidi w:val="0"/>
        <w:rPr>
          <w:lang w:eastAsia="zh-CN"/>
        </w:rPr>
      </w:pPr>
      <w:r>
        <w:rPr>
          <w:rFonts w:hint="eastAsia"/>
          <w:lang w:val="en-US" w:eastAsia="zh-CN"/>
        </w:rPr>
        <w:t>（1）严</w:t>
      </w:r>
      <w:r>
        <w:rPr>
          <w:lang w:eastAsia="zh-CN"/>
        </w:rPr>
        <w:t>格</w:t>
      </w:r>
      <w:r>
        <w:rPr>
          <w:rFonts w:hint="eastAsia"/>
          <w:lang w:val="en-US" w:eastAsia="zh-CN"/>
        </w:rPr>
        <w:t>遵照国家、地方、企业、项目指挥部</w:t>
      </w:r>
      <w:r>
        <w:rPr>
          <w:lang w:eastAsia="zh-CN"/>
        </w:rPr>
        <w:t>规定的</w:t>
      </w:r>
      <w:r>
        <w:rPr>
          <w:rFonts w:hint="eastAsia"/>
          <w:lang w:val="en-US" w:eastAsia="zh-CN"/>
        </w:rPr>
        <w:t>标准</w:t>
      </w:r>
      <w:r>
        <w:rPr>
          <w:lang w:eastAsia="zh-CN"/>
        </w:rPr>
        <w:t>、内容、技术要求和</w:t>
      </w:r>
      <w:r>
        <w:rPr>
          <w:rFonts w:hint="eastAsia"/>
          <w:lang w:val="en-US" w:eastAsia="zh-CN"/>
        </w:rPr>
        <w:t>标准化</w:t>
      </w:r>
      <w:r>
        <w:rPr>
          <w:lang w:eastAsia="zh-CN"/>
        </w:rPr>
        <w:t>进行编制。</w:t>
      </w:r>
    </w:p>
    <w:p w14:paraId="5F0441CE">
      <w:pPr>
        <w:bidi w:val="0"/>
        <w:rPr>
          <w:lang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以</w:t>
      </w:r>
      <w:r>
        <w:rPr>
          <w:lang w:eastAsia="zh-CN"/>
        </w:rPr>
        <w:t>进一步规范公司工程项目管理，积极推行标准化、规模化、文明化、精细化进程</w:t>
      </w:r>
      <w:r>
        <w:rPr>
          <w:rFonts w:hint="eastAsia"/>
          <w:lang w:val="en-US" w:eastAsia="zh-CN"/>
        </w:rPr>
        <w:t>为出发点</w:t>
      </w:r>
      <w:r>
        <w:rPr>
          <w:lang w:eastAsia="zh-CN"/>
        </w:rPr>
        <w:t>，促进项目工程质量、安全管理及文明施工水平的提高，充分发挥出良好的社会、经济效益。</w:t>
      </w:r>
    </w:p>
    <w:p w14:paraId="6BA4B04C">
      <w:pPr>
        <w:bidi w:val="0"/>
        <w:rPr>
          <w:lang w:eastAsia="zh-CN"/>
        </w:rPr>
      </w:pPr>
      <w:r>
        <w:rPr>
          <w:rFonts w:hint="eastAsia"/>
          <w:lang w:eastAsia="zh-CN"/>
        </w:rPr>
        <w:t>（</w:t>
      </w:r>
      <w:r>
        <w:rPr>
          <w:rFonts w:hint="eastAsia"/>
          <w:lang w:val="en-US" w:eastAsia="zh-CN"/>
        </w:rPr>
        <w:t>3</w:t>
      </w:r>
      <w:r>
        <w:rPr>
          <w:rFonts w:hint="eastAsia"/>
          <w:lang w:eastAsia="zh-CN"/>
        </w:rPr>
        <w:t>）</w:t>
      </w:r>
      <w:r>
        <w:rPr>
          <w:lang w:eastAsia="zh-CN"/>
        </w:rPr>
        <w:t>结合本标工程</w:t>
      </w:r>
      <w:r>
        <w:rPr>
          <w:rFonts w:hint="eastAsia"/>
          <w:lang w:val="en-US" w:eastAsia="zh-CN"/>
        </w:rPr>
        <w:t>地形、地貌、水文</w:t>
      </w:r>
      <w:r>
        <w:rPr>
          <w:lang w:eastAsia="zh-CN"/>
        </w:rPr>
        <w:t>特点，采用先进的施工技术，采用科学的组织方法，合理地安排施工顺序、优化施工方案。做好劳动力、物资、机械的合理配置，采用先进的施工方法和施工工艺，力求施工方案的适用性、先进性相结合，做到施工方案科学合理、技术先进，确保实现设计目标。</w:t>
      </w:r>
    </w:p>
    <w:p w14:paraId="6DC8BEA6">
      <w:pPr>
        <w:rPr>
          <w:rFonts w:hint="default"/>
          <w:lang w:val="en-US" w:eastAsia="zh-CN"/>
        </w:rPr>
      </w:pPr>
      <w:r>
        <w:rPr>
          <w:rFonts w:hint="eastAsia"/>
          <w:lang w:eastAsia="zh-CN"/>
        </w:rPr>
        <w:t>（</w:t>
      </w:r>
      <w:r>
        <w:rPr>
          <w:rFonts w:hint="eastAsia"/>
          <w:lang w:val="en-US" w:eastAsia="zh-CN"/>
        </w:rPr>
        <w:t>4</w:t>
      </w:r>
      <w:r>
        <w:rPr>
          <w:rFonts w:hint="eastAsia"/>
          <w:lang w:eastAsia="zh-CN"/>
        </w:rPr>
        <w:t>）</w:t>
      </w:r>
      <w:r>
        <w:rPr>
          <w:rFonts w:hint="eastAsia"/>
          <w:lang w:val="en-US" w:eastAsia="zh-CN"/>
        </w:rPr>
        <w:t>严格遵照</w:t>
      </w:r>
      <w:r>
        <w:rPr>
          <w:lang w:eastAsia="zh-CN"/>
        </w:rPr>
        <w:t>文明施工、环境保护的原则</w:t>
      </w:r>
      <w:r>
        <w:rPr>
          <w:rFonts w:hint="eastAsia"/>
          <w:lang w:eastAsia="zh-CN"/>
        </w:rPr>
        <w:t>。</w:t>
      </w:r>
      <w:r>
        <w:rPr>
          <w:lang w:eastAsia="zh-CN"/>
        </w:rPr>
        <w:t>实行文明施工，重视环境保护，珍惜土地，合理利用。严格遵照国家环保政策和建设单位对本工程环境保护的要求，精心组织、严格管理、文明施工，在方案的编制上力争把施工对周围环境的影响降低到最低限度，并制定出详细的文明施工和环保措施，争创</w:t>
      </w:r>
      <w:r>
        <w:rPr>
          <w:rFonts w:hint="eastAsia"/>
          <w:lang w:eastAsia="zh-CN"/>
        </w:rPr>
        <w:t>“</w:t>
      </w:r>
      <w:r>
        <w:rPr>
          <w:lang w:eastAsia="zh-CN"/>
        </w:rPr>
        <w:t>安全生产、文明施工</w:t>
      </w:r>
      <w:r>
        <w:rPr>
          <w:rFonts w:hint="eastAsia"/>
          <w:lang w:eastAsia="zh-CN"/>
        </w:rPr>
        <w:t>”的</w:t>
      </w:r>
      <w:r>
        <w:rPr>
          <w:lang w:eastAsia="zh-CN"/>
        </w:rPr>
        <w:t>标准化工地</w:t>
      </w:r>
      <w:r>
        <w:rPr>
          <w:rFonts w:hint="eastAsia"/>
          <w:lang w:val="en-US" w:eastAsia="zh-CN"/>
        </w:rPr>
        <w:t>。</w:t>
      </w:r>
    </w:p>
    <w:p w14:paraId="5604DC1F">
      <w:pPr>
        <w:pStyle w:val="3"/>
        <w:bidi w:val="0"/>
        <w:rPr>
          <w:rFonts w:hint="default"/>
          <w:lang w:val="en-US" w:eastAsia="zh-CN"/>
        </w:rPr>
      </w:pPr>
      <w:bookmarkStart w:id="23" w:name="_Toc17952"/>
      <w:bookmarkStart w:id="24" w:name="_Toc16858"/>
      <w:r>
        <w:rPr>
          <w:rFonts w:hint="eastAsia"/>
          <w:lang w:val="en-US" w:eastAsia="zh-CN"/>
        </w:rPr>
        <w:t>编制范围</w:t>
      </w:r>
      <w:bookmarkEnd w:id="23"/>
      <w:bookmarkEnd w:id="24"/>
    </w:p>
    <w:p w14:paraId="4D1BF74C">
      <w:pPr>
        <w:ind w:firstLine="480"/>
        <w:rPr>
          <w:rFonts w:hint="eastAsia" w:eastAsia="宋体"/>
          <w:highlight w:val="none"/>
          <w:lang w:val="en-US" w:eastAsia="zh-CN"/>
        </w:rPr>
      </w:pPr>
      <w:r>
        <w:rPr>
          <w:rFonts w:hint="eastAsia"/>
          <w:highlight w:val="none"/>
        </w:rPr>
        <w:t>本方案适用于</w:t>
      </w:r>
      <w:r>
        <w:rPr>
          <w:rFonts w:hint="eastAsia"/>
          <w:highlight w:val="none"/>
          <w:lang w:eastAsia="zh-CN"/>
        </w:rPr>
        <w:t>桂林-恭城-贺州公路 (桂林至钟山段)</w:t>
      </w:r>
      <w:r>
        <w:rPr>
          <w:rFonts w:hint="eastAsia"/>
          <w:highlight w:val="none"/>
          <w:lang w:val="en-US" w:eastAsia="zh-CN"/>
        </w:rPr>
        <w:t>洗脚岭大桥20#墩1</w:t>
      </w:r>
      <w:r>
        <w:rPr>
          <w:rFonts w:hint="eastAsia" w:eastAsia="宋体"/>
          <w:highlight w:val="none"/>
          <w:lang w:val="en-US" w:eastAsia="zh-CN"/>
        </w:rPr>
        <w:t>台徐工XGT6515D-10S塔式起重机拆除。</w:t>
      </w:r>
    </w:p>
    <w:p w14:paraId="53D3FA84">
      <w:pPr>
        <w:pStyle w:val="2"/>
        <w:bidi w:val="0"/>
        <w:rPr>
          <w:rFonts w:hint="default"/>
          <w:lang w:val="en-US" w:eastAsia="zh-CN"/>
        </w:rPr>
      </w:pPr>
      <w:bookmarkStart w:id="25" w:name="_Toc7668"/>
      <w:bookmarkStart w:id="26" w:name="_Toc28051"/>
      <w:r>
        <w:rPr>
          <w:rFonts w:hint="eastAsia"/>
          <w:lang w:val="en-US" w:eastAsia="zh-CN"/>
        </w:rPr>
        <w:t>施工计划</w:t>
      </w:r>
      <w:bookmarkEnd w:id="25"/>
      <w:bookmarkEnd w:id="26"/>
    </w:p>
    <w:p w14:paraId="3ACDFD1F">
      <w:pPr>
        <w:pStyle w:val="3"/>
        <w:bidi w:val="0"/>
        <w:rPr>
          <w:rFonts w:hint="default"/>
          <w:lang w:val="en-US" w:eastAsia="zh-CN"/>
        </w:rPr>
      </w:pPr>
      <w:bookmarkStart w:id="27" w:name="_Toc24021"/>
      <w:bookmarkStart w:id="28" w:name="_Toc2126"/>
      <w:r>
        <w:rPr>
          <w:rFonts w:hint="eastAsia"/>
          <w:lang w:val="en-US" w:eastAsia="zh-CN"/>
        </w:rPr>
        <w:t>施工总体部署</w:t>
      </w:r>
      <w:bookmarkEnd w:id="27"/>
      <w:bookmarkEnd w:id="28"/>
    </w:p>
    <w:p w14:paraId="09F9B582">
      <w:pPr>
        <w:pStyle w:val="4"/>
        <w:bidi w:val="0"/>
        <w:rPr>
          <w:rFonts w:hint="eastAsia"/>
          <w:lang w:val="en-US" w:eastAsia="zh-CN"/>
        </w:rPr>
      </w:pPr>
      <w:bookmarkStart w:id="29" w:name="_Toc3018"/>
      <w:bookmarkStart w:id="30" w:name="_Toc30635"/>
      <w:bookmarkStart w:id="31" w:name="_Toc6936"/>
      <w:r>
        <w:rPr>
          <w:rFonts w:hint="eastAsia"/>
          <w:lang w:val="en-US" w:eastAsia="zh-CN"/>
        </w:rPr>
        <w:t>施工管理组织机构</w:t>
      </w:r>
      <w:bookmarkEnd w:id="29"/>
      <w:bookmarkEnd w:id="30"/>
      <w:bookmarkEnd w:id="31"/>
    </w:p>
    <w:p w14:paraId="45D9FB53">
      <w:pPr>
        <w:rPr>
          <w:rFonts w:hint="default" w:ascii="Times New Roman" w:hAnsi="Times New Roman" w:eastAsia="宋体"/>
          <w:highlight w:val="none"/>
          <w:lang w:val="en-US" w:eastAsia="zh-CN"/>
        </w:rPr>
      </w:pPr>
      <w:r>
        <w:rPr>
          <w:rFonts w:hint="default" w:ascii="Times New Roman" w:hAnsi="Times New Roman" w:eastAsia="宋体"/>
          <w:highlight w:val="none"/>
          <w:lang w:val="en-US" w:eastAsia="zh-CN"/>
        </w:rPr>
        <w:t>由项目经理总揽全局施工，项目总工和副经理</w:t>
      </w:r>
      <w:r>
        <w:rPr>
          <w:rFonts w:hint="eastAsia" w:ascii="Times New Roman" w:hAnsi="Times New Roman" w:eastAsia="宋体"/>
          <w:highlight w:val="none"/>
          <w:lang w:val="en-US" w:eastAsia="zh-CN"/>
        </w:rPr>
        <w:t>以及安全总监</w:t>
      </w:r>
      <w:r>
        <w:rPr>
          <w:rFonts w:hint="default" w:ascii="Times New Roman" w:hAnsi="Times New Roman" w:eastAsia="宋体"/>
          <w:highlight w:val="none"/>
          <w:lang w:val="en-US" w:eastAsia="zh-CN"/>
        </w:rPr>
        <w:t>分别为</w:t>
      </w:r>
      <w:r>
        <w:rPr>
          <w:rFonts w:hint="eastAsia" w:ascii="Times New Roman" w:hAnsi="Times New Roman" w:eastAsia="宋体"/>
          <w:highlight w:val="none"/>
          <w:lang w:val="en-US" w:eastAsia="zh-CN"/>
        </w:rPr>
        <w:t>塔吊</w:t>
      </w:r>
      <w:r>
        <w:rPr>
          <w:rFonts w:hint="eastAsia"/>
          <w:highlight w:val="none"/>
          <w:lang w:val="en-US" w:eastAsia="zh-CN"/>
        </w:rPr>
        <w:t>拆除</w:t>
      </w:r>
      <w:r>
        <w:rPr>
          <w:rFonts w:hint="eastAsia" w:ascii="Times New Roman" w:hAnsi="Times New Roman" w:eastAsia="宋体"/>
          <w:highlight w:val="none"/>
          <w:lang w:val="en-US" w:eastAsia="zh-CN"/>
        </w:rPr>
        <w:t>的</w:t>
      </w:r>
      <w:r>
        <w:rPr>
          <w:rFonts w:hint="default" w:ascii="Times New Roman" w:hAnsi="Times New Roman" w:eastAsia="宋体"/>
          <w:highlight w:val="none"/>
          <w:lang w:val="en-US" w:eastAsia="zh-CN"/>
        </w:rPr>
        <w:t>技术负责人</w:t>
      </w:r>
      <w:r>
        <w:rPr>
          <w:rFonts w:hint="eastAsia" w:ascii="Times New Roman" w:hAnsi="Times New Roman" w:eastAsia="宋体"/>
          <w:highlight w:val="none"/>
          <w:lang w:val="en-US" w:eastAsia="zh-CN"/>
        </w:rPr>
        <w:t>、</w:t>
      </w:r>
      <w:r>
        <w:rPr>
          <w:rFonts w:hint="default" w:ascii="Times New Roman" w:hAnsi="Times New Roman" w:eastAsia="宋体"/>
          <w:highlight w:val="none"/>
          <w:lang w:val="en-US" w:eastAsia="zh-CN"/>
        </w:rPr>
        <w:t>生产负责人</w:t>
      </w:r>
      <w:r>
        <w:rPr>
          <w:rFonts w:hint="eastAsia" w:ascii="Times New Roman" w:hAnsi="Times New Roman" w:eastAsia="宋体"/>
          <w:highlight w:val="none"/>
          <w:lang w:val="en-US" w:eastAsia="zh-CN"/>
        </w:rPr>
        <w:t>和安全监督责任人</w:t>
      </w:r>
      <w:r>
        <w:rPr>
          <w:rFonts w:hint="default" w:ascii="Times New Roman" w:hAnsi="Times New Roman" w:eastAsia="宋体"/>
          <w:highlight w:val="none"/>
          <w:lang w:val="en-US" w:eastAsia="zh-CN"/>
        </w:rPr>
        <w:t>，下设</w:t>
      </w:r>
      <w:r>
        <w:rPr>
          <w:rFonts w:hint="eastAsia" w:ascii="Times New Roman" w:hAnsi="Times New Roman" w:eastAsia="宋体"/>
          <w:highlight w:val="none"/>
          <w:lang w:val="en-US" w:eastAsia="zh-CN"/>
        </w:rPr>
        <w:t>六</w:t>
      </w:r>
      <w:r>
        <w:rPr>
          <w:rFonts w:hint="default" w:ascii="Times New Roman" w:hAnsi="Times New Roman" w:eastAsia="宋体"/>
          <w:highlight w:val="none"/>
          <w:lang w:val="en-US" w:eastAsia="zh-CN"/>
        </w:rPr>
        <w:t>部一室一办为</w:t>
      </w:r>
      <w:r>
        <w:rPr>
          <w:rFonts w:hint="eastAsia" w:ascii="Times New Roman" w:hAnsi="Times New Roman" w:eastAsia="宋体"/>
          <w:highlight w:val="none"/>
          <w:lang w:val="en-US" w:eastAsia="zh-CN"/>
        </w:rPr>
        <w:t>塔吊</w:t>
      </w:r>
      <w:r>
        <w:rPr>
          <w:rFonts w:hint="eastAsia"/>
          <w:highlight w:val="none"/>
          <w:lang w:val="en-US" w:eastAsia="zh-CN"/>
        </w:rPr>
        <w:t>拆除</w:t>
      </w:r>
      <w:r>
        <w:rPr>
          <w:rFonts w:hint="default" w:ascii="Times New Roman" w:hAnsi="Times New Roman" w:eastAsia="宋体"/>
          <w:highlight w:val="none"/>
          <w:lang w:val="en-US" w:eastAsia="zh-CN"/>
        </w:rPr>
        <w:t>提供技术、质量、安全、材料设备、资金及后勤保障，由现场技术管理人员和专职安全员直接负责</w:t>
      </w:r>
      <w:r>
        <w:rPr>
          <w:rFonts w:hint="eastAsia" w:ascii="Times New Roman" w:hAnsi="Times New Roman" w:eastAsia="宋体"/>
          <w:highlight w:val="none"/>
          <w:lang w:val="en-US" w:eastAsia="zh-CN"/>
        </w:rPr>
        <w:t>塔吊</w:t>
      </w:r>
      <w:r>
        <w:rPr>
          <w:rFonts w:hint="eastAsia"/>
          <w:highlight w:val="none"/>
          <w:lang w:val="en-US" w:eastAsia="zh-CN"/>
        </w:rPr>
        <w:t>拆除</w:t>
      </w:r>
      <w:r>
        <w:rPr>
          <w:rFonts w:hint="default" w:ascii="Times New Roman" w:hAnsi="Times New Roman" w:eastAsia="宋体"/>
          <w:highlight w:val="none"/>
          <w:lang w:val="en-US" w:eastAsia="zh-CN"/>
        </w:rPr>
        <w:t>的安全、质量和进度</w:t>
      </w:r>
      <w:r>
        <w:rPr>
          <w:rFonts w:hint="eastAsia" w:ascii="Times New Roman" w:hAnsi="Times New Roman" w:eastAsia="宋体"/>
          <w:highlight w:val="none"/>
          <w:lang w:val="en-US" w:eastAsia="zh-CN"/>
        </w:rPr>
        <w:t>的日常管理工作</w:t>
      </w:r>
      <w:r>
        <w:rPr>
          <w:rFonts w:hint="default" w:ascii="Times New Roman" w:hAnsi="Times New Roman" w:eastAsia="宋体"/>
          <w:highlight w:val="none"/>
          <w:lang w:val="en-US" w:eastAsia="zh-CN"/>
        </w:rPr>
        <w:t>，保证各队伍之间互相配合，按工期要求完成施工任务。</w:t>
      </w:r>
    </w:p>
    <w:p w14:paraId="4A743FE7">
      <w:pPr>
        <w:rPr>
          <w:rFonts w:hint="eastAsia" w:ascii="Times New Roman" w:hAnsi="Times New Roman" w:eastAsia="宋体"/>
          <w:lang w:val="en-US" w:eastAsia="zh-CN"/>
        </w:rPr>
      </w:pPr>
      <w:r>
        <w:rPr>
          <w:rFonts w:hint="eastAsia" w:ascii="Times New Roman" w:hAnsi="Times New Roman" w:eastAsia="宋体"/>
          <w:highlight w:val="none"/>
          <w:lang w:val="en-US" w:eastAsia="zh-CN"/>
        </w:rPr>
        <w:t>同时要求专业分包单位安排工技术负责人、专职安全员驻场，并安排足够的专业技术人员（班组长）、持证</w:t>
      </w:r>
      <w:r>
        <w:rPr>
          <w:rFonts w:hint="eastAsia"/>
          <w:highlight w:val="none"/>
          <w:lang w:val="en-US" w:eastAsia="zh-CN"/>
        </w:rPr>
        <w:t>拆除</w:t>
      </w:r>
      <w:r>
        <w:rPr>
          <w:rFonts w:hint="eastAsia" w:ascii="Times New Roman" w:hAnsi="Times New Roman" w:eastAsia="宋体"/>
          <w:highlight w:val="none"/>
          <w:lang w:val="en-US" w:eastAsia="zh-CN"/>
        </w:rPr>
        <w:t>工、起重工、司索工、机械设备进行塔吊的</w:t>
      </w:r>
      <w:r>
        <w:rPr>
          <w:rFonts w:hint="eastAsia"/>
          <w:highlight w:val="none"/>
          <w:lang w:val="en-US" w:eastAsia="zh-CN"/>
        </w:rPr>
        <w:t>拆除</w:t>
      </w:r>
      <w:r>
        <w:rPr>
          <w:rFonts w:hint="eastAsia" w:ascii="Times New Roman" w:hAnsi="Times New Roman" w:eastAsia="宋体"/>
          <w:highlight w:val="none"/>
          <w:lang w:val="en-US" w:eastAsia="zh-CN"/>
        </w:rPr>
        <w:t>工作。</w:t>
      </w:r>
    </w:p>
    <w:p w14:paraId="26196E2E">
      <w:pPr>
        <w:ind w:left="0" w:lef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object>
          <v:shape id="_x0000_i1025" o:spt="75" type="#_x0000_t75" style="height:249.45pt;width:266.9pt;" o:ole="t" filled="f" o:preferrelative="t" stroked="f" coordsize="21600,21600">
            <v:path/>
            <v:fill on="f" focussize="0,0"/>
            <v:stroke on="f"/>
            <v:imagedata r:id="rId15" o:title=""/>
            <o:lock v:ext="edit" aspectratio="t"/>
            <w10:wrap type="none"/>
            <w10:anchorlock/>
          </v:shape>
          <o:OLEObject Type="Embed" ProgID="Visio.Drawing.11" ShapeID="_x0000_i1025" DrawAspect="Content" ObjectID="_1468075725" r:id="rId14">
            <o:LockedField>false</o:LockedField>
          </o:OLEObject>
        </w:object>
      </w:r>
    </w:p>
    <w:p w14:paraId="2B0DD954">
      <w:pPr>
        <w:pStyle w:val="16"/>
        <w:ind w:left="0" w:leftChars="0" w:firstLine="0" w:firstLineChars="0"/>
        <w:jc w:val="center"/>
        <w:rPr>
          <w:rFonts w:hint="eastAsia"/>
          <w:lang w:val="en-US" w:eastAsia="zh-CN"/>
        </w:rPr>
      </w:pPr>
      <w:r>
        <w:t>图3-</w:t>
      </w:r>
      <w:r>
        <w:fldChar w:fldCharType="begin"/>
      </w:r>
      <w:r>
        <w:instrText xml:space="preserve"> SEQ 图3- \* ARABIC </w:instrText>
      </w:r>
      <w:r>
        <w:fldChar w:fldCharType="separate"/>
      </w:r>
      <w:r>
        <w:t>1</w:t>
      </w:r>
      <w:r>
        <w:fldChar w:fldCharType="end"/>
      </w:r>
      <w:r>
        <w:rPr>
          <w:rFonts w:hint="eastAsia"/>
          <w:lang w:val="en-US" w:eastAsia="zh-CN"/>
        </w:rPr>
        <w:t>塔吊安拆施工管理组织机构图</w:t>
      </w:r>
    </w:p>
    <w:p w14:paraId="04C61804">
      <w:pPr>
        <w:pStyle w:val="4"/>
        <w:bidi w:val="0"/>
        <w:rPr>
          <w:rFonts w:hint="eastAsia"/>
          <w:lang w:val="en-US" w:eastAsia="zh-CN"/>
        </w:rPr>
      </w:pPr>
      <w:bookmarkStart w:id="32" w:name="_Toc11794"/>
      <w:bookmarkStart w:id="33" w:name="_Toc24913"/>
      <w:bookmarkStart w:id="34" w:name="_Toc17341"/>
      <w:r>
        <w:rPr>
          <w:rFonts w:hint="eastAsia"/>
          <w:lang w:val="en-US" w:eastAsia="zh-CN"/>
        </w:rPr>
        <w:t>施工任务划分</w:t>
      </w:r>
      <w:bookmarkEnd w:id="32"/>
      <w:bookmarkEnd w:id="33"/>
      <w:bookmarkEnd w:id="34"/>
    </w:p>
    <w:p w14:paraId="550A1B01">
      <w:pPr>
        <w:bidi w:val="0"/>
        <w:rPr>
          <w:rFonts w:hint="eastAsia" w:ascii="Times New Roman" w:hAnsi="Times New Roman" w:eastAsia="宋体"/>
          <w:lang w:val="en-US" w:eastAsia="zh-CN"/>
        </w:rPr>
      </w:pPr>
      <w:r>
        <w:rPr>
          <w:rFonts w:hint="eastAsia" w:ascii="Times New Roman" w:hAnsi="Times New Roman" w:eastAsia="宋体"/>
          <w:lang w:val="en-US" w:eastAsia="zh-CN"/>
        </w:rPr>
        <w:t>项目经理部根据与建设单位签订的施工总承包合同</w:t>
      </w:r>
      <w:r>
        <w:rPr>
          <w:rFonts w:hint="eastAsia" w:ascii="Times New Roman" w:hAnsi="Times New Roman" w:eastAsia="宋体"/>
          <w:highlight w:val="none"/>
          <w:lang w:val="en-US" w:eastAsia="zh-CN"/>
        </w:rPr>
        <w:t>，将塔吊</w:t>
      </w:r>
      <w:r>
        <w:rPr>
          <w:rFonts w:hint="eastAsia"/>
          <w:highlight w:val="none"/>
          <w:lang w:val="en-US" w:eastAsia="zh-CN"/>
        </w:rPr>
        <w:t>拆除</w:t>
      </w:r>
      <w:r>
        <w:rPr>
          <w:rFonts w:hint="eastAsia" w:ascii="Times New Roman" w:hAnsi="Times New Roman" w:eastAsia="宋体"/>
          <w:highlight w:val="none"/>
          <w:lang w:val="en-US" w:eastAsia="zh-CN"/>
        </w:rPr>
        <w:t>施工任务合法发包给具有相应资质的施工协作单位，项目经理部管理人员负责日常进度</w:t>
      </w:r>
      <w:r>
        <w:rPr>
          <w:rFonts w:hint="eastAsia" w:ascii="Times New Roman" w:hAnsi="Times New Roman" w:eastAsia="宋体"/>
          <w:lang w:val="en-US" w:eastAsia="zh-CN"/>
        </w:rPr>
        <w:t>、安全、质量、资源配置等管理工作。</w:t>
      </w:r>
    </w:p>
    <w:p w14:paraId="76B29B54">
      <w:pPr>
        <w:pStyle w:val="16"/>
        <w:rPr>
          <w:rFonts w:hint="default" w:ascii="Times New Roman" w:hAnsi="Times New Roman" w:eastAsia="黑体"/>
          <w:lang w:val="en-US" w:eastAsia="zh-CN"/>
        </w:rPr>
      </w:pPr>
      <w:r>
        <w:t>表3-</w:t>
      </w:r>
      <w:r>
        <w:fldChar w:fldCharType="begin"/>
      </w:r>
      <w:r>
        <w:instrText xml:space="preserve"> SEQ 表3- \* ARABIC </w:instrText>
      </w:r>
      <w:r>
        <w:fldChar w:fldCharType="separate"/>
      </w:r>
      <w:r>
        <w:t>1</w:t>
      </w:r>
      <w:r>
        <w:fldChar w:fldCharType="end"/>
      </w:r>
      <w:r>
        <w:rPr>
          <w:rFonts w:hint="eastAsia"/>
          <w:lang w:val="en-US" w:eastAsia="zh-CN"/>
        </w:rPr>
        <w:t>塔吊拆除施工任务划分计划表</w:t>
      </w:r>
    </w:p>
    <w:tbl>
      <w:tblPr>
        <w:tblStyle w:val="30"/>
        <w:tblW w:w="4998"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871"/>
        <w:gridCol w:w="3792"/>
        <w:gridCol w:w="2031"/>
        <w:gridCol w:w="1825"/>
      </w:tblGrid>
      <w:tr w14:paraId="0496F58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511" w:type="pct"/>
            <w:tcBorders>
              <w:tl2br w:val="nil"/>
              <w:tr2bl w:val="nil"/>
            </w:tcBorders>
            <w:shd w:val="clear" w:color="auto" w:fill="DAE3F3" w:themeFill="accent5" w:themeFillTint="32"/>
            <w:vAlign w:val="center"/>
          </w:tcPr>
          <w:p w14:paraId="3C667446">
            <w:pPr>
              <w:widowControl w:val="0"/>
              <w:spacing w:line="240" w:lineRule="auto"/>
              <w:ind w:firstLine="0" w:firstLineChars="0"/>
              <w:jc w:val="center"/>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序号</w:t>
            </w:r>
          </w:p>
        </w:tc>
        <w:tc>
          <w:tcPr>
            <w:tcW w:w="2225" w:type="pct"/>
            <w:tcBorders>
              <w:tl2br w:val="nil"/>
              <w:tr2bl w:val="nil"/>
            </w:tcBorders>
            <w:shd w:val="clear" w:color="auto" w:fill="DAE3F3" w:themeFill="accent5" w:themeFillTint="32"/>
            <w:vAlign w:val="center"/>
          </w:tcPr>
          <w:p w14:paraId="539E4BBA">
            <w:pPr>
              <w:widowControl w:val="0"/>
              <w:spacing w:line="240" w:lineRule="auto"/>
              <w:ind w:firstLine="0" w:firstLineChars="0"/>
              <w:jc w:val="center"/>
              <w:rPr>
                <w:rFonts w:hint="default"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塔吊使用单位工程</w:t>
            </w:r>
          </w:p>
        </w:tc>
        <w:tc>
          <w:tcPr>
            <w:tcW w:w="1192" w:type="pct"/>
            <w:tcBorders>
              <w:tl2br w:val="nil"/>
              <w:tr2bl w:val="nil"/>
            </w:tcBorders>
            <w:shd w:val="clear" w:color="auto" w:fill="DAE3F3" w:themeFill="accent5" w:themeFillTint="32"/>
            <w:vAlign w:val="center"/>
          </w:tcPr>
          <w:p w14:paraId="54DE71D6">
            <w:pPr>
              <w:widowControl w:val="0"/>
              <w:spacing w:line="240" w:lineRule="auto"/>
              <w:ind w:firstLine="0" w:firstLineChars="0"/>
              <w:jc w:val="center"/>
              <w:rPr>
                <w:rFonts w:hint="default"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专业分包单位</w:t>
            </w:r>
          </w:p>
        </w:tc>
        <w:tc>
          <w:tcPr>
            <w:tcW w:w="1071" w:type="pct"/>
            <w:tcBorders>
              <w:tl2br w:val="nil"/>
              <w:tr2bl w:val="nil"/>
            </w:tcBorders>
            <w:shd w:val="clear" w:color="auto" w:fill="DAE3F3" w:themeFill="accent5" w:themeFillTint="32"/>
            <w:vAlign w:val="center"/>
          </w:tcPr>
          <w:p w14:paraId="6772BB8D">
            <w:pPr>
              <w:widowControl w:val="0"/>
              <w:spacing w:line="240" w:lineRule="auto"/>
              <w:ind w:firstLine="0" w:firstLineChars="0"/>
              <w:jc w:val="center"/>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备注</w:t>
            </w:r>
          </w:p>
        </w:tc>
      </w:tr>
      <w:tr w14:paraId="027CFB8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786" w:hRule="atLeast"/>
          <w:jc w:val="center"/>
        </w:trPr>
        <w:tc>
          <w:tcPr>
            <w:tcW w:w="511" w:type="pct"/>
            <w:tcBorders>
              <w:tl2br w:val="nil"/>
              <w:tr2bl w:val="nil"/>
            </w:tcBorders>
            <w:vAlign w:val="center"/>
          </w:tcPr>
          <w:p w14:paraId="2394573F">
            <w:pPr>
              <w:widowControl w:val="0"/>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w:t>
            </w:r>
          </w:p>
        </w:tc>
        <w:tc>
          <w:tcPr>
            <w:tcW w:w="2225" w:type="pct"/>
            <w:tcBorders>
              <w:tl2br w:val="nil"/>
              <w:tr2bl w:val="nil"/>
            </w:tcBorders>
            <w:vAlign w:val="center"/>
          </w:tcPr>
          <w:p w14:paraId="1210B254">
            <w:pPr>
              <w:spacing w:after="0" w:afterLines="0" w:line="240" w:lineRule="auto"/>
              <w:ind w:firstLine="0" w:firstLineChars="0"/>
              <w:jc w:val="both"/>
              <w:rPr>
                <w:rFonts w:hint="default" w:ascii="宋体" w:hAnsi="宋体" w:eastAsia="宋体" w:cs="宋体"/>
                <w:bCs/>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bCs/>
                <w:color w:val="000000" w:themeColor="text1"/>
                <w:kern w:val="2"/>
                <w:sz w:val="24"/>
                <w:szCs w:val="24"/>
                <w:highlight w:val="none"/>
                <w:lang w:val="en-US" w:eastAsia="zh-CN" w:bidi="ar-SA"/>
                <w14:textFill>
                  <w14:solidFill>
                    <w14:schemeClr w14:val="tx1"/>
                  </w14:solidFill>
                </w14:textFill>
              </w:rPr>
              <w:t>洗脚岭大桥</w:t>
            </w:r>
            <w:r>
              <w:rPr>
                <w:rFonts w:hint="default" w:ascii="宋体" w:hAnsi="宋体" w:eastAsia="宋体" w:cs="宋体"/>
                <w:bCs/>
                <w:color w:val="000000" w:themeColor="text1"/>
                <w:kern w:val="2"/>
                <w:sz w:val="24"/>
                <w:szCs w:val="24"/>
                <w:highlight w:val="none"/>
                <w:lang w:val="en-US" w:eastAsia="zh-CN" w:bidi="ar-SA"/>
                <w14:textFill>
                  <w14:solidFill>
                    <w14:schemeClr w14:val="tx1"/>
                  </w14:solidFill>
                </w14:textFill>
              </w:rPr>
              <w:t>左幅</w:t>
            </w:r>
            <w:r>
              <w:rPr>
                <w:rFonts w:hint="eastAsia" w:ascii="宋体" w:hAnsi="宋体" w:cs="宋体"/>
                <w:bCs/>
                <w:color w:val="000000" w:themeColor="text1"/>
                <w:kern w:val="2"/>
                <w:sz w:val="24"/>
                <w:szCs w:val="24"/>
                <w:highlight w:val="none"/>
                <w:lang w:val="en-US" w:eastAsia="zh-CN" w:bidi="ar-SA"/>
                <w14:textFill>
                  <w14:solidFill>
                    <w14:schemeClr w14:val="tx1"/>
                  </w14:solidFill>
                </w14:textFill>
              </w:rPr>
              <w:t>20</w:t>
            </w:r>
            <w:r>
              <w:rPr>
                <w:rFonts w:hint="default" w:ascii="宋体" w:hAnsi="宋体" w:eastAsia="宋体" w:cs="宋体"/>
                <w:bCs/>
                <w:color w:val="000000" w:themeColor="text1"/>
                <w:kern w:val="2"/>
                <w:sz w:val="24"/>
                <w:szCs w:val="24"/>
                <w:highlight w:val="none"/>
                <w:lang w:val="en-US" w:eastAsia="zh-CN" w:bidi="ar-SA"/>
                <w14:textFill>
                  <w14:solidFill>
                    <w14:schemeClr w14:val="tx1"/>
                  </w14:solidFill>
                </w14:textFill>
              </w:rPr>
              <w:t>#墩</w:t>
            </w:r>
          </w:p>
        </w:tc>
        <w:tc>
          <w:tcPr>
            <w:tcW w:w="1192" w:type="pct"/>
            <w:tcBorders>
              <w:tl2br w:val="nil"/>
              <w:tr2bl w:val="nil"/>
            </w:tcBorders>
            <w:vAlign w:val="center"/>
          </w:tcPr>
          <w:p w14:paraId="3DE4E9B4">
            <w:pPr>
              <w:widowControl w:val="0"/>
              <w:spacing w:line="240" w:lineRule="auto"/>
              <w:ind w:firstLine="0" w:firstLineChars="0"/>
              <w:jc w:val="both"/>
              <w:rPr>
                <w:rFonts w:hint="default" w:ascii="仿宋" w:hAnsi="仿宋" w:eastAsia="仿宋" w:cs="仿宋"/>
                <w:kern w:val="2"/>
                <w:sz w:val="21"/>
                <w:szCs w:val="21"/>
                <w:lang w:val="en-US" w:eastAsia="zh-CN" w:bidi="ar-SA"/>
              </w:rPr>
            </w:pPr>
            <w:r>
              <w:rPr>
                <w:rFonts w:hint="eastAsia" w:ascii="仿宋" w:hAnsi="仿宋" w:eastAsia="仿宋" w:cs="仿宋"/>
                <w:kern w:val="2"/>
                <w:sz w:val="24"/>
                <w:szCs w:val="24"/>
                <w:lang w:val="en-US" w:eastAsia="zh-CN" w:bidi="ar-SA"/>
              </w:rPr>
              <w:t>四川科斗文智能装备有限公司</w:t>
            </w:r>
          </w:p>
        </w:tc>
        <w:tc>
          <w:tcPr>
            <w:tcW w:w="1071" w:type="pct"/>
            <w:tcBorders>
              <w:tl2br w:val="nil"/>
              <w:tr2bl w:val="nil"/>
            </w:tcBorders>
            <w:vAlign w:val="center"/>
          </w:tcPr>
          <w:p w14:paraId="57B7BEE4">
            <w:pPr>
              <w:widowControl w:val="0"/>
              <w:spacing w:line="240" w:lineRule="auto"/>
              <w:ind w:firstLine="0" w:firstLineChars="0"/>
              <w:jc w:val="both"/>
              <w:rPr>
                <w:rFonts w:hint="default" w:ascii="仿宋" w:hAnsi="仿宋" w:eastAsia="仿宋" w:cs="仿宋"/>
                <w:kern w:val="2"/>
                <w:sz w:val="21"/>
                <w:szCs w:val="21"/>
                <w:lang w:val="en-US" w:eastAsia="zh-CN" w:bidi="ar-SA"/>
              </w:rPr>
            </w:pPr>
          </w:p>
        </w:tc>
      </w:tr>
    </w:tbl>
    <w:p w14:paraId="77F51BC0">
      <w:pPr>
        <w:pStyle w:val="3"/>
        <w:bidi w:val="0"/>
        <w:rPr>
          <w:rFonts w:hint="default"/>
          <w:lang w:val="en-US" w:eastAsia="zh-CN"/>
        </w:rPr>
      </w:pPr>
      <w:bookmarkStart w:id="35" w:name="_Toc32061"/>
      <w:bookmarkStart w:id="36" w:name="_Toc9206"/>
      <w:bookmarkStart w:id="37" w:name="_Toc18677"/>
      <w:r>
        <w:rPr>
          <w:rFonts w:hint="eastAsia"/>
          <w:lang w:val="en-US" w:eastAsia="zh-CN"/>
        </w:rPr>
        <w:t>施工进度计划</w:t>
      </w:r>
      <w:bookmarkEnd w:id="35"/>
      <w:bookmarkEnd w:id="36"/>
      <w:bookmarkEnd w:id="37"/>
    </w:p>
    <w:p w14:paraId="3325124F">
      <w:pPr>
        <w:bidi w:val="0"/>
        <w:rPr>
          <w:rFonts w:hint="default"/>
          <w:lang w:val="en-US" w:eastAsia="zh-CN"/>
        </w:rPr>
      </w:pPr>
      <w:r>
        <w:rPr>
          <w:rFonts w:hint="default"/>
          <w:highlight w:val="none"/>
          <w:lang w:val="en-US" w:eastAsia="zh-CN"/>
        </w:rPr>
        <w:t>塔吊的</w:t>
      </w:r>
      <w:r>
        <w:rPr>
          <w:rFonts w:hint="eastAsia"/>
          <w:highlight w:val="none"/>
          <w:lang w:val="en-US" w:eastAsia="zh-CN"/>
        </w:rPr>
        <w:t>拆除</w:t>
      </w:r>
      <w:r>
        <w:rPr>
          <w:rFonts w:hint="default"/>
          <w:highlight w:val="none"/>
          <w:lang w:val="en-US" w:eastAsia="zh-CN"/>
        </w:rPr>
        <w:t>时间主要考虑基础施工时间及首节</w:t>
      </w:r>
      <w:r>
        <w:rPr>
          <w:rFonts w:hint="eastAsia"/>
          <w:highlight w:val="none"/>
          <w:lang w:val="en-US" w:eastAsia="zh-CN"/>
        </w:rPr>
        <w:t>拆除</w:t>
      </w:r>
      <w:r>
        <w:rPr>
          <w:rFonts w:hint="default"/>
          <w:highlight w:val="none"/>
          <w:lang w:val="en-US" w:eastAsia="zh-CN"/>
        </w:rPr>
        <w:t>时间，根据项目部工期安排及承台施工时间安排基础及首节</w:t>
      </w:r>
      <w:r>
        <w:rPr>
          <w:rFonts w:hint="eastAsia"/>
          <w:highlight w:val="none"/>
          <w:lang w:val="en-US" w:eastAsia="zh-CN"/>
        </w:rPr>
        <w:t>拆除</w:t>
      </w:r>
      <w:r>
        <w:rPr>
          <w:rFonts w:hint="default"/>
          <w:highlight w:val="none"/>
          <w:lang w:val="en-US" w:eastAsia="zh-CN"/>
        </w:rPr>
        <w:t>时间，其他时间随着构筑物的上升而相应设置（同时需根据天气及环境因素调整合适的时间）</w:t>
      </w:r>
      <w:r>
        <w:rPr>
          <w:rFonts w:hint="default"/>
          <w:lang w:val="en-US" w:eastAsia="zh-CN"/>
        </w:rPr>
        <w:t>。</w:t>
      </w:r>
    </w:p>
    <w:p w14:paraId="33682F6D">
      <w:pPr>
        <w:pStyle w:val="16"/>
        <w:rPr>
          <w:rFonts w:hint="default" w:eastAsia="黑体"/>
          <w:lang w:val="en-US" w:eastAsia="zh-CN"/>
        </w:rPr>
      </w:pPr>
      <w:r>
        <w:t>表3-</w:t>
      </w:r>
      <w:r>
        <w:fldChar w:fldCharType="begin"/>
      </w:r>
      <w:r>
        <w:instrText xml:space="preserve"> SEQ 表3- \* ARABIC </w:instrText>
      </w:r>
      <w:r>
        <w:fldChar w:fldCharType="separate"/>
      </w:r>
      <w:r>
        <w:t>2</w:t>
      </w:r>
      <w:r>
        <w:fldChar w:fldCharType="end"/>
      </w:r>
      <w:r>
        <w:rPr>
          <w:rFonts w:hint="eastAsia"/>
          <w:lang w:val="en-US" w:eastAsia="zh-CN"/>
        </w:rPr>
        <w:t>塔吊拆除施工计划</w:t>
      </w:r>
    </w:p>
    <w:tbl>
      <w:tblPr>
        <w:tblStyle w:val="30"/>
        <w:tblW w:w="4998" w:type="pct"/>
        <w:jc w:val="center"/>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Layout w:type="autofit"/>
        <w:tblCellMar>
          <w:top w:w="15" w:type="dxa"/>
          <w:left w:w="15" w:type="dxa"/>
          <w:bottom w:w="15" w:type="dxa"/>
          <w:right w:w="15" w:type="dxa"/>
        </w:tblCellMar>
      </w:tblPr>
      <w:tblGrid>
        <w:gridCol w:w="1585"/>
        <w:gridCol w:w="5094"/>
        <w:gridCol w:w="1654"/>
      </w:tblGrid>
      <w:tr w14:paraId="7115339E">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shd w:val="clear" w:color="auto" w:fill="DAE3F3" w:themeFill="accent5" w:themeFillTint="32"/>
            <w:noWrap w:val="0"/>
            <w:vAlign w:val="center"/>
          </w:tcPr>
          <w:p w14:paraId="708639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工序</w:t>
            </w:r>
          </w:p>
        </w:tc>
        <w:tc>
          <w:tcPr>
            <w:tcW w:w="992" w:type="pct"/>
            <w:shd w:val="clear" w:color="auto" w:fill="DAE3F3" w:themeFill="accent5" w:themeFillTint="32"/>
            <w:noWrap w:val="0"/>
            <w:vAlign w:val="center"/>
          </w:tcPr>
          <w:p w14:paraId="4F8345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 期（天）</w:t>
            </w:r>
          </w:p>
        </w:tc>
      </w:tr>
      <w:tr w14:paraId="02FB9441">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restart"/>
            <w:noWrap w:val="0"/>
            <w:vAlign w:val="center"/>
          </w:tcPr>
          <w:p w14:paraId="35F29DC2">
            <w:pPr>
              <w:pStyle w:val="17"/>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拆除</w:t>
            </w:r>
          </w:p>
        </w:tc>
        <w:tc>
          <w:tcPr>
            <w:tcW w:w="3056" w:type="pct"/>
            <w:noWrap w:val="0"/>
            <w:vAlign w:val="center"/>
          </w:tcPr>
          <w:p w14:paraId="349BD639">
            <w:pPr>
              <w:pStyle w:val="17"/>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降节、附墙拆除</w:t>
            </w:r>
          </w:p>
        </w:tc>
        <w:tc>
          <w:tcPr>
            <w:tcW w:w="992" w:type="pct"/>
            <w:noWrap w:val="0"/>
            <w:vAlign w:val="center"/>
          </w:tcPr>
          <w:p w14:paraId="71B9E3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r>
      <w:tr w14:paraId="13C3EAA3">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6644ACAA">
            <w:pPr>
              <w:pStyle w:val="17"/>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3FA5B550">
            <w:pPr>
              <w:pStyle w:val="17"/>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平衡重、起重臂、平衡臂、起升机构、钢丝绳</w:t>
            </w:r>
          </w:p>
        </w:tc>
        <w:tc>
          <w:tcPr>
            <w:tcW w:w="992" w:type="pct"/>
            <w:noWrap w:val="0"/>
            <w:vAlign w:val="center"/>
          </w:tcPr>
          <w:p w14:paraId="05077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1EC645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6403437F">
            <w:pPr>
              <w:pStyle w:val="17"/>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58EC694C">
            <w:pPr>
              <w:pStyle w:val="17"/>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下回转、上回转、回转塔身、司机室</w:t>
            </w:r>
          </w:p>
        </w:tc>
        <w:tc>
          <w:tcPr>
            <w:tcW w:w="992" w:type="pct"/>
            <w:noWrap w:val="0"/>
            <w:vAlign w:val="center"/>
          </w:tcPr>
          <w:p w14:paraId="772D9F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0.5</w:t>
            </w:r>
          </w:p>
        </w:tc>
      </w:tr>
      <w:tr w14:paraId="73365B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06112CC5">
            <w:pPr>
              <w:pStyle w:val="17"/>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2AE34302">
            <w:pPr>
              <w:pStyle w:val="17"/>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加强节、基础节、爬升架拆除</w:t>
            </w:r>
          </w:p>
        </w:tc>
        <w:tc>
          <w:tcPr>
            <w:tcW w:w="992" w:type="pct"/>
            <w:noWrap w:val="0"/>
            <w:vAlign w:val="center"/>
          </w:tcPr>
          <w:p w14:paraId="4881B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0.5</w:t>
            </w:r>
          </w:p>
        </w:tc>
      </w:tr>
      <w:tr w14:paraId="5B32090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noWrap w:val="0"/>
            <w:vAlign w:val="center"/>
          </w:tcPr>
          <w:p w14:paraId="19EA58A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工期</w:t>
            </w:r>
          </w:p>
        </w:tc>
        <w:tc>
          <w:tcPr>
            <w:tcW w:w="992" w:type="pct"/>
            <w:noWrap w:val="0"/>
            <w:vAlign w:val="center"/>
          </w:tcPr>
          <w:p w14:paraId="172C0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w:t>
            </w:r>
          </w:p>
        </w:tc>
      </w:tr>
    </w:tbl>
    <w:p w14:paraId="6A3B0341">
      <w:pPr>
        <w:pStyle w:val="3"/>
        <w:bidi w:val="0"/>
        <w:rPr>
          <w:rFonts w:hint="default"/>
          <w:lang w:val="en-US" w:eastAsia="zh-CN"/>
        </w:rPr>
      </w:pPr>
      <w:bookmarkStart w:id="38" w:name="_Toc29660"/>
      <w:bookmarkStart w:id="39" w:name="_Toc18563"/>
      <w:bookmarkStart w:id="40" w:name="_Toc5445"/>
      <w:r>
        <w:rPr>
          <w:rFonts w:hint="eastAsia"/>
          <w:lang w:val="en-US" w:eastAsia="zh-CN"/>
        </w:rPr>
        <w:t>材料、设备计划</w:t>
      </w:r>
      <w:bookmarkEnd w:id="38"/>
      <w:bookmarkEnd w:id="39"/>
      <w:bookmarkEnd w:id="40"/>
    </w:p>
    <w:p w14:paraId="3BD72159">
      <w:pPr>
        <w:pStyle w:val="3"/>
        <w:tabs>
          <w:tab w:val="left" w:pos="0"/>
          <w:tab w:val="clear" w:pos="525"/>
          <w:tab w:val="clear" w:pos="601"/>
        </w:tabs>
        <w:rPr>
          <w:highlight w:val="none"/>
        </w:rPr>
      </w:pPr>
      <w:bookmarkStart w:id="41" w:name="_Toc6992"/>
      <w:bookmarkStart w:id="42" w:name="_Toc20506"/>
      <w:bookmarkStart w:id="43" w:name="_Toc27214"/>
      <w:bookmarkStart w:id="44" w:name="_Toc13019"/>
      <w:r>
        <w:rPr>
          <w:rFonts w:hint="eastAsia"/>
          <w:highlight w:val="none"/>
        </w:rPr>
        <w:t>材料计划</w:t>
      </w:r>
      <w:r>
        <w:rPr>
          <w:rFonts w:hint="eastAsia"/>
          <w:b/>
          <w:bCs w:val="0"/>
          <w:sz w:val="28"/>
          <w:szCs w:val="28"/>
        </w:rPr>
        <w:t>及设备计划</w:t>
      </w:r>
      <w:bookmarkEnd w:id="41"/>
      <w:bookmarkEnd w:id="42"/>
    </w:p>
    <w:p w14:paraId="50F95BF7">
      <w:pPr>
        <w:ind w:firstLine="480"/>
      </w:pPr>
      <w:r>
        <w:rPr>
          <w:rFonts w:hint="eastAsia"/>
        </w:rPr>
        <w:t>为保证现场设备</w:t>
      </w:r>
      <w:r>
        <w:rPr>
          <w:rFonts w:hint="eastAsia"/>
          <w:lang w:val="en-US" w:eastAsia="zh-CN"/>
        </w:rPr>
        <w:t>拆除</w:t>
      </w:r>
      <w:r>
        <w:rPr>
          <w:rFonts w:hint="eastAsia"/>
        </w:rPr>
        <w:t>，材料及设备计划下表</w:t>
      </w:r>
    </w:p>
    <w:p w14:paraId="5950961A">
      <w:pPr>
        <w:pStyle w:val="16"/>
        <w:rPr>
          <w:rFonts w:hint="eastAsia" w:ascii="Times New Roman" w:hAnsi="Times New Roman" w:eastAsia="宋体" w:cs="Times New Roman"/>
          <w:b w:val="0"/>
          <w:kern w:val="2"/>
          <w:sz w:val="24"/>
          <w:szCs w:val="21"/>
          <w:lang w:val="en-US" w:eastAsia="zh-CN" w:bidi="ar-SA"/>
        </w:rPr>
      </w:pPr>
      <w:r>
        <w:rPr>
          <w:rFonts w:hint="eastAsia" w:ascii="Times New Roman" w:hAnsi="Times New Roman" w:eastAsia="宋体" w:cstheme="majorBidi"/>
          <w:b/>
          <w:color w:val="auto"/>
          <w:kern w:val="2"/>
          <w:sz w:val="21"/>
          <w:szCs w:val="20"/>
          <w:lang w:val="en-US" w:eastAsia="zh-CN" w:bidi="ar-SA"/>
        </w:rPr>
        <w:t xml:space="preserve">表 </w:t>
      </w:r>
      <w:r>
        <w:rPr>
          <w:rFonts w:hint="eastAsia" w:ascii="Times New Roman" w:hAnsi="Times New Roman" w:eastAsia="宋体" w:cstheme="majorBidi"/>
          <w:b/>
          <w:color w:val="auto"/>
          <w:kern w:val="2"/>
          <w:sz w:val="21"/>
          <w:szCs w:val="20"/>
          <w:lang w:val="en-US" w:eastAsia="zh-CN" w:bidi="ar-SA"/>
        </w:rPr>
        <w:fldChar w:fldCharType="begin"/>
      </w:r>
      <w:r>
        <w:rPr>
          <w:rFonts w:hint="eastAsia" w:ascii="Times New Roman" w:hAnsi="Times New Roman" w:eastAsia="宋体" w:cstheme="majorBidi"/>
          <w:b/>
          <w:color w:val="auto"/>
          <w:kern w:val="2"/>
          <w:sz w:val="21"/>
          <w:szCs w:val="20"/>
          <w:lang w:val="en-US" w:eastAsia="zh-CN" w:bidi="ar-SA"/>
        </w:rPr>
        <w:instrText xml:space="preserve"> STYLEREF 3 \s </w:instrText>
      </w:r>
      <w:r>
        <w:rPr>
          <w:rFonts w:hint="eastAsia" w:ascii="Times New Roman" w:hAnsi="Times New Roman" w:eastAsia="宋体" w:cstheme="majorBidi"/>
          <w:b/>
          <w:color w:val="auto"/>
          <w:kern w:val="2"/>
          <w:sz w:val="21"/>
          <w:szCs w:val="20"/>
          <w:lang w:val="en-US" w:eastAsia="zh-CN" w:bidi="ar-SA"/>
        </w:rPr>
        <w:fldChar w:fldCharType="separate"/>
      </w:r>
      <w:r>
        <w:rPr>
          <w:rFonts w:hint="eastAsia" w:ascii="Times New Roman" w:hAnsi="Times New Roman" w:eastAsia="宋体" w:cstheme="majorBidi"/>
          <w:b/>
          <w:color w:val="auto"/>
          <w:kern w:val="2"/>
          <w:sz w:val="21"/>
          <w:szCs w:val="20"/>
          <w:lang w:val="en-US" w:eastAsia="zh-CN" w:bidi="ar-SA"/>
        </w:rPr>
        <w:t>3</w:t>
      </w:r>
      <w:r>
        <w:rPr>
          <w:rFonts w:hint="eastAsia" w:eastAsia="宋体" w:cstheme="majorBidi"/>
          <w:b/>
          <w:color w:val="auto"/>
          <w:kern w:val="2"/>
          <w:sz w:val="21"/>
          <w:szCs w:val="20"/>
          <w:lang w:val="en-US" w:eastAsia="zh-CN" w:bidi="ar-SA"/>
        </w:rPr>
        <w:t>.4</w:t>
      </w:r>
      <w:r>
        <w:rPr>
          <w:rFonts w:hint="eastAsia" w:ascii="Times New Roman" w:hAnsi="Times New Roman" w:eastAsia="宋体" w:cstheme="majorBidi"/>
          <w:b/>
          <w:color w:val="auto"/>
          <w:kern w:val="2"/>
          <w:sz w:val="21"/>
          <w:szCs w:val="20"/>
          <w:lang w:val="en-US" w:eastAsia="zh-CN" w:bidi="ar-SA"/>
        </w:rPr>
        <w:fldChar w:fldCharType="end"/>
      </w:r>
      <w:r>
        <w:rPr>
          <w:rFonts w:hint="eastAsia" w:ascii="Times New Roman" w:hAnsi="Times New Roman" w:eastAsia="宋体" w:cstheme="majorBidi"/>
          <w:b/>
          <w:color w:val="auto"/>
          <w:kern w:val="2"/>
          <w:sz w:val="21"/>
          <w:szCs w:val="20"/>
          <w:lang w:val="en-US" w:eastAsia="zh-CN" w:bidi="ar-SA"/>
        </w:rPr>
        <w:t>材料及设备计划表</w:t>
      </w:r>
    </w:p>
    <w:tbl>
      <w:tblPr>
        <w:tblStyle w:val="38"/>
        <w:tblW w:w="501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64"/>
        <w:gridCol w:w="1370"/>
        <w:gridCol w:w="2377"/>
        <w:gridCol w:w="600"/>
        <w:gridCol w:w="3452"/>
      </w:tblGrid>
      <w:tr w14:paraId="5646F5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37" w:type="pct"/>
            <w:tcBorders>
              <w:tl2br w:val="nil"/>
            </w:tcBorders>
            <w:shd w:val="clear" w:color="auto" w:fill="FFFFFF"/>
            <w:vAlign w:val="center"/>
          </w:tcPr>
          <w:p w14:paraId="75CE7745">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序号</w:t>
            </w:r>
          </w:p>
        </w:tc>
        <w:tc>
          <w:tcPr>
            <w:tcW w:w="819" w:type="pct"/>
            <w:shd w:val="clear" w:color="auto" w:fill="FFFFFF"/>
            <w:vAlign w:val="center"/>
          </w:tcPr>
          <w:p w14:paraId="7AD139A6">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名称</w:t>
            </w:r>
          </w:p>
        </w:tc>
        <w:tc>
          <w:tcPr>
            <w:tcW w:w="1421" w:type="pct"/>
            <w:shd w:val="clear" w:color="auto" w:fill="FFFFFF"/>
            <w:vAlign w:val="center"/>
          </w:tcPr>
          <w:p w14:paraId="32BA26FA">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型号</w:t>
            </w:r>
          </w:p>
        </w:tc>
        <w:tc>
          <w:tcPr>
            <w:tcW w:w="359" w:type="pct"/>
            <w:shd w:val="clear" w:color="auto" w:fill="FFFFFF"/>
            <w:vAlign w:val="center"/>
          </w:tcPr>
          <w:p w14:paraId="7FF0CCBA">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数量</w:t>
            </w:r>
          </w:p>
        </w:tc>
        <w:tc>
          <w:tcPr>
            <w:tcW w:w="2061" w:type="pct"/>
            <w:shd w:val="clear" w:color="auto" w:fill="FFFFFF"/>
            <w:vAlign w:val="center"/>
          </w:tcPr>
          <w:p w14:paraId="57B90E43">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备注</w:t>
            </w:r>
          </w:p>
        </w:tc>
      </w:tr>
      <w:tr w14:paraId="76DDDE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shd w:val="clear" w:color="auto" w:fill="FFFFFF"/>
            <w:vAlign w:val="center"/>
          </w:tcPr>
          <w:p w14:paraId="3F3D5916">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一、主要机械设备表</w:t>
            </w:r>
          </w:p>
        </w:tc>
      </w:tr>
      <w:tr w14:paraId="704728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37" w:type="pct"/>
            <w:shd w:val="clear" w:color="auto" w:fill="FFFFFF"/>
            <w:vAlign w:val="center"/>
          </w:tcPr>
          <w:p w14:paraId="27AF1DC1">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w:t>
            </w:r>
          </w:p>
        </w:tc>
        <w:tc>
          <w:tcPr>
            <w:tcW w:w="819" w:type="pct"/>
            <w:shd w:val="clear" w:color="auto" w:fill="FFFFFF"/>
            <w:vAlign w:val="center"/>
          </w:tcPr>
          <w:p w14:paraId="63EF76F3">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汽车吊</w:t>
            </w:r>
          </w:p>
        </w:tc>
        <w:tc>
          <w:tcPr>
            <w:tcW w:w="1421" w:type="pct"/>
            <w:shd w:val="clear" w:color="auto" w:fill="FFFFFF"/>
            <w:vAlign w:val="center"/>
          </w:tcPr>
          <w:p w14:paraId="5AD20F5F">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lang w:val="en-US" w:eastAsia="zh-CN"/>
              </w:rPr>
              <w:t>25T</w:t>
            </w:r>
          </w:p>
        </w:tc>
        <w:tc>
          <w:tcPr>
            <w:tcW w:w="359" w:type="pct"/>
            <w:shd w:val="clear" w:color="auto" w:fill="FFFFFF"/>
            <w:vAlign w:val="center"/>
          </w:tcPr>
          <w:p w14:paraId="0996EE86">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 台</w:t>
            </w:r>
          </w:p>
        </w:tc>
        <w:tc>
          <w:tcPr>
            <w:tcW w:w="2061" w:type="pct"/>
            <w:shd w:val="clear" w:color="auto" w:fill="FFFFFF"/>
            <w:vAlign w:val="center"/>
          </w:tcPr>
          <w:p w14:paraId="4B68A716">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拆除</w:t>
            </w:r>
          </w:p>
        </w:tc>
      </w:tr>
      <w:tr w14:paraId="06D61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shd w:val="clear" w:color="auto" w:fill="FFFFFF"/>
            <w:vAlign w:val="center"/>
          </w:tcPr>
          <w:p w14:paraId="5C60EB8E">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二、主要吊索具表</w:t>
            </w:r>
          </w:p>
        </w:tc>
      </w:tr>
      <w:tr w14:paraId="15475F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37" w:type="pct"/>
            <w:shd w:val="clear" w:color="auto" w:fill="FFFFFF"/>
            <w:vAlign w:val="center"/>
          </w:tcPr>
          <w:p w14:paraId="48CF77AD">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w:t>
            </w:r>
          </w:p>
        </w:tc>
        <w:tc>
          <w:tcPr>
            <w:tcW w:w="819" w:type="pct"/>
            <w:shd w:val="clear" w:color="auto" w:fill="FFFFFF"/>
            <w:vAlign w:val="center"/>
          </w:tcPr>
          <w:p w14:paraId="23FBEAB7">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起重用钢丝绳</w:t>
            </w:r>
          </w:p>
        </w:tc>
        <w:tc>
          <w:tcPr>
            <w:tcW w:w="1421" w:type="pct"/>
            <w:shd w:val="clear" w:color="auto" w:fill="FFFFFF"/>
            <w:vAlign w:val="center"/>
          </w:tcPr>
          <w:p w14:paraId="7E2169B1">
            <w:pPr>
              <w:pStyle w:val="53"/>
              <w:autoSpaceDE w:val="0"/>
              <w:autoSpaceDN w:val="0"/>
              <w:ind w:firstLine="0" w:firstLineChars="0"/>
              <w:rPr>
                <w:rFonts w:hint="default"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18mm6×19S+FC1870Mpa</w:t>
            </w:r>
          </w:p>
        </w:tc>
        <w:tc>
          <w:tcPr>
            <w:tcW w:w="359" w:type="pct"/>
            <w:shd w:val="clear" w:color="auto" w:fill="FFFFFF"/>
            <w:vAlign w:val="center"/>
          </w:tcPr>
          <w:p w14:paraId="326ABADC">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根</w:t>
            </w:r>
          </w:p>
        </w:tc>
        <w:tc>
          <w:tcPr>
            <w:tcW w:w="2061" w:type="pct"/>
            <w:shd w:val="clear" w:color="auto" w:fill="FFFFFF"/>
            <w:vAlign w:val="center"/>
          </w:tcPr>
          <w:p w14:paraId="18B77CE9">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拆卸除平衡重</w:t>
            </w:r>
            <w:r>
              <w:rPr>
                <w:rFonts w:hint="eastAsia" w:cstheme="minorBidi"/>
                <w:b w:val="0"/>
                <w:color w:val="000000"/>
                <w:kern w:val="2"/>
                <w:sz w:val="21"/>
                <w:szCs w:val="21"/>
                <w:lang w:val="en-US" w:eastAsia="zh-CN" w:bidi="ar-SA"/>
              </w:rPr>
              <w:t>与起重臂</w:t>
            </w:r>
            <w:r>
              <w:rPr>
                <w:rFonts w:hint="eastAsia" w:ascii="Times New Roman" w:hAnsi="Times New Roman" w:eastAsia="宋体" w:cstheme="minorBidi"/>
                <w:b w:val="0"/>
                <w:color w:val="000000"/>
                <w:kern w:val="2"/>
                <w:sz w:val="21"/>
                <w:szCs w:val="21"/>
                <w:lang w:val="en-US" w:eastAsia="zh-CN" w:bidi="ar-SA"/>
              </w:rPr>
              <w:t>以外吊装用</w:t>
            </w:r>
          </w:p>
        </w:tc>
      </w:tr>
      <w:tr w14:paraId="35F609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37" w:type="pct"/>
            <w:shd w:val="clear" w:color="auto" w:fill="FFFFFF"/>
            <w:vAlign w:val="center"/>
          </w:tcPr>
          <w:p w14:paraId="2A44C5A4">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w:t>
            </w:r>
          </w:p>
        </w:tc>
        <w:tc>
          <w:tcPr>
            <w:tcW w:w="819" w:type="pct"/>
            <w:shd w:val="clear" w:color="auto" w:fill="FFFFFF"/>
            <w:vAlign w:val="center"/>
          </w:tcPr>
          <w:p w14:paraId="2EECFD9D">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起重用钢丝绳</w:t>
            </w:r>
          </w:p>
        </w:tc>
        <w:tc>
          <w:tcPr>
            <w:tcW w:w="1421" w:type="pct"/>
            <w:shd w:val="clear" w:color="auto" w:fill="FFFFFF"/>
            <w:vAlign w:val="center"/>
          </w:tcPr>
          <w:p w14:paraId="4E01FCB4">
            <w:pPr>
              <w:pStyle w:val="53"/>
              <w:autoSpaceDE w:val="0"/>
              <w:autoSpaceDN w:val="0"/>
              <w:ind w:firstLine="0" w:firstLineChars="0"/>
              <w:rPr>
                <w:rFonts w:hint="default" w:ascii="Times New Roman" w:hAnsi="Times New Roman" w:eastAsia="宋体" w:cstheme="minorBidi"/>
                <w:b w:val="0"/>
                <w:color w:val="000000"/>
                <w:kern w:val="2"/>
                <w:sz w:val="21"/>
                <w:szCs w:val="21"/>
                <w:lang w:val="en-US" w:eastAsia="zh-CN" w:bidi="ar-SA"/>
              </w:rPr>
            </w:pPr>
            <w:r>
              <w:rPr>
                <w:rFonts w:hint="eastAsia" w:eastAsia="宋体" w:cstheme="minorBidi"/>
                <w:b w:val="0"/>
                <w:color w:val="000000"/>
                <w:kern w:val="2"/>
                <w:sz w:val="21"/>
                <w:szCs w:val="21"/>
                <w:lang w:val="en-US" w:eastAsia="zh-CN" w:bidi="ar-SA"/>
              </w:rPr>
              <w:t>22</w:t>
            </w:r>
            <w:r>
              <w:rPr>
                <w:rFonts w:hint="eastAsia" w:ascii="Times New Roman" w:hAnsi="Times New Roman" w:eastAsia="宋体" w:cstheme="minorBidi"/>
                <w:b w:val="0"/>
                <w:color w:val="000000"/>
                <w:kern w:val="2"/>
                <w:sz w:val="21"/>
                <w:szCs w:val="21"/>
                <w:lang w:val="en-US" w:eastAsia="zh-CN" w:bidi="ar-SA"/>
              </w:rPr>
              <w:t>mm6×19S+FC1870Mpa</w:t>
            </w:r>
          </w:p>
        </w:tc>
        <w:tc>
          <w:tcPr>
            <w:tcW w:w="359" w:type="pct"/>
            <w:shd w:val="clear" w:color="auto" w:fill="FFFFFF"/>
            <w:vAlign w:val="center"/>
          </w:tcPr>
          <w:p w14:paraId="1BAEEAFD">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根</w:t>
            </w:r>
          </w:p>
        </w:tc>
        <w:tc>
          <w:tcPr>
            <w:tcW w:w="2061" w:type="pct"/>
            <w:shd w:val="clear" w:color="auto" w:fill="FFFFFF"/>
            <w:vAlign w:val="center"/>
          </w:tcPr>
          <w:p w14:paraId="2DAD0922">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拆卸平衡重</w:t>
            </w:r>
            <w:r>
              <w:rPr>
                <w:rFonts w:hint="eastAsia" w:cstheme="minorBidi"/>
                <w:b w:val="0"/>
                <w:color w:val="000000"/>
                <w:kern w:val="2"/>
                <w:sz w:val="21"/>
                <w:szCs w:val="21"/>
                <w:lang w:val="en-US" w:eastAsia="zh-CN" w:bidi="ar-SA"/>
              </w:rPr>
              <w:t>与起重臂</w:t>
            </w:r>
            <w:r>
              <w:rPr>
                <w:rFonts w:hint="eastAsia" w:ascii="Times New Roman" w:hAnsi="Times New Roman" w:eastAsia="宋体" w:cstheme="minorBidi"/>
                <w:b w:val="0"/>
                <w:color w:val="000000"/>
                <w:kern w:val="2"/>
                <w:sz w:val="21"/>
                <w:szCs w:val="21"/>
                <w:lang w:val="en-US" w:eastAsia="zh-CN" w:bidi="ar-SA"/>
              </w:rPr>
              <w:t>吊装用</w:t>
            </w:r>
          </w:p>
        </w:tc>
      </w:tr>
      <w:tr w14:paraId="70E59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37" w:type="pct"/>
            <w:shd w:val="clear" w:color="auto" w:fill="FFFFFF"/>
            <w:vAlign w:val="center"/>
          </w:tcPr>
          <w:p w14:paraId="5381C339">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3</w:t>
            </w:r>
          </w:p>
        </w:tc>
        <w:tc>
          <w:tcPr>
            <w:tcW w:w="819" w:type="pct"/>
            <w:shd w:val="clear" w:color="auto" w:fill="FFFFFF"/>
            <w:vAlign w:val="center"/>
          </w:tcPr>
          <w:p w14:paraId="289DDD02">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卸 扣</w:t>
            </w:r>
          </w:p>
        </w:tc>
        <w:tc>
          <w:tcPr>
            <w:tcW w:w="1421" w:type="pct"/>
            <w:shd w:val="clear" w:color="auto" w:fill="FFFFFF"/>
            <w:vAlign w:val="center"/>
          </w:tcPr>
          <w:p w14:paraId="2030FE5A">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imes New Roman"/>
                <w:highlight w:val="none"/>
              </w:rPr>
              <w:t>GB/T25854-6-DW</w:t>
            </w:r>
            <w:r>
              <w:rPr>
                <w:rFonts w:hint="eastAsia" w:cs="Times New Roman"/>
                <w:highlight w:val="none"/>
                <w:lang w:val="en-US" w:eastAsia="zh-CN"/>
              </w:rPr>
              <w:t>5</w:t>
            </w:r>
          </w:p>
        </w:tc>
        <w:tc>
          <w:tcPr>
            <w:tcW w:w="359" w:type="pct"/>
            <w:shd w:val="clear" w:color="auto" w:fill="FFFFFF"/>
            <w:vAlign w:val="center"/>
          </w:tcPr>
          <w:p w14:paraId="3F3E1A9B">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个</w:t>
            </w:r>
          </w:p>
        </w:tc>
        <w:tc>
          <w:tcPr>
            <w:tcW w:w="2061" w:type="pct"/>
            <w:shd w:val="clear" w:color="auto" w:fill="FFFFFF"/>
            <w:vAlign w:val="center"/>
          </w:tcPr>
          <w:p w14:paraId="209F5BF7">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现场拆卸用</w:t>
            </w:r>
          </w:p>
        </w:tc>
      </w:tr>
      <w:tr w14:paraId="5B7DC1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shd w:val="clear" w:color="auto" w:fill="FFFFFF"/>
            <w:vAlign w:val="center"/>
          </w:tcPr>
          <w:p w14:paraId="44E19AB1">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三、主要工具表</w:t>
            </w:r>
          </w:p>
        </w:tc>
      </w:tr>
      <w:tr w14:paraId="235F0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37" w:type="pct"/>
            <w:shd w:val="clear" w:color="auto" w:fill="FFFFFF"/>
            <w:vAlign w:val="center"/>
          </w:tcPr>
          <w:p w14:paraId="554D472C">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w:t>
            </w:r>
          </w:p>
        </w:tc>
        <w:tc>
          <w:tcPr>
            <w:tcW w:w="819" w:type="pct"/>
            <w:shd w:val="clear" w:color="auto" w:fill="FFFFFF"/>
            <w:vAlign w:val="center"/>
          </w:tcPr>
          <w:p w14:paraId="49DDB0D7">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力矩扳手</w:t>
            </w:r>
          </w:p>
        </w:tc>
        <w:tc>
          <w:tcPr>
            <w:tcW w:w="1421" w:type="pct"/>
            <w:shd w:val="clear" w:color="auto" w:fill="FFFFFF"/>
            <w:vAlign w:val="center"/>
          </w:tcPr>
          <w:p w14:paraId="58D99C45">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c>
          <w:tcPr>
            <w:tcW w:w="359" w:type="pct"/>
            <w:shd w:val="clear" w:color="auto" w:fill="FFFFFF"/>
            <w:vAlign w:val="center"/>
          </w:tcPr>
          <w:p w14:paraId="3D05B6C6">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 套</w:t>
            </w:r>
          </w:p>
        </w:tc>
        <w:tc>
          <w:tcPr>
            <w:tcW w:w="2061" w:type="pct"/>
            <w:shd w:val="clear" w:color="auto" w:fill="FFFFFF"/>
            <w:vAlign w:val="center"/>
          </w:tcPr>
          <w:p w14:paraId="5EF92E12">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拆卸用，根据需求配置</w:t>
            </w:r>
          </w:p>
        </w:tc>
      </w:tr>
      <w:tr w14:paraId="66CA3E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37" w:type="pct"/>
            <w:shd w:val="clear" w:color="auto" w:fill="FFFFFF"/>
            <w:vAlign w:val="center"/>
          </w:tcPr>
          <w:p w14:paraId="6AEF60A8">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w:t>
            </w:r>
          </w:p>
        </w:tc>
        <w:tc>
          <w:tcPr>
            <w:tcW w:w="819" w:type="pct"/>
            <w:shd w:val="clear" w:color="auto" w:fill="FFFFFF"/>
            <w:vAlign w:val="center"/>
          </w:tcPr>
          <w:p w14:paraId="3FBF52B9">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常用扳手</w:t>
            </w:r>
          </w:p>
        </w:tc>
        <w:tc>
          <w:tcPr>
            <w:tcW w:w="1421" w:type="pct"/>
            <w:shd w:val="clear" w:color="auto" w:fill="FFFFFF"/>
            <w:vAlign w:val="center"/>
          </w:tcPr>
          <w:p w14:paraId="71A4A2FA">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359" w:type="pct"/>
            <w:shd w:val="clear" w:color="auto" w:fill="FFFFFF"/>
            <w:vAlign w:val="center"/>
          </w:tcPr>
          <w:p w14:paraId="170F6599">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 套</w:t>
            </w:r>
          </w:p>
        </w:tc>
        <w:tc>
          <w:tcPr>
            <w:tcW w:w="2061" w:type="pct"/>
            <w:shd w:val="clear" w:color="auto" w:fill="FFFFFF"/>
            <w:vAlign w:val="center"/>
          </w:tcPr>
          <w:p w14:paraId="59393C3C">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拆卸用（随机）</w:t>
            </w:r>
          </w:p>
        </w:tc>
      </w:tr>
      <w:tr w14:paraId="14A76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37" w:type="pct"/>
            <w:shd w:val="clear" w:color="auto" w:fill="FFFFFF"/>
            <w:vAlign w:val="center"/>
          </w:tcPr>
          <w:p w14:paraId="1E3788B5">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3</w:t>
            </w:r>
          </w:p>
        </w:tc>
        <w:tc>
          <w:tcPr>
            <w:tcW w:w="819" w:type="pct"/>
            <w:shd w:val="clear" w:color="auto" w:fill="FFFFFF"/>
            <w:vAlign w:val="center"/>
          </w:tcPr>
          <w:p w14:paraId="69E405A0">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手拉葫芦</w:t>
            </w:r>
          </w:p>
        </w:tc>
        <w:tc>
          <w:tcPr>
            <w:tcW w:w="1421" w:type="pct"/>
            <w:shd w:val="clear" w:color="auto" w:fill="FFFFFF"/>
            <w:vAlign w:val="center"/>
          </w:tcPr>
          <w:p w14:paraId="39BCA19F">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2t</w:t>
            </w:r>
          </w:p>
        </w:tc>
        <w:tc>
          <w:tcPr>
            <w:tcW w:w="359" w:type="pct"/>
            <w:shd w:val="clear" w:color="auto" w:fill="FFFFFF"/>
            <w:vAlign w:val="center"/>
          </w:tcPr>
          <w:p w14:paraId="71F72EBE">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只</w:t>
            </w:r>
          </w:p>
        </w:tc>
        <w:tc>
          <w:tcPr>
            <w:tcW w:w="2061" w:type="pct"/>
            <w:shd w:val="clear" w:color="auto" w:fill="FFFFFF"/>
            <w:vAlign w:val="center"/>
          </w:tcPr>
          <w:p w14:paraId="6D802044">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现场拆卸用</w:t>
            </w:r>
          </w:p>
        </w:tc>
      </w:tr>
      <w:tr w14:paraId="17DBF2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37" w:type="pct"/>
            <w:shd w:val="clear" w:color="auto" w:fill="FFFFFF"/>
            <w:vAlign w:val="center"/>
          </w:tcPr>
          <w:p w14:paraId="40AB6D21">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w:t>
            </w:r>
          </w:p>
        </w:tc>
        <w:tc>
          <w:tcPr>
            <w:tcW w:w="819" w:type="pct"/>
            <w:shd w:val="clear" w:color="auto" w:fill="FFFFFF"/>
            <w:vAlign w:val="center"/>
          </w:tcPr>
          <w:p w14:paraId="231F0EE8">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机械千斤顶</w:t>
            </w:r>
          </w:p>
        </w:tc>
        <w:tc>
          <w:tcPr>
            <w:tcW w:w="1421" w:type="pct"/>
            <w:shd w:val="clear" w:color="auto" w:fill="FFFFFF"/>
            <w:vAlign w:val="center"/>
          </w:tcPr>
          <w:p w14:paraId="05E3BA8F">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5t</w:t>
            </w:r>
          </w:p>
        </w:tc>
        <w:tc>
          <w:tcPr>
            <w:tcW w:w="359" w:type="pct"/>
            <w:shd w:val="clear" w:color="auto" w:fill="FFFFFF"/>
            <w:vAlign w:val="center"/>
          </w:tcPr>
          <w:p w14:paraId="6B585EE0">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 台</w:t>
            </w:r>
          </w:p>
        </w:tc>
        <w:tc>
          <w:tcPr>
            <w:tcW w:w="2061" w:type="pct"/>
            <w:shd w:val="clear" w:color="auto" w:fill="FFFFFF"/>
            <w:vAlign w:val="center"/>
          </w:tcPr>
          <w:p w14:paraId="7371F78F">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现场拆卸用</w:t>
            </w:r>
          </w:p>
        </w:tc>
      </w:tr>
      <w:tr w14:paraId="771C86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37" w:type="pct"/>
            <w:shd w:val="clear" w:color="auto" w:fill="FFFFFF"/>
            <w:vAlign w:val="center"/>
          </w:tcPr>
          <w:p w14:paraId="572F4DFF">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w:t>
            </w:r>
          </w:p>
        </w:tc>
        <w:tc>
          <w:tcPr>
            <w:tcW w:w="819" w:type="pct"/>
            <w:shd w:val="clear" w:color="auto" w:fill="FFFFFF"/>
            <w:vAlign w:val="center"/>
          </w:tcPr>
          <w:p w14:paraId="08BEC333">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大锤</w:t>
            </w:r>
          </w:p>
        </w:tc>
        <w:tc>
          <w:tcPr>
            <w:tcW w:w="1421" w:type="pct"/>
            <w:shd w:val="clear" w:color="auto" w:fill="FFFFFF"/>
            <w:vAlign w:val="center"/>
          </w:tcPr>
          <w:p w14:paraId="72937D78">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18P</w:t>
            </w:r>
          </w:p>
        </w:tc>
        <w:tc>
          <w:tcPr>
            <w:tcW w:w="359" w:type="pct"/>
            <w:shd w:val="clear" w:color="auto" w:fill="FFFFFF"/>
            <w:vAlign w:val="center"/>
          </w:tcPr>
          <w:p w14:paraId="13B1F6C5">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把</w:t>
            </w:r>
          </w:p>
        </w:tc>
        <w:tc>
          <w:tcPr>
            <w:tcW w:w="2061" w:type="pct"/>
            <w:shd w:val="clear" w:color="auto" w:fill="FFFFFF"/>
            <w:vAlign w:val="center"/>
          </w:tcPr>
          <w:p w14:paraId="018338F1">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现场拆卸用</w:t>
            </w:r>
          </w:p>
        </w:tc>
      </w:tr>
      <w:tr w14:paraId="748164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37" w:type="pct"/>
            <w:shd w:val="clear" w:color="auto" w:fill="FFFFFF"/>
            <w:vAlign w:val="center"/>
          </w:tcPr>
          <w:p w14:paraId="613D3CE8">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w:t>
            </w:r>
          </w:p>
        </w:tc>
        <w:tc>
          <w:tcPr>
            <w:tcW w:w="819" w:type="pct"/>
            <w:shd w:val="clear" w:color="auto" w:fill="FFFFFF"/>
            <w:vAlign w:val="center"/>
          </w:tcPr>
          <w:p w14:paraId="1E5DDD85">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撬棍</w:t>
            </w:r>
          </w:p>
        </w:tc>
        <w:tc>
          <w:tcPr>
            <w:tcW w:w="1421" w:type="pct"/>
            <w:shd w:val="clear" w:color="auto" w:fill="FFFFFF"/>
            <w:vAlign w:val="center"/>
          </w:tcPr>
          <w:p w14:paraId="5EDB1360">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直径 30</w:t>
            </w:r>
          </w:p>
        </w:tc>
        <w:tc>
          <w:tcPr>
            <w:tcW w:w="359" w:type="pct"/>
            <w:shd w:val="clear" w:color="auto" w:fill="FFFFFF"/>
            <w:vAlign w:val="center"/>
          </w:tcPr>
          <w:p w14:paraId="777C6C0E">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 把</w:t>
            </w:r>
          </w:p>
        </w:tc>
        <w:tc>
          <w:tcPr>
            <w:tcW w:w="2061" w:type="pct"/>
            <w:shd w:val="clear" w:color="auto" w:fill="FFFFFF"/>
            <w:vAlign w:val="center"/>
          </w:tcPr>
          <w:p w14:paraId="2DE7269B">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现场拆卸用</w:t>
            </w:r>
          </w:p>
        </w:tc>
      </w:tr>
      <w:tr w14:paraId="03A19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shd w:val="clear" w:color="auto" w:fill="FFFFFF"/>
            <w:vAlign w:val="center"/>
          </w:tcPr>
          <w:p w14:paraId="5CA107C0">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四、其他机具材料</w:t>
            </w:r>
          </w:p>
        </w:tc>
      </w:tr>
      <w:tr w14:paraId="79A57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37" w:type="pct"/>
            <w:shd w:val="clear" w:color="auto" w:fill="FFFFFF"/>
            <w:vAlign w:val="center"/>
          </w:tcPr>
          <w:p w14:paraId="41A504BA">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w:t>
            </w:r>
          </w:p>
        </w:tc>
        <w:tc>
          <w:tcPr>
            <w:tcW w:w="819" w:type="pct"/>
            <w:shd w:val="clear" w:color="auto" w:fill="FFFFFF"/>
            <w:vAlign w:val="center"/>
          </w:tcPr>
          <w:p w14:paraId="765EF123">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安全带</w:t>
            </w:r>
          </w:p>
        </w:tc>
        <w:tc>
          <w:tcPr>
            <w:tcW w:w="1421" w:type="pct"/>
            <w:shd w:val="clear" w:color="auto" w:fill="FFFFFF"/>
            <w:vAlign w:val="center"/>
          </w:tcPr>
          <w:p w14:paraId="5D83E190">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359" w:type="pct"/>
            <w:shd w:val="clear" w:color="auto" w:fill="FFFFFF"/>
            <w:vAlign w:val="center"/>
          </w:tcPr>
          <w:p w14:paraId="0A9EACAB">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 根</w:t>
            </w:r>
          </w:p>
        </w:tc>
        <w:tc>
          <w:tcPr>
            <w:tcW w:w="2061" w:type="pct"/>
            <w:shd w:val="clear" w:color="auto" w:fill="FFFFFF"/>
            <w:vAlign w:val="center"/>
          </w:tcPr>
          <w:p w14:paraId="3FB4ABB3">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r w14:paraId="52D811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37" w:type="pct"/>
            <w:shd w:val="clear" w:color="auto" w:fill="FFFFFF"/>
            <w:vAlign w:val="center"/>
          </w:tcPr>
          <w:p w14:paraId="70AF5BC2">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w:t>
            </w:r>
          </w:p>
        </w:tc>
        <w:tc>
          <w:tcPr>
            <w:tcW w:w="819" w:type="pct"/>
            <w:shd w:val="clear" w:color="auto" w:fill="FFFFFF"/>
            <w:vAlign w:val="center"/>
          </w:tcPr>
          <w:p w14:paraId="4830F976">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安全帽</w:t>
            </w:r>
          </w:p>
        </w:tc>
        <w:tc>
          <w:tcPr>
            <w:tcW w:w="1421" w:type="pct"/>
            <w:shd w:val="clear" w:color="auto" w:fill="FFFFFF"/>
            <w:vAlign w:val="center"/>
          </w:tcPr>
          <w:p w14:paraId="0C5AF668">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359" w:type="pct"/>
            <w:shd w:val="clear" w:color="auto" w:fill="FFFFFF"/>
            <w:vAlign w:val="center"/>
          </w:tcPr>
          <w:p w14:paraId="0B47812F">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 顶</w:t>
            </w:r>
          </w:p>
        </w:tc>
        <w:tc>
          <w:tcPr>
            <w:tcW w:w="2061" w:type="pct"/>
            <w:shd w:val="clear" w:color="auto" w:fill="FFFFFF"/>
            <w:vAlign w:val="center"/>
          </w:tcPr>
          <w:p w14:paraId="19101231">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r w14:paraId="0DE8B4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37" w:type="pct"/>
            <w:shd w:val="clear" w:color="auto" w:fill="FFFFFF"/>
            <w:vAlign w:val="center"/>
          </w:tcPr>
          <w:p w14:paraId="45124744">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3</w:t>
            </w:r>
          </w:p>
        </w:tc>
        <w:tc>
          <w:tcPr>
            <w:tcW w:w="819" w:type="pct"/>
            <w:shd w:val="clear" w:color="auto" w:fill="FFFFFF"/>
            <w:vAlign w:val="center"/>
          </w:tcPr>
          <w:p w14:paraId="7392FD95">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对讲机</w:t>
            </w:r>
          </w:p>
        </w:tc>
        <w:tc>
          <w:tcPr>
            <w:tcW w:w="1421" w:type="pct"/>
            <w:shd w:val="clear" w:color="auto" w:fill="FFFFFF"/>
            <w:vAlign w:val="center"/>
          </w:tcPr>
          <w:p w14:paraId="23A1BF74">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359" w:type="pct"/>
            <w:shd w:val="clear" w:color="auto" w:fill="FFFFFF"/>
            <w:vAlign w:val="center"/>
          </w:tcPr>
          <w:p w14:paraId="403BD651">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 台</w:t>
            </w:r>
          </w:p>
        </w:tc>
        <w:tc>
          <w:tcPr>
            <w:tcW w:w="2061" w:type="pct"/>
            <w:shd w:val="clear" w:color="auto" w:fill="FFFFFF"/>
            <w:vAlign w:val="center"/>
          </w:tcPr>
          <w:p w14:paraId="2BA97EE2">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r w14:paraId="5A10DE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37" w:type="pct"/>
            <w:shd w:val="clear" w:color="auto" w:fill="FFFFFF"/>
            <w:vAlign w:val="center"/>
          </w:tcPr>
          <w:p w14:paraId="696B3E5E">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w:t>
            </w:r>
          </w:p>
        </w:tc>
        <w:tc>
          <w:tcPr>
            <w:tcW w:w="819" w:type="pct"/>
            <w:shd w:val="clear" w:color="auto" w:fill="FFFFFF"/>
            <w:vAlign w:val="center"/>
          </w:tcPr>
          <w:p w14:paraId="2D5C6832">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棕绳</w:t>
            </w:r>
          </w:p>
        </w:tc>
        <w:tc>
          <w:tcPr>
            <w:tcW w:w="1421" w:type="pct"/>
            <w:shd w:val="clear" w:color="auto" w:fill="FFFFFF"/>
            <w:vAlign w:val="center"/>
          </w:tcPr>
          <w:p w14:paraId="30152650">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Φ18</w:t>
            </w:r>
          </w:p>
        </w:tc>
        <w:tc>
          <w:tcPr>
            <w:tcW w:w="359" w:type="pct"/>
            <w:shd w:val="clear" w:color="auto" w:fill="FFFFFF"/>
            <w:vAlign w:val="center"/>
          </w:tcPr>
          <w:p w14:paraId="026A296D">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50m</w:t>
            </w:r>
          </w:p>
        </w:tc>
        <w:tc>
          <w:tcPr>
            <w:tcW w:w="2061" w:type="pct"/>
            <w:shd w:val="clear" w:color="auto" w:fill="FFFFFF"/>
            <w:vAlign w:val="center"/>
          </w:tcPr>
          <w:p w14:paraId="72C0E0FF">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缆风绳用</w:t>
            </w:r>
          </w:p>
        </w:tc>
      </w:tr>
      <w:tr w14:paraId="1AB3E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37" w:type="pct"/>
            <w:shd w:val="clear" w:color="auto" w:fill="FFFFFF"/>
            <w:vAlign w:val="center"/>
          </w:tcPr>
          <w:p w14:paraId="0917EC38">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w:t>
            </w:r>
          </w:p>
        </w:tc>
        <w:tc>
          <w:tcPr>
            <w:tcW w:w="819" w:type="pct"/>
            <w:shd w:val="clear" w:color="auto" w:fill="FFFFFF"/>
            <w:vAlign w:val="center"/>
          </w:tcPr>
          <w:p w14:paraId="41FFB51F">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警示带</w:t>
            </w:r>
          </w:p>
        </w:tc>
        <w:tc>
          <w:tcPr>
            <w:tcW w:w="1421" w:type="pct"/>
            <w:shd w:val="clear" w:color="auto" w:fill="FFFFFF"/>
            <w:vAlign w:val="center"/>
          </w:tcPr>
          <w:p w14:paraId="593471EA">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359" w:type="pct"/>
            <w:shd w:val="clear" w:color="auto" w:fill="FFFFFF"/>
            <w:vAlign w:val="center"/>
          </w:tcPr>
          <w:p w14:paraId="2B3AE973">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500m</w:t>
            </w:r>
          </w:p>
        </w:tc>
        <w:tc>
          <w:tcPr>
            <w:tcW w:w="2061" w:type="pct"/>
            <w:shd w:val="clear" w:color="auto" w:fill="FFFFFF"/>
            <w:vAlign w:val="center"/>
          </w:tcPr>
          <w:p w14:paraId="505F99CD">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r w14:paraId="1F399D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37" w:type="pct"/>
            <w:shd w:val="clear" w:color="auto" w:fill="FFFFFF"/>
            <w:vAlign w:val="center"/>
          </w:tcPr>
          <w:p w14:paraId="3D6A21C1">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w:t>
            </w:r>
          </w:p>
        </w:tc>
        <w:tc>
          <w:tcPr>
            <w:tcW w:w="819" w:type="pct"/>
            <w:shd w:val="clear" w:color="auto" w:fill="FFFFFF"/>
            <w:vAlign w:val="center"/>
          </w:tcPr>
          <w:p w14:paraId="00424271">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安全网</w:t>
            </w:r>
          </w:p>
        </w:tc>
        <w:tc>
          <w:tcPr>
            <w:tcW w:w="1421" w:type="pct"/>
            <w:shd w:val="clear" w:color="auto" w:fill="FFFFFF"/>
            <w:vAlign w:val="center"/>
          </w:tcPr>
          <w:p w14:paraId="25A93F00">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359" w:type="pct"/>
            <w:shd w:val="clear" w:color="auto" w:fill="FFFFFF"/>
            <w:vAlign w:val="center"/>
          </w:tcPr>
          <w:p w14:paraId="20E432FD">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 套</w:t>
            </w:r>
          </w:p>
        </w:tc>
        <w:tc>
          <w:tcPr>
            <w:tcW w:w="2061" w:type="pct"/>
            <w:shd w:val="clear" w:color="auto" w:fill="FFFFFF"/>
            <w:vAlign w:val="center"/>
          </w:tcPr>
          <w:p w14:paraId="1E978830">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配重处用</w:t>
            </w:r>
          </w:p>
        </w:tc>
      </w:tr>
      <w:tr w14:paraId="600E8D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37" w:type="pct"/>
            <w:shd w:val="clear" w:color="auto" w:fill="FFFFFF"/>
            <w:vAlign w:val="center"/>
          </w:tcPr>
          <w:p w14:paraId="63B93783">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7</w:t>
            </w:r>
          </w:p>
        </w:tc>
        <w:tc>
          <w:tcPr>
            <w:tcW w:w="819" w:type="pct"/>
            <w:shd w:val="clear" w:color="auto" w:fill="FFFFFF"/>
            <w:vAlign w:val="center"/>
          </w:tcPr>
          <w:p w14:paraId="2DFF05FA">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防滑手套</w:t>
            </w:r>
          </w:p>
        </w:tc>
        <w:tc>
          <w:tcPr>
            <w:tcW w:w="1421" w:type="pct"/>
            <w:shd w:val="clear" w:color="auto" w:fill="FFFFFF"/>
            <w:vAlign w:val="center"/>
          </w:tcPr>
          <w:p w14:paraId="02047084">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359" w:type="pct"/>
            <w:shd w:val="clear" w:color="auto" w:fill="FFFFFF"/>
            <w:vAlign w:val="center"/>
          </w:tcPr>
          <w:p w14:paraId="1A381202">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12 双</w:t>
            </w:r>
          </w:p>
        </w:tc>
        <w:tc>
          <w:tcPr>
            <w:tcW w:w="2061" w:type="pct"/>
            <w:shd w:val="clear" w:color="auto" w:fill="FFFFFF"/>
            <w:vAlign w:val="center"/>
          </w:tcPr>
          <w:p w14:paraId="71EEDA83">
            <w:pPr>
              <w:widowControl w:val="0"/>
              <w:autoSpaceDE w:val="0"/>
              <w:autoSpaceDN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bl>
    <w:p w14:paraId="37585477">
      <w:pPr>
        <w:pStyle w:val="2"/>
        <w:bidi w:val="0"/>
        <w:rPr>
          <w:rFonts w:hint="default"/>
          <w:lang w:val="en-US" w:eastAsia="zh-CN"/>
        </w:rPr>
      </w:pPr>
      <w:bookmarkStart w:id="45" w:name="_Toc25917"/>
      <w:r>
        <w:rPr>
          <w:rFonts w:hint="eastAsia"/>
          <w:lang w:val="en-US" w:eastAsia="zh-CN"/>
        </w:rPr>
        <w:t>施工工艺技术</w:t>
      </w:r>
      <w:bookmarkEnd w:id="43"/>
      <w:bookmarkEnd w:id="44"/>
      <w:bookmarkEnd w:id="45"/>
    </w:p>
    <w:p w14:paraId="78978896">
      <w:pPr>
        <w:pStyle w:val="3"/>
        <w:bidi w:val="0"/>
        <w:rPr>
          <w:rFonts w:hint="default"/>
          <w:lang w:val="en-US" w:eastAsia="zh-CN"/>
        </w:rPr>
      </w:pPr>
      <w:bookmarkStart w:id="46" w:name="_Toc27590"/>
      <w:bookmarkStart w:id="47" w:name="_Toc31736"/>
      <w:bookmarkStart w:id="48" w:name="_Toc9756"/>
      <w:r>
        <w:rPr>
          <w:rFonts w:hint="eastAsia"/>
          <w:lang w:val="en-US" w:eastAsia="zh-CN"/>
        </w:rPr>
        <w:t>技术参数</w:t>
      </w:r>
      <w:bookmarkEnd w:id="46"/>
      <w:bookmarkEnd w:id="47"/>
      <w:bookmarkEnd w:id="48"/>
    </w:p>
    <w:p w14:paraId="018554BB">
      <w:pPr>
        <w:pStyle w:val="4"/>
        <w:bidi w:val="0"/>
        <w:rPr>
          <w:rFonts w:hint="default"/>
          <w:lang w:val="en-US" w:eastAsia="zh-CN"/>
        </w:rPr>
      </w:pPr>
      <w:bookmarkStart w:id="49" w:name="_Toc1925"/>
      <w:bookmarkStart w:id="50" w:name="_Toc6495"/>
      <w:bookmarkStart w:id="51" w:name="_Toc12056"/>
      <w:r>
        <w:rPr>
          <w:rFonts w:hint="eastAsia"/>
          <w:lang w:val="en-US" w:eastAsia="zh-CN"/>
        </w:rPr>
        <w:t>塔机组成</w:t>
      </w:r>
      <w:bookmarkEnd w:id="49"/>
      <w:bookmarkEnd w:id="50"/>
      <w:bookmarkEnd w:id="51"/>
    </w:p>
    <w:p w14:paraId="078B71D6">
      <w:pPr>
        <w:ind w:left="0" w:leftChars="0" w:firstLine="0" w:firstLineChars="0"/>
        <w:jc w:val="center"/>
        <w:rPr>
          <w:rFonts w:eastAsia="宋体" w:cs="Times New Roman"/>
        </w:rPr>
      </w:pPr>
      <w:r>
        <w:rPr>
          <w:rFonts w:eastAsia="宋体" w:cs="Times New Roman"/>
        </w:rPr>
        <w:drawing>
          <wp:inline distT="0" distB="0" distL="114300" distR="114300">
            <wp:extent cx="5160010" cy="3900805"/>
            <wp:effectExtent l="0" t="0" r="2540" b="4445"/>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16"/>
                    <a:stretch>
                      <a:fillRect/>
                    </a:stretch>
                  </pic:blipFill>
                  <pic:spPr>
                    <a:xfrm>
                      <a:off x="0" y="0"/>
                      <a:ext cx="5160010" cy="3900805"/>
                    </a:xfrm>
                    <a:prstGeom prst="rect">
                      <a:avLst/>
                    </a:prstGeom>
                    <a:noFill/>
                    <a:ln>
                      <a:noFill/>
                    </a:ln>
                  </pic:spPr>
                </pic:pic>
              </a:graphicData>
            </a:graphic>
          </wp:inline>
        </w:drawing>
      </w:r>
    </w:p>
    <w:p w14:paraId="47216FEC">
      <w:pPr>
        <w:pStyle w:val="16"/>
        <w:rPr>
          <w:rFonts w:hint="eastAsia"/>
          <w:lang w:val="en-US" w:eastAsia="zh-CN"/>
        </w:rPr>
      </w:pPr>
      <w:r>
        <w:t>图4-</w:t>
      </w:r>
      <w:r>
        <w:fldChar w:fldCharType="begin"/>
      </w:r>
      <w:r>
        <w:instrText xml:space="preserve"> SEQ 图4- \* ARABIC </w:instrText>
      </w:r>
      <w:r>
        <w:fldChar w:fldCharType="separate"/>
      </w:r>
      <w:r>
        <w:t>1</w:t>
      </w:r>
      <w:r>
        <w:fldChar w:fldCharType="end"/>
      </w:r>
      <w:r>
        <w:rPr>
          <w:rFonts w:hint="eastAsia"/>
          <w:lang w:val="en-US" w:eastAsia="zh-CN"/>
        </w:rPr>
        <w:t>塔机组成示意图</w:t>
      </w:r>
      <w:r>
        <w:rPr>
          <w:rFonts w:eastAsia="宋体" w:cs="Times New Roman"/>
        </w:rPr>
        <w:drawing>
          <wp:inline distT="0" distB="0" distL="114300" distR="114300">
            <wp:extent cx="5758815" cy="2297430"/>
            <wp:effectExtent l="0" t="0" r="13335" b="762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7"/>
                    <a:stretch>
                      <a:fillRect/>
                    </a:stretch>
                  </pic:blipFill>
                  <pic:spPr>
                    <a:xfrm>
                      <a:off x="0" y="0"/>
                      <a:ext cx="5758815" cy="2297430"/>
                    </a:xfrm>
                    <a:prstGeom prst="rect">
                      <a:avLst/>
                    </a:prstGeom>
                    <a:noFill/>
                    <a:ln>
                      <a:noFill/>
                    </a:ln>
                  </pic:spPr>
                </pic:pic>
              </a:graphicData>
            </a:graphic>
          </wp:inline>
        </w:drawing>
      </w:r>
    </w:p>
    <w:p w14:paraId="39789553">
      <w:pPr>
        <w:pStyle w:val="4"/>
        <w:bidi w:val="0"/>
        <w:rPr>
          <w:rFonts w:hint="default"/>
          <w:lang w:val="en-US" w:eastAsia="zh-CN"/>
        </w:rPr>
      </w:pPr>
      <w:bookmarkStart w:id="52" w:name="_Toc23068"/>
      <w:bookmarkStart w:id="53" w:name="_Toc1784"/>
      <w:bookmarkStart w:id="54" w:name="_Toc3087"/>
      <w:r>
        <w:rPr>
          <w:rFonts w:hint="eastAsia"/>
          <w:lang w:val="en-US" w:eastAsia="zh-CN"/>
        </w:rPr>
        <w:t>整机外形尺寸</w:t>
      </w:r>
      <w:bookmarkEnd w:id="52"/>
      <w:bookmarkEnd w:id="53"/>
      <w:bookmarkEnd w:id="54"/>
    </w:p>
    <w:p w14:paraId="1B272331">
      <w:pPr>
        <w:ind w:left="0" w:leftChars="0" w:firstLine="0" w:firstLineChars="0"/>
        <w:jc w:val="center"/>
      </w:pPr>
      <w:r>
        <w:drawing>
          <wp:inline distT="0" distB="0" distL="114300" distR="114300">
            <wp:extent cx="5029200" cy="4133850"/>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8"/>
                    <a:stretch>
                      <a:fillRect/>
                    </a:stretch>
                  </pic:blipFill>
                  <pic:spPr>
                    <a:xfrm>
                      <a:off x="0" y="0"/>
                      <a:ext cx="5029200" cy="4133850"/>
                    </a:xfrm>
                    <a:prstGeom prst="rect">
                      <a:avLst/>
                    </a:prstGeom>
                    <a:noFill/>
                    <a:ln>
                      <a:noFill/>
                    </a:ln>
                  </pic:spPr>
                </pic:pic>
              </a:graphicData>
            </a:graphic>
          </wp:inline>
        </w:drawing>
      </w:r>
    </w:p>
    <w:p w14:paraId="1E2704D4">
      <w:pPr>
        <w:pStyle w:val="16"/>
        <w:rPr>
          <w:rFonts w:hint="eastAsia"/>
          <w:lang w:val="en-US" w:eastAsia="zh-CN"/>
        </w:rPr>
      </w:pPr>
      <w:r>
        <w:t>图4-</w:t>
      </w:r>
      <w:r>
        <w:fldChar w:fldCharType="begin"/>
      </w:r>
      <w:r>
        <w:instrText xml:space="preserve"> SEQ 图4- \* ARABIC </w:instrText>
      </w:r>
      <w:r>
        <w:fldChar w:fldCharType="separate"/>
      </w:r>
      <w:r>
        <w:t>2</w:t>
      </w:r>
      <w:r>
        <w:fldChar w:fldCharType="end"/>
      </w:r>
      <w:r>
        <w:rPr>
          <w:rFonts w:hint="eastAsia"/>
          <w:lang w:val="en-US" w:eastAsia="zh-CN"/>
        </w:rPr>
        <w:t>整机外形示意图</w:t>
      </w:r>
    </w:p>
    <w:p w14:paraId="3945EA16">
      <w:pPr>
        <w:pStyle w:val="4"/>
        <w:pageBreakBefore w:val="0"/>
        <w:widowControl w:val="0"/>
        <w:kinsoku/>
        <w:wordWrap/>
        <w:overflowPunct/>
        <w:topLinePunct w:val="0"/>
        <w:autoSpaceDE/>
        <w:autoSpaceDN/>
        <w:bidi w:val="0"/>
        <w:snapToGrid/>
        <w:textAlignment w:val="auto"/>
        <w:rPr>
          <w:rFonts w:hint="default"/>
          <w:lang w:val="en-US" w:eastAsia="zh-CN"/>
        </w:rPr>
      </w:pPr>
      <w:bookmarkStart w:id="55" w:name="_Toc7342"/>
      <w:bookmarkStart w:id="56" w:name="_Toc24908"/>
      <w:bookmarkStart w:id="57" w:name="_Toc15705"/>
      <w:r>
        <w:rPr>
          <w:rFonts w:hint="eastAsia"/>
          <w:lang w:val="en-US" w:eastAsia="zh-CN"/>
        </w:rPr>
        <w:t>整机主要技术参数</w:t>
      </w:r>
      <w:bookmarkEnd w:id="55"/>
      <w:bookmarkEnd w:id="56"/>
      <w:bookmarkEnd w:id="57"/>
    </w:p>
    <w:p w14:paraId="6BB7F3EE">
      <w:pPr>
        <w:pStyle w:val="16"/>
        <w:pageBreakBefore w:val="0"/>
        <w:widowControl w:val="0"/>
        <w:kinsoku/>
        <w:wordWrap/>
        <w:overflowPunct/>
        <w:topLinePunct w:val="0"/>
        <w:autoSpaceDE/>
        <w:autoSpaceDN/>
        <w:bidi w:val="0"/>
        <w:snapToGrid/>
        <w:textAlignment w:val="auto"/>
        <w:rPr>
          <w:rFonts w:hint="default"/>
          <w:lang w:val="en-US" w:eastAsia="zh-CN"/>
        </w:rPr>
      </w:pPr>
      <w:r>
        <w:t>表4-</w:t>
      </w:r>
      <w:r>
        <w:fldChar w:fldCharType="begin"/>
      </w:r>
      <w:r>
        <w:instrText xml:space="preserve"> SEQ 表4- \* ARABIC </w:instrText>
      </w:r>
      <w:r>
        <w:fldChar w:fldCharType="separate"/>
      </w:r>
      <w:r>
        <w:t>1</w:t>
      </w:r>
      <w:r>
        <w:fldChar w:fldCharType="end"/>
      </w:r>
      <w:r>
        <w:rPr>
          <w:rFonts w:hint="eastAsia"/>
        </w:rPr>
        <w:t>主机性能参数表</w:t>
      </w:r>
    </w:p>
    <w:p w14:paraId="58CC8AA4">
      <w:pPr>
        <w:ind w:left="0" w:leftChars="0" w:firstLine="0" w:firstLineChars="0"/>
        <w:jc w:val="center"/>
      </w:pPr>
      <w:r>
        <w:drawing>
          <wp:inline distT="0" distB="0" distL="114300" distR="114300">
            <wp:extent cx="4515485" cy="5600700"/>
            <wp:effectExtent l="0" t="0" r="18415"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9"/>
                    <a:stretch>
                      <a:fillRect/>
                    </a:stretch>
                  </pic:blipFill>
                  <pic:spPr>
                    <a:xfrm>
                      <a:off x="0" y="0"/>
                      <a:ext cx="4515485" cy="5600700"/>
                    </a:xfrm>
                    <a:prstGeom prst="rect">
                      <a:avLst/>
                    </a:prstGeom>
                    <a:noFill/>
                    <a:ln>
                      <a:noFill/>
                    </a:ln>
                  </pic:spPr>
                </pic:pic>
              </a:graphicData>
            </a:graphic>
          </wp:inline>
        </w:drawing>
      </w:r>
    </w:p>
    <w:p w14:paraId="76DCE79A">
      <w:pPr>
        <w:ind w:left="0" w:leftChars="0" w:firstLine="0" w:firstLineChars="0"/>
        <w:jc w:val="center"/>
      </w:pPr>
      <w:r>
        <w:rPr>
          <w:sz w:val="24"/>
        </w:rPr>
        <mc:AlternateContent>
          <mc:Choice Requires="wps">
            <w:drawing>
              <wp:anchor distT="0" distB="0" distL="114300" distR="114300" simplePos="0" relativeHeight="251662336" behindDoc="0" locked="0" layoutInCell="1" allowOverlap="1">
                <wp:simplePos x="0" y="0"/>
                <wp:positionH relativeFrom="column">
                  <wp:posOffset>204470</wp:posOffset>
                </wp:positionH>
                <wp:positionV relativeFrom="paragraph">
                  <wp:posOffset>1774825</wp:posOffset>
                </wp:positionV>
                <wp:extent cx="3604260" cy="287655"/>
                <wp:effectExtent l="13970" t="13970" r="20320" b="22225"/>
                <wp:wrapNone/>
                <wp:docPr id="16" name="矩形 16"/>
                <wp:cNvGraphicFramePr/>
                <a:graphic xmlns:a="http://schemas.openxmlformats.org/drawingml/2006/main">
                  <a:graphicData uri="http://schemas.microsoft.com/office/word/2010/wordprocessingShape">
                    <wps:wsp>
                      <wps:cNvSpPr/>
                      <wps:spPr>
                        <a:xfrm>
                          <a:off x="1550670" y="5694680"/>
                          <a:ext cx="3604260" cy="287655"/>
                        </a:xfrm>
                        <a:prstGeom prst="rect">
                          <a:avLst/>
                        </a:prstGeom>
                        <a:noFill/>
                        <a:ln w="28575"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139.75pt;height:22.65pt;width:283.8pt;z-index:251662336;v-text-anchor:middle;mso-width-relative:page;mso-height-relative:page;" filled="f" stroked="t" coordsize="21600,21600" o:gfxdata="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hLc8C9kAAAAKAQAADwAAAAAAAAABACAA&#10;AAAiAAAAZHJzL2Rvd25yZXYueG1sUEsBAhQAFAAAAAgAh07iQPSuvR9+AgAA5wQAAA4AAAAAAAAA&#10;AQAgAAAAKAEAAGRycy9lMm9Eb2MueG1sUEsFBgAAAAAGAAYAWQEAABgGAAAAAA==&#10;">
                <v:fill on="f" focussize="0,0"/>
                <v:stroke weight="2.25pt" color="#FF0000 [3204]" miterlimit="8" joinstyle="miter"/>
                <v:imagedata o:title=""/>
                <o:lock v:ext="edit" aspectratio="f"/>
              </v:rect>
            </w:pict>
          </mc:Fallback>
        </mc:AlternateContent>
      </w:r>
      <w:r>
        <w:drawing>
          <wp:inline distT="0" distB="0" distL="114300" distR="114300">
            <wp:extent cx="4933950" cy="2581275"/>
            <wp:effectExtent l="0" t="0" r="0" b="952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0"/>
                    <a:stretch>
                      <a:fillRect/>
                    </a:stretch>
                  </pic:blipFill>
                  <pic:spPr>
                    <a:xfrm>
                      <a:off x="0" y="0"/>
                      <a:ext cx="4933950" cy="2581275"/>
                    </a:xfrm>
                    <a:prstGeom prst="rect">
                      <a:avLst/>
                    </a:prstGeom>
                    <a:noFill/>
                    <a:ln>
                      <a:noFill/>
                    </a:ln>
                  </pic:spPr>
                </pic:pic>
              </a:graphicData>
            </a:graphic>
          </wp:inline>
        </w:drawing>
      </w:r>
    </w:p>
    <w:p w14:paraId="63104CAA">
      <w:pPr>
        <w:pStyle w:val="16"/>
        <w:rPr>
          <w:rFonts w:hint="default" w:eastAsia="黑体"/>
          <w:lang w:val="en-US" w:eastAsia="zh-CN"/>
        </w:rPr>
      </w:pPr>
      <w:r>
        <w:t>图4-</w:t>
      </w:r>
      <w:r>
        <w:fldChar w:fldCharType="begin"/>
      </w:r>
      <w:r>
        <w:instrText xml:space="preserve"> SEQ 图4- \* ARABIC </w:instrText>
      </w:r>
      <w:r>
        <w:fldChar w:fldCharType="separate"/>
      </w:r>
      <w:r>
        <w:t>3</w:t>
      </w:r>
      <w:r>
        <w:fldChar w:fldCharType="end"/>
      </w:r>
      <w:r>
        <w:rPr>
          <w:rFonts w:hint="eastAsia"/>
          <w:lang w:val="en-US" w:eastAsia="zh-CN"/>
        </w:rPr>
        <w:t>起重性能表</w:t>
      </w:r>
    </w:p>
    <w:p w14:paraId="768B9A6D">
      <w:pPr>
        <w:pStyle w:val="3"/>
        <w:bidi w:val="0"/>
        <w:rPr>
          <w:rFonts w:hint="default"/>
          <w:lang w:val="en-US" w:eastAsia="zh-CN"/>
        </w:rPr>
      </w:pPr>
      <w:bookmarkStart w:id="58" w:name="_Toc7212"/>
      <w:bookmarkStart w:id="59" w:name="_Toc15095"/>
      <w:bookmarkStart w:id="60" w:name="_Toc288"/>
      <w:r>
        <w:rPr>
          <w:rFonts w:hint="eastAsia"/>
          <w:lang w:val="en-US" w:eastAsia="zh-CN"/>
        </w:rPr>
        <w:t>工艺流程</w:t>
      </w:r>
      <w:bookmarkEnd w:id="58"/>
      <w:bookmarkEnd w:id="59"/>
      <w:bookmarkEnd w:id="60"/>
    </w:p>
    <w:p w14:paraId="57A1817D">
      <w:pPr>
        <w:rPr>
          <w:rFonts w:hint="default"/>
          <w:lang w:val="en-US" w:eastAsia="zh-CN"/>
        </w:rPr>
      </w:pPr>
      <w:r>
        <w:rPr>
          <w:rFonts w:hint="default"/>
          <w:lang w:val="en-US" w:eastAsia="zh-CN"/>
        </w:rPr>
        <w:t>塔将塔机旋转至拆卸区域，保证该区域无影响拆卸作业的任何障碍。按下述顺序，进行塔机拆卸。其步骤与立塔组装的步骤相反。</w:t>
      </w:r>
      <w:r>
        <w:rPr>
          <w:rFonts w:hint="eastAsia"/>
          <w:lang w:val="en-US" w:eastAsia="zh-CN"/>
        </w:rPr>
        <w:t>XGT6515D-10S</w:t>
      </w:r>
      <w:r>
        <w:rPr>
          <w:rFonts w:hint="default"/>
          <w:lang w:val="en-US" w:eastAsia="zh-CN"/>
        </w:rPr>
        <w:t>塔吊</w:t>
      </w:r>
      <w:r>
        <w:rPr>
          <w:rFonts w:hint="eastAsia"/>
          <w:lang w:val="en-US" w:eastAsia="zh-CN"/>
        </w:rPr>
        <w:t>拆除</w:t>
      </w:r>
      <w:r>
        <w:rPr>
          <w:rFonts w:hint="default"/>
          <w:lang w:val="en-US" w:eastAsia="zh-CN"/>
        </w:rPr>
        <w:t>工艺流程如下：</w:t>
      </w:r>
    </w:p>
    <w:p w14:paraId="35B169A3">
      <w:pPr>
        <w:rPr>
          <w:rFonts w:hint="default"/>
          <w:lang w:val="en-US" w:eastAsia="zh-CN"/>
        </w:rPr>
      </w:pPr>
      <w:r>
        <w:rPr>
          <w:rFonts w:hint="eastAsia"/>
          <w:lang w:val="en-US" w:eastAsia="zh-CN"/>
        </w:rPr>
        <w:t>拆除前检查维保→降节（拆附着）至总拆高度→拆除配重（预留一块）→拆除起重臂总成→拆除剩余配重→拆除平衡臂→拆除塔帽→拆除回转总成及驾驶室→拆除套架→拆除剩余标准节。</w:t>
      </w:r>
    </w:p>
    <w:p w14:paraId="1AE80CA8">
      <w:pPr>
        <w:pStyle w:val="3"/>
        <w:bidi w:val="0"/>
        <w:rPr>
          <w:rFonts w:hint="default"/>
          <w:lang w:val="en-US" w:eastAsia="zh-CN"/>
        </w:rPr>
      </w:pPr>
      <w:bookmarkStart w:id="61" w:name="_Toc4367"/>
      <w:bookmarkStart w:id="62" w:name="_Toc24426"/>
      <w:bookmarkStart w:id="63" w:name="_Toc24139"/>
      <w:r>
        <w:rPr>
          <w:rFonts w:hint="eastAsia"/>
          <w:lang w:val="en-US" w:eastAsia="zh-CN"/>
        </w:rPr>
        <w:t>施工方法</w:t>
      </w:r>
      <w:bookmarkEnd w:id="61"/>
      <w:bookmarkEnd w:id="62"/>
      <w:bookmarkEnd w:id="63"/>
    </w:p>
    <w:p w14:paraId="5B69C694">
      <w:pPr>
        <w:rPr>
          <w:rFonts w:hint="default"/>
          <w:lang w:val="en-US" w:eastAsia="zh-CN"/>
        </w:rPr>
      </w:pPr>
      <w:r>
        <w:rPr>
          <w:rFonts w:hint="default"/>
          <w:lang w:val="en-US" w:eastAsia="zh-CN"/>
        </w:rPr>
        <w:t>（1）提供场地和道路，保留</w:t>
      </w:r>
      <w:r>
        <w:rPr>
          <w:rFonts w:hint="eastAsia"/>
          <w:lang w:val="en-US" w:eastAsia="zh-CN"/>
        </w:rPr>
        <w:t>拆除</w:t>
      </w:r>
      <w:r>
        <w:rPr>
          <w:rFonts w:hint="default"/>
          <w:lang w:val="en-US" w:eastAsia="zh-CN"/>
        </w:rPr>
        <w:t>作业面，作业区域清理干净，填垫平整，无妨碍汽车吊作业的障碍物；便于塔吊部件的摆放和汽车吊的入场选位，满足汽车吊站位以及塔吊起重臂的拼装位置。</w:t>
      </w:r>
    </w:p>
    <w:p w14:paraId="6C2558F2">
      <w:pPr>
        <w:rPr>
          <w:rFonts w:hint="default"/>
          <w:lang w:val="en-US" w:eastAsia="zh-CN"/>
        </w:rPr>
      </w:pPr>
      <w:r>
        <w:rPr>
          <w:rFonts w:hint="default"/>
          <w:lang w:val="en-US" w:eastAsia="zh-CN"/>
        </w:rPr>
        <w:t>（2）如施工现场有架空输电线或通讯线，应对其架设防护。</w:t>
      </w:r>
    </w:p>
    <w:p w14:paraId="7AD0E3BE">
      <w:pPr>
        <w:rPr>
          <w:rFonts w:hint="default"/>
          <w:lang w:val="en-US" w:eastAsia="zh-CN"/>
        </w:rPr>
      </w:pPr>
      <w:r>
        <w:rPr>
          <w:rFonts w:hint="default"/>
          <w:lang w:val="en-US" w:eastAsia="zh-CN"/>
        </w:rPr>
        <w:t>（3）塔吊公司技术人员到塔吊</w:t>
      </w:r>
      <w:r>
        <w:rPr>
          <w:rFonts w:hint="eastAsia"/>
          <w:lang w:val="en-US" w:eastAsia="zh-CN"/>
        </w:rPr>
        <w:t>拆除</w:t>
      </w:r>
      <w:r>
        <w:rPr>
          <w:rFonts w:hint="default"/>
          <w:lang w:val="en-US" w:eastAsia="zh-CN"/>
        </w:rPr>
        <w:t>现场了解现场情况，制作详细的塔吊</w:t>
      </w:r>
      <w:r>
        <w:rPr>
          <w:rFonts w:hint="eastAsia"/>
          <w:lang w:val="en-US" w:eastAsia="zh-CN"/>
        </w:rPr>
        <w:t>拆除</w:t>
      </w:r>
      <w:r>
        <w:rPr>
          <w:rFonts w:hint="default"/>
          <w:lang w:val="en-US" w:eastAsia="zh-CN"/>
        </w:rPr>
        <w:t>方案报请审核。</w:t>
      </w:r>
    </w:p>
    <w:p w14:paraId="6E762169">
      <w:pPr>
        <w:rPr>
          <w:rFonts w:hint="default"/>
          <w:lang w:val="en-US" w:eastAsia="zh-CN"/>
        </w:rPr>
      </w:pPr>
      <w:r>
        <w:rPr>
          <w:rFonts w:hint="default"/>
          <w:lang w:val="en-US" w:eastAsia="zh-CN"/>
        </w:rPr>
        <w:t>（4）对塔式起重机各部件和安全防护装置进行检查清点，保证在项目使用的塔吊完好，并满足</w:t>
      </w:r>
      <w:r>
        <w:rPr>
          <w:rFonts w:hint="eastAsia"/>
          <w:lang w:val="en-US" w:eastAsia="zh-CN"/>
        </w:rPr>
        <w:t>拆除</w:t>
      </w:r>
      <w:r>
        <w:rPr>
          <w:rFonts w:hint="default"/>
          <w:lang w:val="en-US" w:eastAsia="zh-CN"/>
        </w:rPr>
        <w:t>条件。</w:t>
      </w:r>
    </w:p>
    <w:p w14:paraId="349330B6">
      <w:pPr>
        <w:rPr>
          <w:rFonts w:hint="default"/>
          <w:lang w:val="en-US" w:eastAsia="zh-CN"/>
        </w:rPr>
      </w:pPr>
      <w:r>
        <w:rPr>
          <w:rFonts w:hint="default"/>
          <w:lang w:val="en-US" w:eastAsia="zh-CN"/>
        </w:rPr>
        <w:t>（5）准备</w:t>
      </w:r>
      <w:r>
        <w:rPr>
          <w:rFonts w:hint="eastAsia"/>
          <w:lang w:val="en-US" w:eastAsia="zh-CN"/>
        </w:rPr>
        <w:t>拆除</w:t>
      </w:r>
      <w:r>
        <w:rPr>
          <w:rFonts w:hint="default"/>
          <w:lang w:val="en-US" w:eastAsia="zh-CN"/>
        </w:rPr>
        <w:t>塔吊所需各种工具。</w:t>
      </w:r>
    </w:p>
    <w:p w14:paraId="0A198BAF">
      <w:pPr>
        <w:rPr>
          <w:rFonts w:hint="default"/>
          <w:lang w:val="en-US" w:eastAsia="zh-CN"/>
        </w:rPr>
      </w:pPr>
      <w:r>
        <w:rPr>
          <w:rFonts w:hint="default"/>
          <w:lang w:val="en-US" w:eastAsia="zh-CN"/>
        </w:rPr>
        <w:t>（6）所有入场</w:t>
      </w:r>
      <w:r>
        <w:rPr>
          <w:rFonts w:hint="eastAsia"/>
          <w:lang w:val="en-US" w:eastAsia="zh-CN"/>
        </w:rPr>
        <w:t>拆除</w:t>
      </w:r>
      <w:r>
        <w:rPr>
          <w:rFonts w:hint="default"/>
          <w:lang w:val="en-US" w:eastAsia="zh-CN"/>
        </w:rPr>
        <w:t>施工人员必须持证上岗。</w:t>
      </w:r>
    </w:p>
    <w:p w14:paraId="3E632F8B">
      <w:pPr>
        <w:rPr>
          <w:rFonts w:hint="default"/>
          <w:lang w:val="en-US" w:eastAsia="zh-CN"/>
        </w:rPr>
      </w:pPr>
      <w:r>
        <w:rPr>
          <w:rFonts w:hint="default"/>
          <w:lang w:val="en-US" w:eastAsia="zh-CN"/>
        </w:rPr>
        <w:t>（7）塔吊</w:t>
      </w:r>
      <w:r>
        <w:rPr>
          <w:rFonts w:hint="eastAsia"/>
          <w:lang w:val="en-US" w:eastAsia="zh-CN"/>
        </w:rPr>
        <w:t>拆除</w:t>
      </w:r>
      <w:r>
        <w:rPr>
          <w:rFonts w:hint="default"/>
          <w:lang w:val="en-US" w:eastAsia="zh-CN"/>
        </w:rPr>
        <w:t>前，负责拆装的工长必须事先熟悉施工现场，排除不利因素的影响，以免影响工期。</w:t>
      </w:r>
    </w:p>
    <w:p w14:paraId="726A6934">
      <w:pPr>
        <w:pStyle w:val="3"/>
        <w:tabs>
          <w:tab w:val="left" w:pos="0"/>
          <w:tab w:val="clear" w:pos="525"/>
          <w:tab w:val="clear" w:pos="601"/>
        </w:tabs>
        <w:bidi w:val="0"/>
        <w:rPr>
          <w:rFonts w:hint="default"/>
          <w:lang w:val="en-US" w:eastAsia="zh-CN"/>
        </w:rPr>
      </w:pPr>
      <w:bookmarkStart w:id="64" w:name="_Toc32502"/>
      <w:bookmarkStart w:id="65" w:name="_Toc29396"/>
      <w:bookmarkStart w:id="66" w:name="_Toc21000"/>
      <w:r>
        <w:rPr>
          <w:rFonts w:hint="eastAsia"/>
          <w:lang w:val="en-US" w:eastAsia="zh-CN"/>
        </w:rPr>
        <w:t>吊装设备的设置</w:t>
      </w:r>
      <w:bookmarkEnd w:id="64"/>
    </w:p>
    <w:p w14:paraId="1C910BCB">
      <w:pPr>
        <w:rPr>
          <w:rFonts w:hint="default"/>
          <w:b/>
          <w:bCs/>
          <w:lang w:val="en-US" w:eastAsia="zh-CN"/>
        </w:rPr>
      </w:pPr>
      <w:r>
        <w:rPr>
          <w:rFonts w:hint="eastAsia"/>
          <w:b/>
          <w:bCs/>
          <w:lang w:val="en-US" w:eastAsia="zh-CN"/>
        </w:rPr>
        <w:t>1、</w:t>
      </w:r>
      <w:r>
        <w:rPr>
          <w:rFonts w:hint="default"/>
          <w:b/>
          <w:bCs/>
          <w:lang w:val="en-US" w:eastAsia="zh-CN"/>
        </w:rPr>
        <w:t>塔吊各部件重量表及吊点位置</w:t>
      </w:r>
    </w:p>
    <w:p w14:paraId="5936767E">
      <w:pPr>
        <w:pStyle w:val="16"/>
        <w:keepNext/>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lang w:val="en-US" w:eastAsia="zh-CN"/>
        </w:rPr>
      </w:pPr>
      <w:r>
        <w:t>表4-</w:t>
      </w:r>
      <w:r>
        <w:fldChar w:fldCharType="begin"/>
      </w:r>
      <w:r>
        <w:instrText xml:space="preserve"> SEQ 表4- \* ARABIC </w:instrText>
      </w:r>
      <w:r>
        <w:fldChar w:fldCharType="separate"/>
      </w:r>
      <w:r>
        <w:t>3</w:t>
      </w:r>
      <w:r>
        <w:fldChar w:fldCharType="end"/>
      </w:r>
      <w:r>
        <w:rPr>
          <w:rFonts w:hint="eastAsia"/>
          <w:lang w:val="en-US" w:eastAsia="zh-CN"/>
        </w:rPr>
        <w:t>XGT6515D-10S塔吊各部件重量表</w:t>
      </w:r>
    </w:p>
    <w:p w14:paraId="05789FE0">
      <w:pPr>
        <w:pStyle w:val="22"/>
        <w:ind w:left="0" w:leftChars="0" w:firstLine="0" w:firstLineChars="0"/>
        <w:jc w:val="center"/>
        <w:rPr>
          <w:rFonts w:hint="eastAsia"/>
        </w:rPr>
      </w:pPr>
      <w:r>
        <w:rPr>
          <w:rFonts w:ascii="宋体" w:hAnsi="Times New Roman" w:eastAsia="宋体" w:cs="宋体"/>
          <w:color w:val="000000"/>
          <w:kern w:val="0"/>
          <w:sz w:val="24"/>
          <w:szCs w:val="24"/>
          <w:lang w:val="en-US" w:eastAsia="zh-CN" w:bidi="ar-SA"/>
        </w:rPr>
        <w:drawing>
          <wp:inline distT="0" distB="0" distL="114300" distR="114300">
            <wp:extent cx="4678680" cy="6647180"/>
            <wp:effectExtent l="0" t="0" r="7620" b="12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1"/>
                    <a:stretch>
                      <a:fillRect/>
                    </a:stretch>
                  </pic:blipFill>
                  <pic:spPr>
                    <a:xfrm>
                      <a:off x="0" y="0"/>
                      <a:ext cx="4678680" cy="6647180"/>
                    </a:xfrm>
                    <a:prstGeom prst="rect">
                      <a:avLst/>
                    </a:prstGeom>
                    <a:noFill/>
                    <a:ln>
                      <a:noFill/>
                    </a:ln>
                  </pic:spPr>
                </pic:pic>
              </a:graphicData>
            </a:graphic>
          </wp:inline>
        </w:drawing>
      </w:r>
      <w:r>
        <w:rPr>
          <w:rFonts w:ascii="宋体" w:hAnsi="Times New Roman" w:eastAsia="宋体" w:cs="宋体"/>
          <w:color w:val="000000"/>
          <w:kern w:val="0"/>
          <w:sz w:val="24"/>
          <w:szCs w:val="24"/>
          <w:lang w:val="en-US" w:eastAsia="zh-CN" w:bidi="ar-SA"/>
        </w:rPr>
        <w:drawing>
          <wp:inline distT="0" distB="0" distL="114300" distR="114300">
            <wp:extent cx="5000625" cy="7647305"/>
            <wp:effectExtent l="0" t="0" r="9525" b="1079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2"/>
                    <a:stretch>
                      <a:fillRect/>
                    </a:stretch>
                  </pic:blipFill>
                  <pic:spPr>
                    <a:xfrm>
                      <a:off x="0" y="0"/>
                      <a:ext cx="5000625" cy="7647305"/>
                    </a:xfrm>
                    <a:prstGeom prst="rect">
                      <a:avLst/>
                    </a:prstGeom>
                    <a:noFill/>
                    <a:ln>
                      <a:noFill/>
                    </a:ln>
                  </pic:spPr>
                </pic:pic>
              </a:graphicData>
            </a:graphic>
          </wp:inline>
        </w:drawing>
      </w:r>
      <w:r>
        <w:rPr>
          <w:rFonts w:ascii="宋体" w:hAnsi="Times New Roman" w:eastAsia="宋体" w:cs="宋体"/>
          <w:color w:val="000000"/>
          <w:kern w:val="0"/>
          <w:sz w:val="24"/>
          <w:szCs w:val="24"/>
          <w:lang w:val="en-US" w:eastAsia="zh-CN" w:bidi="ar-SA"/>
        </w:rPr>
        <w:drawing>
          <wp:inline distT="0" distB="0" distL="114300" distR="114300">
            <wp:extent cx="5451475" cy="7392670"/>
            <wp:effectExtent l="0" t="0" r="15875" b="1778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23"/>
                    <a:stretch>
                      <a:fillRect/>
                    </a:stretch>
                  </pic:blipFill>
                  <pic:spPr>
                    <a:xfrm>
                      <a:off x="0" y="0"/>
                      <a:ext cx="5451475" cy="7392670"/>
                    </a:xfrm>
                    <a:prstGeom prst="rect">
                      <a:avLst/>
                    </a:prstGeom>
                    <a:noFill/>
                    <a:ln>
                      <a:noFill/>
                    </a:ln>
                  </pic:spPr>
                </pic:pic>
              </a:graphicData>
            </a:graphic>
          </wp:inline>
        </w:drawing>
      </w:r>
    </w:p>
    <w:p w14:paraId="74BB8358">
      <w:pPr>
        <w:bidi w:val="0"/>
        <w:rPr>
          <w:rFonts w:hint="eastAsia"/>
          <w:lang w:val="en-US" w:eastAsia="zh-CN"/>
        </w:rPr>
      </w:pPr>
    </w:p>
    <w:p w14:paraId="2476695A">
      <w:pPr>
        <w:bidi w:val="0"/>
        <w:rPr>
          <w:rFonts w:hint="eastAsia"/>
          <w:lang w:val="en-US" w:eastAsia="zh-CN"/>
        </w:rPr>
      </w:pPr>
    </w:p>
    <w:p w14:paraId="2C6FB0C7">
      <w:pPr>
        <w:bidi w:val="0"/>
        <w:rPr>
          <w:rFonts w:hint="eastAsia"/>
          <w:lang w:val="en-US" w:eastAsia="zh-CN"/>
        </w:rPr>
      </w:pPr>
    </w:p>
    <w:p w14:paraId="4395A3F9">
      <w:pPr>
        <w:bidi w:val="0"/>
        <w:rPr>
          <w:rFonts w:hint="eastAsia"/>
          <w:lang w:val="en-US" w:eastAsia="zh-CN"/>
        </w:rPr>
      </w:pPr>
    </w:p>
    <w:p w14:paraId="6C270518">
      <w:pPr>
        <w:bidi w:val="0"/>
      </w:pPr>
      <w:r>
        <w:rPr>
          <w:rFonts w:hint="eastAsia"/>
          <w:lang w:val="en-US" w:eastAsia="zh-CN"/>
        </w:rPr>
        <w:t>拆除</w:t>
      </w:r>
      <w:r>
        <w:rPr>
          <w:rFonts w:hint="eastAsia"/>
        </w:rPr>
        <w:t>臂架时吊索吊挂的位置：</w:t>
      </w:r>
    </w:p>
    <w:p w14:paraId="2E354701">
      <w:pPr>
        <w:spacing w:line="360" w:lineRule="auto"/>
        <w:ind w:left="0" w:leftChars="0" w:firstLine="0" w:firstLineChars="0"/>
        <w:jc w:val="center"/>
        <w:rPr>
          <w:color w:val="000000"/>
          <w:szCs w:val="21"/>
        </w:rPr>
      </w:pPr>
      <w:r>
        <w:rPr>
          <w:color w:val="000000"/>
          <w:sz w:val="24"/>
          <w:szCs w:val="24"/>
        </w:rPr>
        <w:drawing>
          <wp:inline distT="0" distB="0" distL="114300" distR="114300">
            <wp:extent cx="4124960" cy="1137920"/>
            <wp:effectExtent l="0" t="0" r="8890" b="508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24"/>
                    <a:stretch>
                      <a:fillRect/>
                    </a:stretch>
                  </pic:blipFill>
                  <pic:spPr>
                    <a:xfrm>
                      <a:off x="0" y="0"/>
                      <a:ext cx="4124960" cy="1137920"/>
                    </a:xfrm>
                    <a:prstGeom prst="rect">
                      <a:avLst/>
                    </a:prstGeom>
                    <a:noFill/>
                    <a:ln w="9525" cap="flat" cmpd="sng">
                      <a:noFill/>
                      <a:prstDash val="solid"/>
                      <a:miter/>
                      <a:headEnd type="none" w="med" len="med"/>
                      <a:tailEnd type="none" w="med" len="med"/>
                    </a:ln>
                  </pic:spPr>
                </pic:pic>
              </a:graphicData>
            </a:graphic>
          </wp:inline>
        </w:drawing>
      </w:r>
    </w:p>
    <w:p w14:paraId="0DED1A5D">
      <w:pPr>
        <w:pStyle w:val="16"/>
      </w:pPr>
      <w:r>
        <w:t>图4-</w:t>
      </w:r>
      <w:r>
        <w:fldChar w:fldCharType="begin"/>
      </w:r>
      <w:r>
        <w:instrText xml:space="preserve"> SEQ 图4- \* ARABIC </w:instrText>
      </w:r>
      <w:r>
        <w:fldChar w:fldCharType="separate"/>
      </w:r>
      <w:r>
        <w:t>5</w:t>
      </w:r>
      <w:r>
        <w:fldChar w:fldCharType="end"/>
      </w:r>
      <w:r>
        <w:rPr>
          <w:rFonts w:hint="eastAsia"/>
        </w:rPr>
        <w:t>各个安装部件上均设置有固定吊点</w:t>
      </w:r>
      <w:bookmarkStart w:id="67" w:name="_Toc320967324"/>
    </w:p>
    <w:bookmarkEnd w:id="67"/>
    <w:p w14:paraId="5F6BC62A">
      <w:pPr>
        <w:rPr>
          <w:rFonts w:hint="default"/>
          <w:b/>
          <w:bCs/>
          <w:lang w:val="en-US" w:eastAsia="zh-CN"/>
        </w:rPr>
      </w:pPr>
      <w:r>
        <w:rPr>
          <w:rFonts w:hint="eastAsia"/>
          <w:b/>
          <w:bCs/>
          <w:lang w:val="en-US" w:eastAsia="zh-CN"/>
        </w:rPr>
        <w:t>2、</w:t>
      </w:r>
      <w:r>
        <w:rPr>
          <w:rFonts w:hint="default"/>
          <w:b/>
          <w:bCs/>
          <w:lang w:val="en-US" w:eastAsia="zh-CN"/>
        </w:rPr>
        <w:t>塔吊</w:t>
      </w:r>
      <w:r>
        <w:rPr>
          <w:rFonts w:hint="eastAsia"/>
          <w:b/>
          <w:bCs/>
          <w:lang w:val="en-US" w:eastAsia="zh-CN"/>
        </w:rPr>
        <w:t>拆除</w:t>
      </w:r>
      <w:r>
        <w:rPr>
          <w:rFonts w:hint="default"/>
          <w:b/>
          <w:bCs/>
          <w:lang w:val="en-US" w:eastAsia="zh-CN"/>
        </w:rPr>
        <w:t>用吊车型号、性能及布置位置</w:t>
      </w:r>
    </w:p>
    <w:p w14:paraId="613D4B34">
      <w:pPr>
        <w:rPr>
          <w:rFonts w:hint="default"/>
          <w:lang w:val="en-US" w:eastAsia="zh-CN"/>
        </w:rPr>
      </w:pPr>
      <w:r>
        <w:rPr>
          <w:rFonts w:hint="eastAsia"/>
          <w:lang w:val="en-US" w:eastAsia="zh-CN"/>
        </w:rPr>
        <w:t>XGT6515D-10S</w:t>
      </w:r>
      <w:r>
        <w:rPr>
          <w:rFonts w:hint="default"/>
          <w:lang w:val="en-US" w:eastAsia="zh-CN"/>
        </w:rPr>
        <w:t>塔吊</w:t>
      </w:r>
      <w:r>
        <w:rPr>
          <w:rFonts w:hint="eastAsia"/>
          <w:lang w:val="en-US" w:eastAsia="zh-CN"/>
        </w:rPr>
        <w:t>拆除</w:t>
      </w:r>
      <w:r>
        <w:rPr>
          <w:rFonts w:hint="default"/>
          <w:lang w:val="en-US" w:eastAsia="zh-CN"/>
        </w:rPr>
        <w:t>汽车吊选择为：选用一台25吨汽车吊进行塔吊部件</w:t>
      </w:r>
      <w:r>
        <w:rPr>
          <w:rFonts w:hint="eastAsia"/>
          <w:lang w:val="en-US" w:eastAsia="zh-CN"/>
        </w:rPr>
        <w:t>拆除</w:t>
      </w:r>
      <w:r>
        <w:rPr>
          <w:rFonts w:hint="default"/>
          <w:highlight w:val="none"/>
          <w:lang w:val="en-US" w:eastAsia="zh-CN"/>
        </w:rPr>
        <w:t>，工作半径</w:t>
      </w:r>
      <w:r>
        <w:rPr>
          <w:rFonts w:hint="eastAsia"/>
          <w:highlight w:val="none"/>
          <w:lang w:val="en-US" w:eastAsia="zh-CN"/>
        </w:rPr>
        <w:t>9</w:t>
      </w:r>
      <w:r>
        <w:rPr>
          <w:rFonts w:hint="default"/>
          <w:highlight w:val="none"/>
          <w:lang w:val="en-US" w:eastAsia="zh-CN"/>
        </w:rPr>
        <w:t>米</w:t>
      </w:r>
      <w:r>
        <w:rPr>
          <w:rFonts w:hint="eastAsia"/>
          <w:highlight w:val="none"/>
          <w:lang w:val="en-US" w:eastAsia="zh-CN"/>
        </w:rPr>
        <w:t>和15米，</w:t>
      </w:r>
      <w:r>
        <w:rPr>
          <w:rFonts w:hint="default"/>
          <w:highlight w:val="none"/>
          <w:lang w:val="en-US" w:eastAsia="zh-CN"/>
        </w:rPr>
        <w:t>满足使</w:t>
      </w:r>
      <w:r>
        <w:rPr>
          <w:rFonts w:hint="default"/>
          <w:lang w:val="en-US" w:eastAsia="zh-CN"/>
        </w:rPr>
        <w:t>用要求。</w:t>
      </w:r>
    </w:p>
    <w:p w14:paraId="508448F2">
      <w:pPr>
        <w:bidi w:val="0"/>
        <w:ind w:left="0" w:leftChars="0" w:firstLine="0" w:firstLineChars="0"/>
        <w:jc w:val="center"/>
        <w:rPr>
          <w:rFonts w:hint="eastAsia" w:ascii="宋体" w:hAnsi="宋体" w:eastAsia="宋体" w:cs="宋体"/>
          <w:color w:val="000000"/>
          <w:sz w:val="24"/>
          <w:lang w:val="en-US" w:eastAsia="zh-CN"/>
        </w:rPr>
      </w:pPr>
      <w:r>
        <w:drawing>
          <wp:inline distT="0" distB="0" distL="114300" distR="114300">
            <wp:extent cx="5249545" cy="4285615"/>
            <wp:effectExtent l="0" t="0" r="0" b="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5"/>
                    <a:srcRect t="4877" r="326"/>
                    <a:stretch>
                      <a:fillRect/>
                    </a:stretch>
                  </pic:blipFill>
                  <pic:spPr>
                    <a:xfrm>
                      <a:off x="0" y="0"/>
                      <a:ext cx="5249545" cy="4285615"/>
                    </a:xfrm>
                    <a:prstGeom prst="rect">
                      <a:avLst/>
                    </a:prstGeom>
                    <a:noFill/>
                    <a:ln>
                      <a:noFill/>
                    </a:ln>
                  </pic:spPr>
                </pic:pic>
              </a:graphicData>
            </a:graphic>
          </wp:inline>
        </w:drawing>
      </w:r>
    </w:p>
    <w:p w14:paraId="7CA5A52C">
      <w:pPr>
        <w:pStyle w:val="16"/>
        <w:bidi w:val="0"/>
        <w:ind w:left="0" w:leftChars="0" w:firstLine="0" w:firstLineChars="0"/>
        <w:jc w:val="center"/>
        <w:rPr>
          <w:rFonts w:hint="eastAsia"/>
        </w:rPr>
      </w:pPr>
      <w:r>
        <w:t>图4</w:t>
      </w:r>
      <w:r>
        <w:rPr>
          <w:rFonts w:hint="eastAsia"/>
          <w:lang w:val="en-US" w:eastAsia="zh-CN"/>
        </w:rPr>
        <w:t xml:space="preserve">.4-1  </w:t>
      </w:r>
      <w:r>
        <w:rPr>
          <w:rFonts w:hint="eastAsia"/>
        </w:rPr>
        <w:t>25吨汽车吊起重量表</w:t>
      </w:r>
    </w:p>
    <w:p w14:paraId="7396C1E1">
      <w:pPr>
        <w:ind w:left="0" w:leftChars="0" w:firstLine="0" w:firstLineChars="0"/>
        <w:jc w:val="center"/>
        <w:rPr>
          <w:rFonts w:hint="eastAsia" w:eastAsia="宋体"/>
          <w:lang w:eastAsia="zh-CN"/>
        </w:rPr>
      </w:pPr>
      <w:r>
        <w:drawing>
          <wp:inline distT="0" distB="0" distL="114300" distR="114300">
            <wp:extent cx="4525010" cy="4810125"/>
            <wp:effectExtent l="0" t="0" r="8890"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6"/>
                    <a:stretch>
                      <a:fillRect/>
                    </a:stretch>
                  </pic:blipFill>
                  <pic:spPr>
                    <a:xfrm>
                      <a:off x="0" y="0"/>
                      <a:ext cx="4525010" cy="4810125"/>
                    </a:xfrm>
                    <a:prstGeom prst="rect">
                      <a:avLst/>
                    </a:prstGeom>
                    <a:noFill/>
                    <a:ln>
                      <a:noFill/>
                    </a:ln>
                  </pic:spPr>
                </pic:pic>
              </a:graphicData>
            </a:graphic>
          </wp:inline>
        </w:drawing>
      </w:r>
    </w:p>
    <w:p w14:paraId="331D4880">
      <w:pPr>
        <w:pStyle w:val="16"/>
        <w:ind w:left="0" w:leftChars="0" w:firstLine="0" w:firstLineChars="0"/>
        <w:jc w:val="center"/>
        <w:rPr>
          <w:rFonts w:hint="eastAsia"/>
          <w:lang w:val="en-US" w:eastAsia="zh-CN"/>
        </w:rPr>
      </w:pPr>
      <w:r>
        <w:t>图4</w:t>
      </w:r>
      <w:r>
        <w:rPr>
          <w:rFonts w:hint="eastAsia"/>
          <w:lang w:val="en-US" w:eastAsia="zh-CN"/>
        </w:rPr>
        <w:t>.4-2  25吨汽车吊起重性能曲线图</w:t>
      </w:r>
    </w:p>
    <w:p w14:paraId="489042FD">
      <w:pPr>
        <w:pStyle w:val="3"/>
        <w:bidi w:val="0"/>
        <w:rPr>
          <w:rFonts w:hint="default"/>
          <w:lang w:val="en-US" w:eastAsia="zh-CN"/>
        </w:rPr>
      </w:pPr>
      <w:bookmarkStart w:id="68" w:name="_Toc8029"/>
      <w:bookmarkStart w:id="69" w:name="_Toc22016"/>
      <w:bookmarkStart w:id="70" w:name="_Toc12434"/>
      <w:r>
        <w:rPr>
          <w:rFonts w:hint="eastAsia"/>
          <w:lang w:val="en-US" w:eastAsia="zh-CN"/>
        </w:rPr>
        <w:t>塔吊拆除步骤</w:t>
      </w:r>
      <w:bookmarkEnd w:id="68"/>
    </w:p>
    <w:p w14:paraId="5C33882E">
      <w:pPr>
        <w:numPr>
          <w:ilvl w:val="0"/>
          <w:numId w:val="4"/>
        </w:numPr>
        <w:ind w:left="425" w:leftChars="0" w:hanging="425" w:firstLineChars="0"/>
        <w:rPr>
          <w:rFonts w:hint="eastAsia"/>
          <w:lang w:val="en-US" w:eastAsia="zh-CN"/>
        </w:rPr>
      </w:pPr>
      <w:bookmarkStart w:id="71" w:name="_Toc12424"/>
      <w:bookmarkStart w:id="72" w:name="_Toc16960"/>
      <w:r>
        <w:rPr>
          <w:rFonts w:hint="eastAsia"/>
          <w:lang w:val="en-US" w:eastAsia="zh-CN"/>
        </w:rPr>
        <w:t xml:space="preserve">降塔身标准节（如有附着装置，相应地也拆卸）； </w:t>
      </w:r>
    </w:p>
    <w:p w14:paraId="7C04BF17">
      <w:pPr>
        <w:numPr>
          <w:ilvl w:val="0"/>
          <w:numId w:val="4"/>
        </w:numPr>
        <w:ind w:left="425" w:leftChars="0" w:hanging="425" w:firstLineChars="0"/>
        <w:rPr>
          <w:rFonts w:hint="eastAsia"/>
          <w:lang w:val="en-US" w:eastAsia="zh-CN"/>
        </w:rPr>
      </w:pPr>
      <w:r>
        <w:rPr>
          <w:rFonts w:hint="eastAsia"/>
          <w:lang w:val="en-US" w:eastAsia="zh-CN"/>
        </w:rPr>
        <w:t>拆下平衡臂配重（留</w:t>
      </w:r>
      <w:r>
        <w:rPr>
          <w:rFonts w:hint="default"/>
          <w:lang w:val="en-US" w:eastAsia="zh-CN"/>
        </w:rPr>
        <w:t>1</w:t>
      </w:r>
      <w:r>
        <w:rPr>
          <w:rFonts w:hint="eastAsia"/>
          <w:lang w:val="en-US" w:eastAsia="zh-CN"/>
        </w:rPr>
        <w:t>块</w:t>
      </w:r>
      <w:r>
        <w:rPr>
          <w:rFonts w:hint="default"/>
          <w:lang w:val="en-US" w:eastAsia="zh-CN"/>
        </w:rPr>
        <w:t>3.2t</w:t>
      </w:r>
      <w:r>
        <w:rPr>
          <w:rFonts w:hint="eastAsia"/>
          <w:lang w:val="en-US" w:eastAsia="zh-CN"/>
        </w:rPr>
        <w:t xml:space="preserve">的配重）； </w:t>
      </w:r>
    </w:p>
    <w:p w14:paraId="368A03D3">
      <w:pPr>
        <w:numPr>
          <w:ilvl w:val="0"/>
          <w:numId w:val="4"/>
        </w:numPr>
        <w:ind w:left="425" w:leftChars="0" w:hanging="425" w:firstLineChars="0"/>
        <w:rPr>
          <w:rFonts w:hint="eastAsia"/>
          <w:lang w:val="en-US" w:eastAsia="zh-CN"/>
        </w:rPr>
      </w:pPr>
      <w:r>
        <w:rPr>
          <w:rFonts w:hint="eastAsia"/>
          <w:lang w:val="en-US" w:eastAsia="zh-CN"/>
        </w:rPr>
        <w:t>起重臂的拆卸</w:t>
      </w:r>
      <w:r>
        <w:rPr>
          <w:rFonts w:hint="default"/>
          <w:lang w:val="en-US" w:eastAsia="zh-CN"/>
        </w:rPr>
        <w:t>(</w:t>
      </w:r>
      <w:r>
        <w:rPr>
          <w:rFonts w:hint="eastAsia"/>
          <w:lang w:val="en-US" w:eastAsia="zh-CN"/>
        </w:rPr>
        <w:t>留臂根节</w:t>
      </w:r>
      <w:r>
        <w:rPr>
          <w:rFonts w:hint="default"/>
          <w:lang w:val="en-US" w:eastAsia="zh-CN"/>
        </w:rPr>
        <w:t>)</w:t>
      </w:r>
      <w:r>
        <w:rPr>
          <w:rFonts w:hint="eastAsia"/>
          <w:lang w:val="en-US" w:eastAsia="zh-CN"/>
        </w:rPr>
        <w:t xml:space="preserve">； </w:t>
      </w:r>
    </w:p>
    <w:p w14:paraId="1145A55B">
      <w:pPr>
        <w:numPr>
          <w:ilvl w:val="0"/>
          <w:numId w:val="4"/>
        </w:numPr>
        <w:ind w:left="425" w:leftChars="0" w:hanging="425" w:firstLineChars="0"/>
        <w:rPr>
          <w:rFonts w:hint="eastAsia"/>
          <w:lang w:val="en-US" w:eastAsia="zh-CN"/>
        </w:rPr>
      </w:pPr>
      <w:r>
        <w:rPr>
          <w:rFonts w:hint="eastAsia"/>
          <w:lang w:val="en-US" w:eastAsia="zh-CN"/>
        </w:rPr>
        <w:t>拆卸留下的一块</w:t>
      </w:r>
      <w:r>
        <w:rPr>
          <w:rFonts w:hint="default"/>
          <w:lang w:val="en-US" w:eastAsia="zh-CN"/>
        </w:rPr>
        <w:t>3.2t</w:t>
      </w:r>
      <w:r>
        <w:rPr>
          <w:rFonts w:hint="eastAsia"/>
          <w:lang w:val="en-US" w:eastAsia="zh-CN"/>
        </w:rPr>
        <w:t xml:space="preserve">的配重； </w:t>
      </w:r>
    </w:p>
    <w:p w14:paraId="7919EC1D">
      <w:pPr>
        <w:numPr>
          <w:ilvl w:val="0"/>
          <w:numId w:val="4"/>
        </w:numPr>
        <w:ind w:left="425" w:leftChars="0" w:hanging="425" w:firstLineChars="0"/>
        <w:rPr>
          <w:rFonts w:hint="eastAsia"/>
          <w:lang w:val="en-US" w:eastAsia="zh-CN"/>
        </w:rPr>
      </w:pPr>
      <w:r>
        <w:rPr>
          <w:rFonts w:hint="eastAsia"/>
          <w:lang w:val="en-US" w:eastAsia="zh-CN"/>
        </w:rPr>
        <w:t xml:space="preserve">平衡臂的拆卸； </w:t>
      </w:r>
    </w:p>
    <w:p w14:paraId="002542A3">
      <w:pPr>
        <w:numPr>
          <w:ilvl w:val="0"/>
          <w:numId w:val="4"/>
        </w:numPr>
        <w:ind w:left="425" w:leftChars="0" w:hanging="425" w:firstLineChars="0"/>
        <w:rPr>
          <w:rFonts w:hint="eastAsia"/>
          <w:lang w:val="en-US" w:eastAsia="zh-CN"/>
        </w:rPr>
      </w:pPr>
      <w:r>
        <w:rPr>
          <w:rFonts w:hint="eastAsia"/>
          <w:lang w:val="en-US" w:eastAsia="zh-CN"/>
        </w:rPr>
        <w:t xml:space="preserve">拆卸起重臂臂根节； </w:t>
      </w:r>
    </w:p>
    <w:p w14:paraId="0CEECF20">
      <w:pPr>
        <w:numPr>
          <w:ilvl w:val="0"/>
          <w:numId w:val="4"/>
        </w:numPr>
        <w:ind w:left="425" w:leftChars="0" w:hanging="425" w:firstLineChars="0"/>
        <w:rPr>
          <w:rFonts w:hint="default"/>
          <w:lang w:val="en-US" w:eastAsia="zh-CN"/>
        </w:rPr>
      </w:pPr>
      <w:r>
        <w:rPr>
          <w:rFonts w:hint="eastAsia"/>
          <w:lang w:val="en-US" w:eastAsia="zh-CN"/>
        </w:rPr>
        <w:t xml:space="preserve">拆卸回转总成 </w:t>
      </w:r>
    </w:p>
    <w:p w14:paraId="2E9040F5">
      <w:pPr>
        <w:numPr>
          <w:ilvl w:val="0"/>
          <w:numId w:val="4"/>
        </w:numPr>
        <w:ind w:left="425" w:leftChars="0" w:hanging="425" w:firstLineChars="0"/>
        <w:rPr>
          <w:rFonts w:hint="eastAsia"/>
          <w:lang w:val="en-US" w:eastAsia="zh-CN"/>
        </w:rPr>
      </w:pPr>
      <w:r>
        <w:rPr>
          <w:rFonts w:hint="eastAsia"/>
          <w:lang w:val="en-US" w:eastAsia="zh-CN"/>
        </w:rPr>
        <w:t xml:space="preserve">拆卸特殊节总成 </w:t>
      </w:r>
    </w:p>
    <w:p w14:paraId="799CB48F">
      <w:pPr>
        <w:numPr>
          <w:ilvl w:val="0"/>
          <w:numId w:val="4"/>
        </w:numPr>
        <w:ind w:left="425" w:leftChars="0" w:hanging="425" w:firstLineChars="0"/>
        <w:rPr>
          <w:rFonts w:hint="eastAsia"/>
          <w:lang w:val="en-US" w:eastAsia="zh-CN"/>
        </w:rPr>
      </w:pPr>
      <w:r>
        <w:rPr>
          <w:rFonts w:hint="eastAsia"/>
          <w:lang w:val="en-US" w:eastAsia="zh-CN"/>
        </w:rPr>
        <w:t>拆卸爬升架及塔身。</w:t>
      </w:r>
    </w:p>
    <w:bookmarkEnd w:id="71"/>
    <w:bookmarkEnd w:id="72"/>
    <w:p w14:paraId="0DF3D594">
      <w:pPr>
        <w:pStyle w:val="3"/>
        <w:tabs>
          <w:tab w:val="left" w:pos="0"/>
          <w:tab w:val="left" w:pos="630"/>
          <w:tab w:val="clear" w:pos="525"/>
          <w:tab w:val="clear" w:pos="601"/>
        </w:tabs>
        <w:bidi w:val="0"/>
        <w:rPr>
          <w:rFonts w:hint="eastAsia"/>
          <w:lang w:val="en-US" w:eastAsia="zh-CN"/>
        </w:rPr>
      </w:pPr>
      <w:bookmarkStart w:id="73" w:name="_Toc30246"/>
      <w:r>
        <w:rPr>
          <w:rFonts w:hint="eastAsia"/>
          <w:lang w:val="en-US" w:eastAsia="zh-CN"/>
        </w:rPr>
        <w:t>塔吊的拆除</w:t>
      </w:r>
      <w:bookmarkEnd w:id="69"/>
      <w:bookmarkEnd w:id="70"/>
      <w:bookmarkEnd w:id="73"/>
    </w:p>
    <w:p w14:paraId="0CE14106">
      <w:pPr>
        <w:rPr>
          <w:rFonts w:hint="eastAsia"/>
          <w:lang w:val="en-US" w:eastAsia="zh-CN"/>
        </w:rPr>
      </w:pPr>
      <w:r>
        <w:rPr>
          <w:rFonts w:hint="eastAsia"/>
          <w:lang w:val="en-US" w:eastAsia="zh-CN"/>
        </w:rPr>
        <w:t>拆除主要考虑使用汽车吊拆除，根据塔吊布置位置与建筑物结构主体的关系，塔吊降至最低高度后拆除。因此，拆除主要分为两个阶段，一个是降节阶段，一个是拆卸阶段。首先是将塔吊降至最低高度后，后使用较小型号的吊车拆除，吊车型号初步估计为25吨汽车吊，与塔吊安装情况相仿。拆除前需拆除结构外架，若有施工电梯干涉的位置，需将施工电梯降至最低高度后拆除。拆除流程如下：</w:t>
      </w:r>
    </w:p>
    <w:p w14:paraId="1058D0F0">
      <w:pPr>
        <w:rPr>
          <w:rFonts w:hint="eastAsia"/>
          <w:lang w:val="en-US" w:eastAsia="zh-CN"/>
        </w:rPr>
      </w:pPr>
      <w:r>
        <w:rPr>
          <w:rFonts w:hint="eastAsia"/>
          <w:lang w:val="en-US" w:eastAsia="zh-CN"/>
        </w:rPr>
        <w:t>拆除前检查维保→降节（拆附着）至总拆高度→拆除配重（预留一块）→拆除起重臂总成→拆除剩余配重→拆除平衡臂→拆除塔帽→拆除回转总成及驾驶室→拆除套架→拆除剩余标准节。</w:t>
      </w:r>
    </w:p>
    <w:p w14:paraId="78A1F076">
      <w:pPr>
        <w:pStyle w:val="4"/>
        <w:tabs>
          <w:tab w:val="clear" w:pos="630"/>
        </w:tabs>
        <w:bidi w:val="0"/>
        <w:rPr>
          <w:rFonts w:hint="eastAsia"/>
          <w:lang w:val="en-US" w:eastAsia="zh-CN"/>
        </w:rPr>
      </w:pPr>
      <w:bookmarkStart w:id="74" w:name="_Toc19520"/>
      <w:r>
        <w:rPr>
          <w:rFonts w:hint="eastAsia"/>
          <w:lang w:val="en-US" w:eastAsia="zh-CN"/>
        </w:rPr>
        <w:t>降节</w:t>
      </w:r>
      <w:bookmarkEnd w:id="74"/>
    </w:p>
    <w:p w14:paraId="7F45F4D4">
      <w:pPr>
        <w:rPr>
          <w:rFonts w:hint="eastAsia"/>
          <w:b/>
          <w:bCs/>
          <w:lang w:val="en-US" w:eastAsia="zh-CN"/>
        </w:rPr>
      </w:pPr>
      <w:r>
        <w:rPr>
          <w:rFonts w:hint="eastAsia"/>
          <w:b/>
          <w:bCs/>
          <w:lang w:val="en-US" w:eastAsia="zh-CN"/>
        </w:rPr>
        <w:t>1、降节前的准备</w:t>
      </w:r>
    </w:p>
    <w:p w14:paraId="479D315C">
      <w:pPr>
        <w:rPr>
          <w:rFonts w:hint="eastAsia"/>
          <w:lang w:val="en-US" w:eastAsia="zh-CN"/>
        </w:rPr>
      </w:pPr>
      <w:r>
        <w:rPr>
          <w:rFonts w:hint="eastAsia"/>
          <w:lang w:val="en-US" w:eastAsia="zh-CN"/>
        </w:rPr>
        <w:t>（1）按液压泵站要求给其油箱加油；</w:t>
      </w:r>
    </w:p>
    <w:p w14:paraId="1EA92208">
      <w:pPr>
        <w:rPr>
          <w:rFonts w:hint="eastAsia"/>
          <w:lang w:val="en-US" w:eastAsia="zh-CN"/>
        </w:rPr>
      </w:pPr>
      <w:r>
        <w:rPr>
          <w:rFonts w:hint="eastAsia"/>
          <w:lang w:val="en-US" w:eastAsia="zh-CN"/>
        </w:rPr>
        <w:t>（2）清理好降节时下方摆放标准节的场地；</w:t>
      </w:r>
    </w:p>
    <w:p w14:paraId="61206D83">
      <w:pPr>
        <w:rPr>
          <w:rFonts w:hint="eastAsia"/>
          <w:lang w:val="en-US" w:eastAsia="zh-CN"/>
        </w:rPr>
      </w:pPr>
      <w:r>
        <w:rPr>
          <w:rFonts w:hint="eastAsia"/>
          <w:lang w:val="en-US" w:eastAsia="zh-CN"/>
        </w:rPr>
        <w:t>（3）使降节过程所用时间最短；</w:t>
      </w:r>
    </w:p>
    <w:p w14:paraId="6B7E69BE">
      <w:pPr>
        <w:rPr>
          <w:rFonts w:hint="eastAsia"/>
          <w:lang w:val="en-US" w:eastAsia="zh-CN"/>
        </w:rPr>
      </w:pPr>
      <w:r>
        <w:rPr>
          <w:rFonts w:hint="eastAsia"/>
          <w:lang w:val="en-US" w:eastAsia="zh-CN"/>
        </w:rPr>
        <w:t>（4）放松电缆长度略大于总的降节高度，并紧固好电缆；</w:t>
      </w:r>
    </w:p>
    <w:p w14:paraId="64F7B50F">
      <w:pPr>
        <w:rPr>
          <w:rFonts w:hint="eastAsia"/>
          <w:lang w:val="en-US" w:eastAsia="zh-CN"/>
        </w:rPr>
      </w:pPr>
      <w:r>
        <w:rPr>
          <w:rFonts w:hint="eastAsia"/>
          <w:lang w:val="en-US" w:eastAsia="zh-CN"/>
        </w:rPr>
        <w:t>（5）将起重臂旋转至爬升架前方（顶升油缸正好位于平衡臂下方）；</w:t>
      </w:r>
    </w:p>
    <w:p w14:paraId="36B6513F">
      <w:pPr>
        <w:rPr>
          <w:rFonts w:hint="eastAsia"/>
          <w:lang w:val="en-US" w:eastAsia="zh-CN"/>
        </w:rPr>
      </w:pPr>
      <w:r>
        <w:rPr>
          <w:rFonts w:hint="eastAsia"/>
          <w:lang w:val="en-US" w:eastAsia="zh-CN"/>
        </w:rPr>
        <w:t>（6）在引进平台上准备好引进滚轮，爬升架平台上准备好塔身高强度螺栓。</w:t>
      </w:r>
    </w:p>
    <w:p w14:paraId="1EB1004B">
      <w:pPr>
        <w:rPr>
          <w:rFonts w:hint="eastAsia"/>
          <w:b/>
          <w:bCs/>
          <w:lang w:val="en-US" w:eastAsia="zh-CN"/>
        </w:rPr>
      </w:pPr>
      <w:r>
        <w:rPr>
          <w:rFonts w:hint="eastAsia"/>
          <w:b/>
          <w:bCs/>
          <w:lang w:val="en-US" w:eastAsia="zh-CN"/>
        </w:rPr>
        <w:t>2、降节前塔吊的配平</w:t>
      </w:r>
    </w:p>
    <w:p w14:paraId="084243AD">
      <w:pPr>
        <w:rPr>
          <w:rFonts w:hint="eastAsia"/>
          <w:lang w:val="en-US" w:eastAsia="zh-CN"/>
        </w:rPr>
      </w:pPr>
      <w:r>
        <w:rPr>
          <w:rFonts w:hint="eastAsia"/>
          <w:lang w:val="en-US" w:eastAsia="zh-CN"/>
        </w:rPr>
        <w:t>（1）塔吊配平前，必须先吊一节标准节放在引进梁上，再将载重小车运行到配平参考位置，并吊起一节或其它重物（表中载重小车的位置是个近似值，顶升时还必须根据实际情况的需要进行调整）。然后拆除下支座四个支脚与标准节的连接销轴；</w:t>
      </w:r>
    </w:p>
    <w:p w14:paraId="54A19114">
      <w:pPr>
        <w:rPr>
          <w:rFonts w:hint="eastAsia"/>
          <w:lang w:val="en-US" w:eastAsia="zh-CN"/>
        </w:rPr>
      </w:pPr>
      <w:r>
        <w:rPr>
          <w:rFonts w:hint="eastAsia"/>
          <w:lang w:val="en-US" w:eastAsia="zh-CN"/>
        </w:rPr>
        <w:t>（2）将液压顶升系统操纵杆推至“顶升方向”，使爬升架顶升至下支座支脚刚刚脱离塔身的主弦杆的位置；</w:t>
      </w:r>
    </w:p>
    <w:p w14:paraId="656F5066">
      <w:pPr>
        <w:rPr>
          <w:rFonts w:hint="eastAsia"/>
          <w:lang w:val="en-US" w:eastAsia="zh-CN"/>
        </w:rPr>
      </w:pPr>
      <w:r>
        <w:rPr>
          <w:rFonts w:hint="eastAsia"/>
          <w:lang w:val="en-US" w:eastAsia="zh-CN"/>
        </w:rPr>
        <w:t>（3）检验下支座与标准节相连的支脚与塔身主弦杆是否在一条垂直线上，并观察爬升架上8个导轮与塔身主弦杆间隙是否基本相同，以检查塔吊是否平衡，若不平衡，则调整载重小车的配平位置，直至平衡，使得塔吊上部重心落在顶升油缸梁的位置上；</w:t>
      </w:r>
    </w:p>
    <w:p w14:paraId="67CACD95">
      <w:pPr>
        <w:rPr>
          <w:rFonts w:hint="eastAsia"/>
          <w:lang w:val="en-US" w:eastAsia="zh-CN"/>
        </w:rPr>
      </w:pPr>
      <w:r>
        <w:rPr>
          <w:rFonts w:hint="eastAsia"/>
          <w:lang w:val="en-US" w:eastAsia="zh-CN"/>
        </w:rPr>
        <w:t>（4）记录载重小车的配平位置，也可用布条系在该处的斜腹杆上作为标志以便拆卸时用，但要注意，这个标志的位置随起重臂长度不同而改变；</w:t>
      </w:r>
    </w:p>
    <w:p w14:paraId="54FB4818">
      <w:pPr>
        <w:rPr>
          <w:rFonts w:hint="eastAsia"/>
          <w:lang w:val="en-US" w:eastAsia="zh-CN"/>
        </w:rPr>
      </w:pPr>
      <w:r>
        <w:rPr>
          <w:rFonts w:hint="eastAsia"/>
          <w:lang w:val="en-US" w:eastAsia="zh-CN"/>
        </w:rPr>
        <w:t>（5）操纵液压系统使套架下降，连接好下支座和塔身标准节间的连接销轴。</w:t>
      </w:r>
    </w:p>
    <w:p w14:paraId="0636E41B">
      <w:pPr>
        <w:rPr>
          <w:rFonts w:hint="eastAsia"/>
          <w:b/>
          <w:bCs/>
          <w:lang w:val="en-US" w:eastAsia="zh-CN"/>
        </w:rPr>
      </w:pPr>
      <w:r>
        <w:rPr>
          <w:rFonts w:hint="eastAsia"/>
          <w:b/>
          <w:bCs/>
          <w:lang w:val="en-US" w:eastAsia="zh-CN"/>
        </w:rPr>
        <w:t>3、降节作业</w:t>
      </w:r>
    </w:p>
    <w:p w14:paraId="3EA1541F">
      <w:pPr>
        <w:rPr>
          <w:rFonts w:hint="eastAsia"/>
          <w:lang w:val="en-US" w:eastAsia="zh-CN"/>
        </w:rPr>
      </w:pPr>
      <w:r>
        <w:rPr>
          <w:rFonts w:hint="eastAsia"/>
          <w:lang w:val="en-US" w:eastAsia="zh-CN"/>
        </w:rPr>
        <w:t>（1）将起重臂回转到标准节的引进方向（即爬升架中有开口的一侧），使回转制动器处于制动状态，载重小车停在配平位置（即与安装塔吊中顶升加节时载重小车的配平位置一致）；</w:t>
      </w:r>
    </w:p>
    <w:p w14:paraId="0824514A">
      <w:pPr>
        <w:rPr>
          <w:rFonts w:hint="eastAsia"/>
          <w:lang w:val="en-US" w:eastAsia="zh-CN"/>
        </w:rPr>
      </w:pPr>
      <w:r>
        <w:rPr>
          <w:rFonts w:hint="eastAsia"/>
          <w:lang w:val="en-US" w:eastAsia="zh-CN"/>
        </w:rPr>
        <w:t>（2）拆除最上面标准节的上下连接销轴，并将提升装置吊钩挂在该标准节上；</w:t>
      </w:r>
    </w:p>
    <w:p w14:paraId="24D2CD82">
      <w:pPr>
        <w:rPr>
          <w:rFonts w:hint="eastAsia"/>
          <w:lang w:val="en-US" w:eastAsia="zh-CN"/>
        </w:rPr>
      </w:pPr>
      <w:r>
        <w:rPr>
          <w:rFonts w:hint="eastAsia"/>
          <w:lang w:val="en-US" w:eastAsia="zh-CN"/>
        </w:rPr>
        <w:t>（3）伸长顶升油缸，将顶升横梁顶在从上往下数第四个踏步的圆弧槽内，将上部结构顶起，当最上一节标准节离开第二节标准节顶面2-5cm左右，即停止顶升；</w:t>
      </w:r>
    </w:p>
    <w:p w14:paraId="2A1DC4A4">
      <w:pPr>
        <w:rPr>
          <w:rFonts w:hint="eastAsia"/>
          <w:lang w:val="en-US" w:eastAsia="zh-CN"/>
        </w:rPr>
      </w:pPr>
      <w:r>
        <w:rPr>
          <w:rFonts w:hint="eastAsia"/>
          <w:lang w:val="en-US" w:eastAsia="zh-CN"/>
        </w:rPr>
        <w:t>（4）将最上一节标准节沿着引进梁推出；</w:t>
      </w:r>
    </w:p>
    <w:p w14:paraId="7DCE0D78">
      <w:pPr>
        <w:rPr>
          <w:rFonts w:hint="eastAsia"/>
          <w:lang w:val="en-US" w:eastAsia="zh-CN"/>
        </w:rPr>
      </w:pPr>
      <w:r>
        <w:rPr>
          <w:rFonts w:hint="eastAsia"/>
          <w:lang w:val="en-US" w:eastAsia="zh-CN"/>
        </w:rPr>
        <w:t>（5）拨开活动爬爪，回缩油缸，让活动爬爪躲过距它最近的一对踏步后，复位放平，继续下降至活动爬爪支撑在下一对踏步上，支撑住上部结构后，再回缩油缸；</w:t>
      </w:r>
    </w:p>
    <w:p w14:paraId="7B0CD658">
      <w:pPr>
        <w:rPr>
          <w:rFonts w:hint="eastAsia"/>
          <w:lang w:val="en-US" w:eastAsia="zh-CN"/>
        </w:rPr>
      </w:pPr>
      <w:r>
        <w:rPr>
          <w:rFonts w:hint="eastAsia"/>
          <w:lang w:val="en-US" w:eastAsia="zh-CN"/>
        </w:rPr>
        <w:t>（6）将顶升横梁在下一对踏步上，稍微顶升至爬爪翻转时能躲过原来支撑的踏步后停止，拨开爬爪，继续回缩油缸，至下一标准节与下支座相接处为止；</w:t>
      </w:r>
    </w:p>
    <w:p w14:paraId="54BCD8AD">
      <w:pPr>
        <w:rPr>
          <w:rFonts w:hint="eastAsia"/>
          <w:lang w:val="en-US" w:eastAsia="zh-CN"/>
        </w:rPr>
      </w:pPr>
      <w:r>
        <w:rPr>
          <w:rFonts w:hint="eastAsia"/>
          <w:lang w:val="en-US" w:eastAsia="zh-CN"/>
        </w:rPr>
        <w:t>（7）下支座与标准节之间用销轴连接好后，用小车吊钩将标准节吊至地面；</w:t>
      </w:r>
    </w:p>
    <w:p w14:paraId="019D5453">
      <w:pPr>
        <w:rPr>
          <w:rFonts w:hint="eastAsia"/>
          <w:lang w:val="en-US" w:eastAsia="zh-CN"/>
        </w:rPr>
      </w:pPr>
      <w:r>
        <w:rPr>
          <w:rFonts w:hint="eastAsia"/>
          <w:lang w:val="en-US" w:eastAsia="zh-CN"/>
        </w:rPr>
        <w:t>（8）重复上述动作，将塔身标准节依次拆下，并堆放好；</w:t>
      </w:r>
    </w:p>
    <w:p w14:paraId="2130A580">
      <w:pPr>
        <w:rPr>
          <w:rFonts w:hint="eastAsia"/>
          <w:lang w:val="en-US" w:eastAsia="zh-CN"/>
        </w:rPr>
      </w:pPr>
      <w:r>
        <w:rPr>
          <w:rFonts w:hint="eastAsia"/>
          <w:lang w:val="en-US" w:eastAsia="zh-CN"/>
        </w:rPr>
        <w:t>（9）塔身拆至只剩下三节塔身节时，停止降节。</w:t>
      </w:r>
    </w:p>
    <w:p w14:paraId="101910EA">
      <w:pPr>
        <w:pStyle w:val="4"/>
        <w:bidi w:val="0"/>
        <w:rPr>
          <w:rFonts w:hint="eastAsia"/>
        </w:rPr>
      </w:pPr>
      <w:bookmarkStart w:id="75" w:name="_Toc29503"/>
      <w:r>
        <w:rPr>
          <w:rFonts w:hint="eastAsia"/>
        </w:rPr>
        <w:t>附着拆除</w:t>
      </w:r>
      <w:bookmarkEnd w:id="75"/>
    </w:p>
    <w:p w14:paraId="64D9B239">
      <w:pPr>
        <w:rPr>
          <w:rFonts w:hint="eastAsia"/>
          <w:lang w:val="en-US" w:eastAsia="zh-CN"/>
        </w:rPr>
      </w:pPr>
      <w:r>
        <w:rPr>
          <w:rFonts w:hint="eastAsia"/>
          <w:lang w:val="en-US" w:eastAsia="zh-CN"/>
        </w:rPr>
        <w:t>本塔机共计3道附着，附着采用XGT6515D-10S自身吊装拆除，附着布置如下图</w:t>
      </w:r>
    </w:p>
    <w:p w14:paraId="468833D6">
      <w:pPr>
        <w:jc w:val="center"/>
        <w:rPr>
          <w:rFonts w:hint="default"/>
          <w:lang w:val="en-US" w:eastAsia="zh-CN"/>
        </w:rPr>
      </w:pPr>
      <w:r>
        <w:drawing>
          <wp:inline distT="0" distB="0" distL="114300" distR="114300">
            <wp:extent cx="2290445" cy="3520440"/>
            <wp:effectExtent l="0" t="0" r="14605" b="381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27"/>
                    <a:srcRect t="4384" r="831" b="2440"/>
                    <a:stretch>
                      <a:fillRect/>
                    </a:stretch>
                  </pic:blipFill>
                  <pic:spPr>
                    <a:xfrm>
                      <a:off x="0" y="0"/>
                      <a:ext cx="2290445" cy="3520440"/>
                    </a:xfrm>
                    <a:prstGeom prst="rect">
                      <a:avLst/>
                    </a:prstGeom>
                    <a:noFill/>
                    <a:ln>
                      <a:noFill/>
                    </a:ln>
                  </pic:spPr>
                </pic:pic>
              </a:graphicData>
            </a:graphic>
          </wp:inline>
        </w:drawing>
      </w:r>
    </w:p>
    <w:p w14:paraId="557AF9DF">
      <w:pPr>
        <w:jc w:val="center"/>
        <w:rPr>
          <w:rFonts w:hint="default"/>
          <w:lang w:val="en-US" w:eastAsia="zh-CN"/>
        </w:rP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4.6.2</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  </w:t>
      </w:r>
      <w:r>
        <w:rPr>
          <w:rFonts w:hint="eastAsia"/>
          <w:lang w:val="en-US" w:eastAsia="zh-CN"/>
        </w:rPr>
        <w:t>XGT6515D-10S附着布置立面图</w:t>
      </w:r>
    </w:p>
    <w:p w14:paraId="10953B01">
      <w:pPr>
        <w:ind w:firstLine="480"/>
        <w:rPr>
          <w:rFonts w:hint="eastAsia"/>
          <w:lang w:val="en-US" w:eastAsia="zh-CN"/>
        </w:rPr>
      </w:pPr>
      <w:r>
        <w:rPr>
          <w:rFonts w:hint="eastAsia"/>
          <w:lang w:val="en-US" w:eastAsia="zh-CN"/>
        </w:rPr>
        <w:t>拆卸附着装置前必须先降低塔身，并保证在此道附着装置之下的附着装置处于夹紧有效状态，才能拆卸该道附着装置。</w:t>
      </w:r>
    </w:p>
    <w:p w14:paraId="6A7550F6">
      <w:pPr>
        <w:ind w:firstLine="480"/>
      </w:pPr>
      <w:r>
        <w:rPr>
          <w:rFonts w:hint="eastAsia"/>
        </w:rPr>
        <w:t>塔吊附着拆除步骤如下：</w:t>
      </w:r>
    </w:p>
    <w:p w14:paraId="625F727B">
      <w:pPr>
        <w:numPr>
          <w:ilvl w:val="0"/>
          <w:numId w:val="0"/>
        </w:numPr>
        <w:ind w:firstLine="480" w:firstLineChars="200"/>
        <w:rPr>
          <w:rFonts w:hint="eastAsia" w:eastAsia="宋体"/>
          <w:lang w:eastAsia="zh-CN"/>
        </w:rPr>
      </w:pPr>
      <w:r>
        <w:rPr>
          <w:rFonts w:ascii="Times New Roman" w:hAnsi="Times New Roman" w:eastAsia="宋体" w:cs="Times New Roman"/>
          <w:kern w:val="2"/>
          <w:sz w:val="24"/>
          <w:szCs w:val="21"/>
          <w:lang w:val="en-US" w:eastAsia="zh-CN" w:bidi="ar-SA"/>
        </w:rPr>
        <w:t>1）</w:t>
      </w:r>
      <w:r>
        <w:rPr>
          <w:rFonts w:hint="eastAsia"/>
        </w:rPr>
        <w:t>作业人员</w:t>
      </w:r>
      <w:r>
        <w:rPr>
          <w:rFonts w:hint="eastAsia"/>
          <w:highlight w:val="none"/>
          <w:lang w:val="en-US" w:eastAsia="zh-CN"/>
        </w:rPr>
        <w:t>先上</w:t>
      </w:r>
      <w:r>
        <w:rPr>
          <w:rFonts w:hint="eastAsia"/>
          <w:highlight w:val="none"/>
        </w:rPr>
        <w:t>到</w:t>
      </w:r>
      <w:r>
        <w:rPr>
          <w:rFonts w:hint="eastAsia"/>
          <w:highlight w:val="none"/>
          <w:lang w:val="en-US" w:eastAsia="zh-CN"/>
        </w:rPr>
        <w:t>桥墩侧</w:t>
      </w:r>
      <w:r>
        <w:rPr>
          <w:rFonts w:hint="eastAsia"/>
          <w:highlight w:val="none"/>
        </w:rPr>
        <w:t>附着</w:t>
      </w:r>
      <w:r>
        <w:rPr>
          <w:rFonts w:hint="eastAsia"/>
          <w:highlight w:val="none"/>
          <w:lang w:eastAsia="zh-CN"/>
        </w:rPr>
        <w:t>拆除</w:t>
      </w:r>
      <w:r>
        <w:rPr>
          <w:rFonts w:hint="eastAsia"/>
          <w:highlight w:val="none"/>
        </w:rPr>
        <w:t>位置对应的</w:t>
      </w:r>
      <w:r>
        <w:rPr>
          <w:rFonts w:hint="eastAsia"/>
          <w:highlight w:val="none"/>
          <w:lang w:val="en-US" w:eastAsia="zh-CN"/>
        </w:rPr>
        <w:t>操作平台</w:t>
      </w:r>
      <w:r>
        <w:rPr>
          <w:rFonts w:hint="eastAsia"/>
          <w:highlight w:val="none"/>
        </w:rPr>
        <w:t>，将安全带在上方横杆上系挂牢固</w:t>
      </w:r>
      <w:r>
        <w:rPr>
          <w:rFonts w:hint="eastAsia"/>
          <w:lang w:eastAsia="zh-CN"/>
        </w:rPr>
        <w:t>。</w:t>
      </w:r>
    </w:p>
    <w:p w14:paraId="0BF838A7">
      <w:pPr>
        <w:numPr>
          <w:ilvl w:val="0"/>
          <w:numId w:val="5"/>
        </w:numPr>
        <w:ind w:firstLine="480"/>
        <w:rPr>
          <w:rFonts w:hint="eastAsia"/>
        </w:rPr>
      </w:pPr>
      <w:r>
        <w:rPr>
          <w:rFonts w:hint="eastAsia"/>
        </w:rPr>
        <w:t>作业人员从塔机底层</w:t>
      </w:r>
      <w:r>
        <w:rPr>
          <w:rFonts w:hint="eastAsia"/>
          <w:lang w:eastAsia="zh-CN"/>
        </w:rPr>
        <w:t>，</w:t>
      </w:r>
      <w:r>
        <w:rPr>
          <w:rFonts w:hint="eastAsia"/>
        </w:rPr>
        <w:t>通过爬梯</w:t>
      </w:r>
      <w:r>
        <w:rPr>
          <w:rFonts w:hint="eastAsia"/>
          <w:lang w:val="en-US" w:eastAsia="zh-CN"/>
        </w:rPr>
        <w:t>上</w:t>
      </w:r>
      <w:r>
        <w:rPr>
          <w:rFonts w:hint="eastAsia"/>
        </w:rPr>
        <w:t>到塔机下方悬挂平台上，将安全带系挂在上方可靠位置。</w:t>
      </w:r>
    </w:p>
    <w:p w14:paraId="5698887F">
      <w:pPr>
        <w:numPr>
          <w:ilvl w:val="0"/>
          <w:numId w:val="5"/>
        </w:numPr>
        <w:ind w:firstLine="480"/>
      </w:pPr>
      <w:r>
        <w:rPr>
          <w:rFonts w:hint="eastAsia"/>
        </w:rPr>
        <w:t>附着杆件采用两点吊，以附着杆件上</w:t>
      </w:r>
      <w:r>
        <w:rPr>
          <w:rFonts w:hint="eastAsia"/>
          <w:lang w:val="en-US" w:eastAsia="zh-CN"/>
        </w:rPr>
        <w:t>2</w:t>
      </w:r>
      <w:r>
        <w:rPr>
          <w:rFonts w:hint="eastAsia"/>
        </w:rPr>
        <w:t>个固定吊耳孔为吊装孔，</w:t>
      </w:r>
      <w:r>
        <w:rPr>
          <w:rFonts w:hint="eastAsia"/>
          <w:highlight w:val="none"/>
        </w:rPr>
        <w:t>采用2根</w:t>
      </w:r>
      <w:r>
        <w:rPr>
          <w:rFonts w:hint="eastAsia"/>
          <w:highlight w:val="none"/>
          <w:lang w:val="en-US" w:eastAsia="zh-CN"/>
        </w:rPr>
        <w:t>22mm6×19S+FC1870Mpa</w:t>
      </w:r>
      <w:r>
        <w:rPr>
          <w:highlight w:val="none"/>
        </w:rPr>
        <w:t>的钢丝绳配套GB/T 25854-6-BW</w:t>
      </w:r>
      <w:r>
        <w:rPr>
          <w:rFonts w:hint="eastAsia"/>
          <w:highlight w:val="none"/>
          <w:lang w:val="en-US" w:eastAsia="zh-CN"/>
        </w:rPr>
        <w:t>5</w:t>
      </w:r>
      <w:r>
        <w:rPr>
          <w:highlight w:val="none"/>
        </w:rPr>
        <w:t>卸扣进行吊</w:t>
      </w:r>
      <w:r>
        <w:t>装</w:t>
      </w:r>
      <w:r>
        <w:rPr>
          <w:rFonts w:hint="eastAsia"/>
          <w:lang w:eastAsia="zh-CN"/>
        </w:rPr>
        <w:t>，</w:t>
      </w:r>
      <w:r>
        <w:rPr>
          <w:rFonts w:hint="eastAsia"/>
          <w:lang w:val="en-US" w:eastAsia="zh-CN"/>
        </w:rPr>
        <w:t>同时附着杆两端栓上溜绳</w:t>
      </w:r>
      <w:r>
        <w:t>。</w:t>
      </w:r>
    </w:p>
    <w:p w14:paraId="3786F213">
      <w:pPr>
        <w:ind w:firstLine="480"/>
      </w:pPr>
      <w:r>
        <w:rPr>
          <w:rFonts w:hint="eastAsia"/>
        </w:rPr>
        <w:t>4）作业人员将</w:t>
      </w:r>
      <w:r>
        <w:rPr>
          <w:rFonts w:hint="eastAsia"/>
          <w:lang w:val="en-US" w:eastAsia="zh-CN"/>
        </w:rPr>
        <w:t>吊装</w:t>
      </w:r>
      <w:r>
        <w:rPr>
          <w:rFonts w:hint="eastAsia"/>
        </w:rPr>
        <w:t>钢丝绳一端的卸扣与吊装孔连接，两侧的作业人员将连接附着杆件的销轴分别抽出，</w:t>
      </w:r>
      <w:r>
        <w:rPr>
          <w:rFonts w:hint="eastAsia"/>
          <w:lang w:val="en-US" w:eastAsia="zh-CN"/>
        </w:rPr>
        <w:t>操作人员可牵引溜绳，使杆件端部划出耳座，</w:t>
      </w:r>
      <w:r>
        <w:rPr>
          <w:rFonts w:hint="eastAsia"/>
        </w:rPr>
        <w:t>启动起升机构</w:t>
      </w:r>
      <w:r>
        <w:rPr>
          <w:rFonts w:hint="eastAsia"/>
          <w:lang w:val="en-US" w:eastAsia="zh-CN"/>
        </w:rPr>
        <w:t>或吊车吊钩</w:t>
      </w:r>
      <w:r>
        <w:rPr>
          <w:rFonts w:hint="eastAsia"/>
        </w:rPr>
        <w:t>，将附着杆件缓慢起吊下放至地面指定位置。</w:t>
      </w:r>
    </w:p>
    <w:p w14:paraId="0D876D21">
      <w:pPr>
        <w:ind w:firstLine="480"/>
        <w:rPr>
          <w:rFonts w:hint="eastAsia"/>
        </w:rPr>
      </w:pPr>
      <w:r>
        <w:rPr>
          <w:rFonts w:hint="eastAsia"/>
        </w:rPr>
        <w:t>5）重复以上步骤，拆除</w:t>
      </w:r>
      <w:r>
        <w:rPr>
          <w:rFonts w:hint="eastAsia"/>
          <w:lang w:val="en-US" w:eastAsia="zh-CN"/>
        </w:rPr>
        <w:t>所有</w:t>
      </w:r>
      <w:r>
        <w:rPr>
          <w:rFonts w:hint="eastAsia"/>
        </w:rPr>
        <w:t>附着杆件。</w:t>
      </w:r>
    </w:p>
    <w:p w14:paraId="51029681">
      <w:pPr>
        <w:numPr>
          <w:ilvl w:val="0"/>
          <w:numId w:val="0"/>
        </w:numPr>
        <w:ind w:firstLine="480" w:firstLineChars="200"/>
        <w:rPr>
          <w:rFonts w:hint="default" w:eastAsia="宋体"/>
          <w:lang w:val="en-US" w:eastAsia="zh-CN"/>
        </w:rPr>
      </w:pPr>
      <w:r>
        <w:rPr>
          <w:rFonts w:hint="eastAsia"/>
          <w:lang w:val="en-US" w:eastAsia="zh-CN"/>
        </w:rPr>
        <w:t>6）</w:t>
      </w:r>
      <w:r>
        <w:rPr>
          <w:rFonts w:hint="eastAsia"/>
          <w:highlight w:val="none"/>
          <w:lang w:val="en-US" w:eastAsia="zh-CN"/>
        </w:rPr>
        <w:t>附着横梁采用两点吊装，以横梁上两个吊耳为吊装孔，</w:t>
      </w:r>
      <w:r>
        <w:rPr>
          <w:rFonts w:hint="eastAsia"/>
          <w:highlight w:val="none"/>
        </w:rPr>
        <w:t>采用2根</w:t>
      </w:r>
      <w:r>
        <w:rPr>
          <w:rFonts w:hint="eastAsia"/>
          <w:highlight w:val="none"/>
          <w:lang w:val="en-US" w:eastAsia="zh-CN"/>
        </w:rPr>
        <w:t>22mm6×19S+FC1870Mpa</w:t>
      </w:r>
      <w:r>
        <w:rPr>
          <w:highlight w:val="none"/>
        </w:rPr>
        <w:t>的钢丝绳配套GB/T 25854-6-BW</w:t>
      </w:r>
      <w:r>
        <w:rPr>
          <w:rFonts w:hint="eastAsia"/>
          <w:highlight w:val="none"/>
          <w:lang w:val="en-US" w:eastAsia="zh-CN"/>
        </w:rPr>
        <w:t>5</w:t>
      </w:r>
      <w:r>
        <w:rPr>
          <w:highlight w:val="none"/>
        </w:rPr>
        <w:t>卸扣进行吊装。</w:t>
      </w:r>
      <w:r>
        <w:rPr>
          <w:rFonts w:hint="eastAsia"/>
          <w:highlight w:val="none"/>
          <w:lang w:val="en-US" w:eastAsia="zh-CN"/>
        </w:rPr>
        <w:t>同时横梁两端拴上溜绳，</w:t>
      </w:r>
      <w:r>
        <w:rPr>
          <w:rFonts w:hint="eastAsia"/>
          <w:highlight w:val="none"/>
        </w:rPr>
        <w:t>作业人员将</w:t>
      </w:r>
      <w:r>
        <w:rPr>
          <w:rFonts w:hint="eastAsia"/>
          <w:highlight w:val="none"/>
          <w:lang w:val="en-US" w:eastAsia="zh-CN"/>
        </w:rPr>
        <w:t>吊装</w:t>
      </w:r>
      <w:r>
        <w:rPr>
          <w:rFonts w:hint="eastAsia"/>
          <w:highlight w:val="none"/>
        </w:rPr>
        <w:t>钢丝绳一端的卸扣与吊装孔连接，</w:t>
      </w:r>
      <w:r>
        <w:rPr>
          <w:rFonts w:hint="eastAsia"/>
          <w:highlight w:val="none"/>
          <w:lang w:val="en-US" w:eastAsia="zh-CN"/>
        </w:rPr>
        <w:t>桥墩侧人员拆除横梁与立柱的固定销轴，</w:t>
      </w:r>
      <w:r>
        <w:rPr>
          <w:rFonts w:hint="eastAsia"/>
          <w:highlight w:val="none"/>
        </w:rPr>
        <w:t>启动起升机构</w:t>
      </w:r>
      <w:r>
        <w:rPr>
          <w:rFonts w:hint="eastAsia"/>
          <w:highlight w:val="none"/>
          <w:lang w:val="en-US" w:eastAsia="zh-CN"/>
        </w:rPr>
        <w:t>或吊车吊钩</w:t>
      </w:r>
      <w:r>
        <w:rPr>
          <w:rFonts w:hint="eastAsia"/>
          <w:highlight w:val="none"/>
        </w:rPr>
        <w:t>，</w:t>
      </w:r>
      <w:r>
        <w:rPr>
          <w:rFonts w:hint="eastAsia"/>
          <w:highlight w:val="none"/>
          <w:lang w:val="en-US" w:eastAsia="zh-CN"/>
        </w:rPr>
        <w:t>同时塔机侧操作人员可牵引溜绳调整横梁姿态，然后将横梁缓慢吊起放置地面指定位</w:t>
      </w:r>
      <w:r>
        <w:rPr>
          <w:rFonts w:hint="eastAsia"/>
          <w:lang w:val="en-US" w:eastAsia="zh-CN"/>
        </w:rPr>
        <w:t>置。</w:t>
      </w:r>
    </w:p>
    <w:p w14:paraId="1ED7DABC">
      <w:pPr>
        <w:ind w:left="0" w:leftChars="0" w:firstLine="480" w:firstLineChars="200"/>
        <w:rPr>
          <w:rFonts w:hint="eastAsia"/>
          <w:lang w:eastAsia="zh-CN"/>
        </w:rPr>
      </w:pPr>
      <w:r>
        <w:rPr>
          <w:rFonts w:hint="eastAsia"/>
        </w:rPr>
        <w:t>拆除完成后作业人员通过塔身内爬梯下到地面</w:t>
      </w:r>
      <w:r>
        <w:rPr>
          <w:rFonts w:hint="eastAsia"/>
          <w:lang w:eastAsia="zh-CN"/>
        </w:rPr>
        <w:t>，</w:t>
      </w:r>
    </w:p>
    <w:p w14:paraId="0EDA352D">
      <w:pPr>
        <w:pStyle w:val="4"/>
        <w:tabs>
          <w:tab w:val="clear" w:pos="630"/>
        </w:tabs>
        <w:bidi w:val="0"/>
        <w:ind w:left="864" w:leftChars="0" w:hanging="864" w:firstLineChars="0"/>
        <w:rPr>
          <w:rFonts w:hint="eastAsia"/>
          <w:lang w:val="en-US" w:eastAsia="zh-CN"/>
        </w:rPr>
      </w:pPr>
      <w:bookmarkStart w:id="76" w:name="_Toc6221"/>
      <w:r>
        <w:rPr>
          <w:rFonts w:hint="eastAsia"/>
          <w:lang w:val="en-US" w:eastAsia="zh-CN"/>
        </w:rPr>
        <w:t>汽车吊就位拆除配重</w:t>
      </w:r>
      <w:bookmarkEnd w:id="76"/>
    </w:p>
    <w:p w14:paraId="1633609E">
      <w:pPr>
        <w:numPr>
          <w:ilvl w:val="0"/>
          <w:numId w:val="6"/>
        </w:numPr>
        <w:rPr>
          <w:rFonts w:hint="eastAsia"/>
          <w:lang w:val="en-US" w:eastAsia="zh-CN"/>
        </w:rPr>
      </w:pPr>
      <w:r>
        <w:rPr>
          <w:rFonts w:hint="eastAsia"/>
          <w:highlight w:val="none"/>
          <w:lang w:val="en-US" w:eastAsia="zh-CN"/>
        </w:rPr>
        <w:t>先拆除4块平衡重，重量分别为3.2t，2.3t，1t，留一块3.2t配重，最重配重块重3.2t，25t汽车吊</w:t>
      </w:r>
      <w:r>
        <w:rPr>
          <w:rFonts w:hint="eastAsia" w:ascii="宋体" w:hAnsi="宋体" w:eastAsia="宋体" w:cs="宋体"/>
          <w:color w:val="auto"/>
          <w:sz w:val="24"/>
          <w:szCs w:val="24"/>
          <w:highlight w:val="none"/>
          <w:lang w:val="en-US" w:eastAsia="zh-CN"/>
        </w:rPr>
        <w:t>主臂长</w:t>
      </w:r>
      <w:r>
        <w:rPr>
          <w:rFonts w:hint="eastAsia" w:ascii="宋体" w:hAnsi="宋体" w:cs="宋体"/>
          <w:color w:val="auto"/>
          <w:sz w:val="24"/>
          <w:szCs w:val="24"/>
          <w:highlight w:val="none"/>
          <w:lang w:val="en-US" w:eastAsia="zh-CN"/>
        </w:rPr>
        <w:t>41m，</w:t>
      </w:r>
      <w:r>
        <w:rPr>
          <w:rFonts w:hint="eastAsia"/>
          <w:highlight w:val="none"/>
          <w:lang w:val="en-US" w:eastAsia="zh-CN"/>
        </w:rPr>
        <w:t>吊距约为15m，吊高为34m。25t汽车吊起重能力为4.4t&gt;3.2t，2</w:t>
      </w:r>
      <w:r>
        <w:rPr>
          <w:rFonts w:hint="eastAsia"/>
          <w:lang w:val="en-US" w:eastAsia="zh-CN"/>
        </w:rPr>
        <w:t>5t汽车吊起重性能满足要求。</w:t>
      </w:r>
    </w:p>
    <w:p w14:paraId="5E388089">
      <w:pPr>
        <w:numPr>
          <w:ilvl w:val="0"/>
          <w:numId w:val="0"/>
        </w:numPr>
        <w:jc w:val="center"/>
        <w:rPr>
          <w:rFonts w:hint="eastAsia"/>
          <w:lang w:val="en-US" w:eastAsia="zh-CN"/>
        </w:rPr>
      </w:pPr>
      <w:r>
        <w:drawing>
          <wp:inline distT="0" distB="0" distL="114300" distR="114300">
            <wp:extent cx="2052955" cy="22409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rcRect r="-685" b="3262"/>
                    <a:stretch>
                      <a:fillRect/>
                    </a:stretch>
                  </pic:blipFill>
                  <pic:spPr>
                    <a:xfrm>
                      <a:off x="0" y="0"/>
                      <a:ext cx="2052955" cy="2240915"/>
                    </a:xfrm>
                    <a:prstGeom prst="rect">
                      <a:avLst/>
                    </a:prstGeom>
                    <a:noFill/>
                    <a:ln>
                      <a:noFill/>
                    </a:ln>
                  </pic:spPr>
                </pic:pic>
              </a:graphicData>
            </a:graphic>
          </wp:inline>
        </w:drawing>
      </w:r>
    </w:p>
    <w:p w14:paraId="2613A3A3">
      <w:pPr>
        <w:rPr>
          <w:rFonts w:hint="eastAsia"/>
          <w:lang w:val="en-US" w:eastAsia="zh-CN"/>
        </w:rPr>
      </w:pPr>
      <w:r>
        <w:rPr>
          <w:rFonts w:hint="eastAsia"/>
          <w:lang w:val="en-US" w:eastAsia="zh-CN"/>
        </w:rPr>
        <w:t>（2）配重块吊装采用两点吊，以配重部顶部预埋的2个吊耳板作为吊装孔，</w:t>
      </w:r>
      <w:r>
        <w:rPr>
          <w:rFonts w:hint="eastAsia"/>
          <w:highlight w:val="none"/>
          <w:lang w:val="en-US" w:eastAsia="zh-CN"/>
        </w:rPr>
        <w:t>采用2根22mm6×19S+FC1870Mpa的钢丝绳配套GB/T 25854-6-BW5卸扣进行起吊，25t汽车吊站位图</w:t>
      </w:r>
      <w:r>
        <w:rPr>
          <w:rFonts w:hint="eastAsia"/>
          <w:lang w:val="en-US" w:eastAsia="zh-CN"/>
        </w:rPr>
        <w:t>如下。</w:t>
      </w:r>
    </w:p>
    <w:p w14:paraId="1177FACD">
      <w:pPr>
        <w:jc w:val="center"/>
        <w:rPr>
          <w:rFonts w:hint="eastAsia"/>
          <w:lang w:val="en-US" w:eastAsia="zh-CN"/>
        </w:rPr>
      </w:pPr>
      <w:r>
        <w:drawing>
          <wp:inline distT="0" distB="0" distL="114300" distR="114300">
            <wp:extent cx="2794000" cy="2658110"/>
            <wp:effectExtent l="0" t="0" r="6350" b="889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9"/>
                    <a:srcRect t="10793" r="6009"/>
                    <a:stretch>
                      <a:fillRect/>
                    </a:stretch>
                  </pic:blipFill>
                  <pic:spPr>
                    <a:xfrm>
                      <a:off x="0" y="0"/>
                      <a:ext cx="2794000" cy="2658110"/>
                    </a:xfrm>
                    <a:prstGeom prst="rect">
                      <a:avLst/>
                    </a:prstGeom>
                    <a:noFill/>
                    <a:ln>
                      <a:noFill/>
                    </a:ln>
                  </pic:spPr>
                </pic:pic>
              </a:graphicData>
            </a:graphic>
          </wp:inline>
        </w:drawing>
      </w:r>
    </w:p>
    <w:p w14:paraId="7E889104">
      <w:pPr>
        <w:jc w:val="center"/>
        <w:rPr>
          <w:rFonts w:hint="default"/>
          <w:highlight w:val="none"/>
          <w:lang w:val="en-US" w:eastAsia="zh-CN"/>
        </w:rP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4.6.3</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  </w:t>
      </w:r>
      <w:r>
        <w:rPr>
          <w:rFonts w:hint="eastAsia"/>
          <w:lang w:val="en-US" w:eastAsia="zh-CN"/>
        </w:rPr>
        <w:t>XGT</w:t>
      </w:r>
      <w:r>
        <w:rPr>
          <w:rFonts w:hint="eastAsia"/>
          <w:highlight w:val="none"/>
          <w:lang w:val="en-US" w:eastAsia="zh-CN"/>
        </w:rPr>
        <w:t>6515D-10S平衡重拆除平面图</w:t>
      </w:r>
    </w:p>
    <w:p w14:paraId="45B395F5">
      <w:pPr>
        <w:pStyle w:val="4"/>
        <w:tabs>
          <w:tab w:val="clear" w:pos="630"/>
        </w:tabs>
        <w:bidi w:val="0"/>
        <w:rPr>
          <w:rFonts w:hint="eastAsia"/>
          <w:lang w:val="en-US" w:eastAsia="zh-CN"/>
        </w:rPr>
      </w:pPr>
      <w:bookmarkStart w:id="77" w:name="_Toc22837"/>
      <w:bookmarkStart w:id="328" w:name="_GoBack"/>
      <w:bookmarkEnd w:id="328"/>
      <w:r>
        <w:rPr>
          <w:rFonts w:hint="eastAsia"/>
          <w:lang w:val="en-US" w:eastAsia="zh-CN"/>
        </w:rPr>
        <w:t>拆除起重臂总成</w:t>
      </w:r>
      <w:bookmarkEnd w:id="77"/>
    </w:p>
    <w:p w14:paraId="1B1CD830">
      <w:pPr>
        <w:numPr>
          <w:ilvl w:val="0"/>
          <w:numId w:val="7"/>
        </w:numPr>
        <w:ind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放下吊钩至地面，拆除起重钢丝绳与起重臂前端上的防扭装置连接，开动起升机构，回收全部钢丝绳；</w:t>
      </w:r>
    </w:p>
    <w:p w14:paraId="1A858813">
      <w:pPr>
        <w:numPr>
          <w:ilvl w:val="0"/>
          <w:numId w:val="7"/>
        </w:numPr>
        <w:ind w:firstLineChars="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25t</w:t>
      </w:r>
      <w:r>
        <w:rPr>
          <w:rFonts w:hint="eastAsia" w:ascii="宋体" w:hAnsi="宋体" w:eastAsia="宋体" w:cs="宋体"/>
          <w:color w:val="auto"/>
          <w:sz w:val="24"/>
          <w:szCs w:val="24"/>
          <w:highlight w:val="none"/>
          <w:lang w:val="en-US" w:eastAsia="zh-CN"/>
        </w:rPr>
        <w:t>汽车吊主臂长</w:t>
      </w:r>
      <w:r>
        <w:rPr>
          <w:rFonts w:hint="eastAsia" w:ascii="宋体" w:hAnsi="宋体" w:cs="宋体"/>
          <w:color w:val="auto"/>
          <w:sz w:val="24"/>
          <w:szCs w:val="24"/>
          <w:highlight w:val="none"/>
          <w:lang w:val="en-US" w:eastAsia="zh-CN"/>
        </w:rPr>
        <w:t>35.3m</w:t>
      </w:r>
      <w:r>
        <w:rPr>
          <w:rFonts w:hint="eastAsia" w:ascii="宋体" w:hAnsi="宋体" w:eastAsia="宋体" w:cs="宋体"/>
          <w:color w:val="auto"/>
          <w:sz w:val="24"/>
          <w:szCs w:val="24"/>
          <w:highlight w:val="none"/>
          <w:lang w:val="en-US" w:eastAsia="zh-CN"/>
        </w:rPr>
        <w:t>，吊装作业半径</w:t>
      </w:r>
      <w:r>
        <w:rPr>
          <w:rFonts w:hint="eastAsia" w:ascii="宋体" w:hAnsi="宋体" w:cs="宋体"/>
          <w:color w:val="auto"/>
          <w:sz w:val="24"/>
          <w:szCs w:val="24"/>
          <w:highlight w:val="none"/>
          <w:lang w:val="en-US" w:eastAsia="zh-CN"/>
        </w:rPr>
        <w:t>9m</w:t>
      </w:r>
      <w:r>
        <w:rPr>
          <w:rFonts w:hint="eastAsia" w:ascii="宋体" w:hAnsi="宋体" w:eastAsia="宋体" w:cs="宋体"/>
          <w:color w:val="auto"/>
          <w:sz w:val="24"/>
          <w:szCs w:val="24"/>
          <w:highlight w:val="none"/>
          <w:lang w:val="en-US" w:eastAsia="zh-CN"/>
        </w:rPr>
        <w:t>，额定起重量为</w:t>
      </w:r>
      <w:r>
        <w:rPr>
          <w:rFonts w:hint="eastAsia" w:ascii="宋体" w:hAnsi="宋体" w:cs="宋体"/>
          <w:color w:val="auto"/>
          <w:sz w:val="24"/>
          <w:szCs w:val="24"/>
          <w:highlight w:val="none"/>
          <w:lang w:val="en-US" w:eastAsia="zh-CN"/>
        </w:rPr>
        <w:t>8.4</w:t>
      </w:r>
      <w:r>
        <w:rPr>
          <w:rFonts w:hint="eastAsia" w:ascii="宋体" w:hAnsi="宋体" w:eastAsia="宋体" w:cs="宋体"/>
          <w:color w:val="auto"/>
          <w:sz w:val="24"/>
          <w:szCs w:val="24"/>
          <w:highlight w:val="none"/>
          <w:lang w:val="en-US" w:eastAsia="zh-CN"/>
        </w:rPr>
        <w:t>t</w:t>
      </w:r>
      <w:r>
        <w:rPr>
          <w:rFonts w:hint="eastAsia"/>
          <w:highlight w:val="none"/>
          <w:lang w:val="en-US" w:eastAsia="zh-CN"/>
        </w:rPr>
        <w:t>&gt;5.165t</w:t>
      </w:r>
      <w:r>
        <w:rPr>
          <w:rFonts w:hint="eastAsia" w:ascii="宋体" w:hAnsi="宋体" w:eastAsia="宋体" w:cs="宋体"/>
          <w:color w:val="auto"/>
          <w:sz w:val="24"/>
          <w:szCs w:val="24"/>
          <w:highlight w:val="none"/>
          <w:lang w:val="en-US" w:eastAsia="zh-CN"/>
        </w:rPr>
        <w:t>，满足拆除吊装要求。</w:t>
      </w:r>
    </w:p>
    <w:p w14:paraId="2D46F031">
      <w:pPr>
        <w:numPr>
          <w:ilvl w:val="0"/>
          <w:numId w:val="7"/>
        </w:numPr>
        <w:ind w:firstLineChars="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起重臂总成</w:t>
      </w:r>
      <w:r>
        <w:rPr>
          <w:rFonts w:hint="eastAsia" w:ascii="宋体" w:hAnsi="宋体" w:eastAsia="宋体" w:cs="宋体"/>
          <w:color w:val="auto"/>
          <w:sz w:val="24"/>
          <w:szCs w:val="24"/>
          <w:highlight w:val="none"/>
          <w:lang w:val="en-US" w:eastAsia="zh-CN"/>
        </w:rPr>
        <w:t>吊装采用两点吊，以配重部顶部预埋的2个吊耳板作为吊装孔，采用2根22mm6×19S+FC1870Mpa的钢丝绳配套GB/T 25854-6-BW5卸扣进行起吊，25t汽车吊站位图如下</w:t>
      </w:r>
      <w:r>
        <w:rPr>
          <w:rFonts w:hint="eastAsia" w:ascii="宋体" w:hAnsi="宋体" w:cs="宋体"/>
          <w:color w:val="auto"/>
          <w:sz w:val="24"/>
          <w:szCs w:val="24"/>
          <w:highlight w:val="none"/>
          <w:lang w:val="en-US" w:eastAsia="zh-CN"/>
        </w:rPr>
        <w:t>：</w:t>
      </w:r>
    </w:p>
    <w:p w14:paraId="3145133C">
      <w:pPr>
        <w:jc w:val="center"/>
      </w:pPr>
      <w:r>
        <w:drawing>
          <wp:inline distT="0" distB="0" distL="114300" distR="114300">
            <wp:extent cx="4631055" cy="2952115"/>
            <wp:effectExtent l="0" t="0" r="17145" b="635"/>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30"/>
                    <a:stretch>
                      <a:fillRect/>
                    </a:stretch>
                  </pic:blipFill>
                  <pic:spPr>
                    <a:xfrm>
                      <a:off x="0" y="0"/>
                      <a:ext cx="4631055" cy="2952115"/>
                    </a:xfrm>
                    <a:prstGeom prst="rect">
                      <a:avLst/>
                    </a:prstGeom>
                    <a:noFill/>
                    <a:ln>
                      <a:noFill/>
                    </a:ln>
                  </pic:spPr>
                </pic:pic>
              </a:graphicData>
            </a:graphic>
          </wp:inline>
        </w:drawing>
      </w:r>
    </w:p>
    <w:p w14:paraId="753E5611">
      <w:pPr>
        <w:jc w:val="center"/>
        <w:rPr>
          <w:rFonts w:hint="eastAsia"/>
          <w:highlight w:val="none"/>
          <w:lang w:val="en-US" w:eastAsia="zh-CN"/>
        </w:rP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4.6.4</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-1   </w:t>
      </w:r>
      <w:r>
        <w:rPr>
          <w:rFonts w:hint="eastAsia"/>
          <w:lang w:val="en-US" w:eastAsia="zh-CN"/>
        </w:rPr>
        <w:t>XGT</w:t>
      </w:r>
      <w:r>
        <w:rPr>
          <w:rFonts w:hint="eastAsia"/>
          <w:highlight w:val="none"/>
          <w:lang w:val="en-US" w:eastAsia="zh-CN"/>
        </w:rPr>
        <w:t>6515D-10S起重臂总成拆除平面图</w:t>
      </w:r>
    </w:p>
    <w:p w14:paraId="2698070F">
      <w:pPr>
        <w:numPr>
          <w:ilvl w:val="0"/>
          <w:numId w:val="7"/>
        </w:numPr>
        <w:ind w:firstLineChars="0"/>
        <w:rPr>
          <w:rFonts w:hint="eastAsia" w:ascii="宋体" w:hAnsi="宋体" w:eastAsia="宋体" w:cs="宋体"/>
          <w:color w:val="auto"/>
          <w:sz w:val="24"/>
          <w:szCs w:val="24"/>
          <w:lang w:val="en-US" w:eastAsia="zh-CN"/>
        </w:rPr>
      </w:pPr>
      <w:r>
        <w:rPr>
          <w:rFonts w:hint="eastAsia"/>
          <w:highlight w:val="none"/>
        </w:rPr>
        <w:t>作业人员在地面上先将钢丝绳一端挂在</w:t>
      </w:r>
      <w:r>
        <w:rPr>
          <w:rFonts w:hint="eastAsia"/>
          <w:highlight w:val="none"/>
          <w:lang w:eastAsia="zh-CN"/>
        </w:rPr>
        <w:t>汽车吊</w:t>
      </w:r>
      <w:r>
        <w:rPr>
          <w:rFonts w:hint="eastAsia"/>
          <w:highlight w:val="none"/>
        </w:rPr>
        <w:t>吊钩上，启动</w:t>
      </w:r>
      <w:r>
        <w:rPr>
          <w:rFonts w:hint="eastAsia"/>
          <w:highlight w:val="none"/>
          <w:lang w:eastAsia="zh-CN"/>
        </w:rPr>
        <w:t>汽车吊</w:t>
      </w:r>
      <w:r>
        <w:rPr>
          <w:rFonts w:hint="eastAsia"/>
          <w:highlight w:val="none"/>
        </w:rPr>
        <w:t>，将钢丝绳缓慢提升至起重臂上方时，作业人员通过爬梯爬至回转</w:t>
      </w:r>
      <w:r>
        <w:rPr>
          <w:rFonts w:hint="eastAsia"/>
          <w:highlight w:val="none"/>
          <w:lang w:val="en-US" w:eastAsia="zh-CN"/>
        </w:rPr>
        <w:t>塔身</w:t>
      </w:r>
      <w:r>
        <w:rPr>
          <w:rFonts w:hint="eastAsia"/>
          <w:highlight w:val="none"/>
        </w:rPr>
        <w:t>平台上，将安全带交替系挂在起重臂安全绳上，沿下弦杆走行至起重臂吊点位置处。</w:t>
      </w:r>
      <w:r>
        <w:rPr>
          <w:rFonts w:hint="eastAsia"/>
          <w:highlight w:val="none"/>
          <w:lang w:eastAsia="zh-CN"/>
        </w:rPr>
        <w:t>汽车吊</w:t>
      </w:r>
      <w:r>
        <w:rPr>
          <w:rFonts w:hint="eastAsia"/>
          <w:highlight w:val="none"/>
        </w:rPr>
        <w:t>放松吊钩，将另一端钢丝绳与起重臂腹杆节点捆绑连接，采用卸扣固定，同时在起重臂腹杆上栓好2根溜绳。作业人员沿下弦杆走行至起重臂</w:t>
      </w:r>
      <w:r>
        <w:rPr>
          <w:rFonts w:hint="eastAsia"/>
          <w:highlight w:val="none"/>
          <w:lang w:val="en-US" w:eastAsia="zh-CN"/>
        </w:rPr>
        <w:t>臂节一</w:t>
      </w:r>
      <w:r>
        <w:rPr>
          <w:rFonts w:hint="eastAsia"/>
          <w:highlight w:val="none"/>
        </w:rPr>
        <w:t>处，</w:t>
      </w:r>
      <w:r>
        <w:rPr>
          <w:rFonts w:hint="eastAsia"/>
          <w:highlight w:val="none"/>
          <w:lang w:eastAsia="zh-CN"/>
        </w:rPr>
        <w:t>汽车吊</w:t>
      </w:r>
      <w:r>
        <w:rPr>
          <w:rFonts w:hint="eastAsia"/>
          <w:highlight w:val="none"/>
        </w:rPr>
        <w:t>轻轻将起重臂往上抬，拆除起重臂和起重臂</w:t>
      </w:r>
      <w:r>
        <w:rPr>
          <w:rFonts w:hint="eastAsia"/>
          <w:highlight w:val="none"/>
          <w:lang w:val="en-US" w:eastAsia="zh-CN"/>
        </w:rPr>
        <w:t>之间</w:t>
      </w:r>
      <w:r>
        <w:rPr>
          <w:rFonts w:hint="eastAsia"/>
          <w:highlight w:val="none"/>
        </w:rPr>
        <w:t>的连接销轴，</w:t>
      </w:r>
      <w:r>
        <w:rPr>
          <w:rFonts w:hint="eastAsia"/>
          <w:highlight w:val="none"/>
          <w:lang w:eastAsia="zh-CN"/>
        </w:rPr>
        <w:t>汽车吊</w:t>
      </w:r>
      <w:r>
        <w:rPr>
          <w:rFonts w:hint="eastAsia"/>
          <w:highlight w:val="none"/>
        </w:rPr>
        <w:t>起升吊钩，将起重臂竖直起吊一定安全高度后，再将起重臂下放至地面，稳固后</w:t>
      </w:r>
      <w:r>
        <w:rPr>
          <w:rFonts w:hint="eastAsia"/>
          <w:highlight w:val="none"/>
          <w:lang w:eastAsia="zh-CN"/>
        </w:rPr>
        <w:t>汽车吊</w:t>
      </w:r>
      <w:r>
        <w:rPr>
          <w:rFonts w:hint="eastAsia"/>
          <w:highlight w:val="none"/>
        </w:rPr>
        <w:t>放松吊钩，作业人员在地面上解除钢丝绳与起重臂吊点的连接。</w:t>
      </w:r>
    </w:p>
    <w:p w14:paraId="69CF72E1">
      <w:pPr>
        <w:jc w:val="center"/>
        <w:rPr>
          <w:rFonts w:hint="default"/>
          <w:lang w:val="en-US" w:eastAsia="zh-CN"/>
        </w:rPr>
      </w:pPr>
      <w:r>
        <w:drawing>
          <wp:inline distT="0" distB="0" distL="114300" distR="114300">
            <wp:extent cx="5269230" cy="1283970"/>
            <wp:effectExtent l="0" t="0" r="7620" b="1143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31"/>
                    <a:stretch>
                      <a:fillRect/>
                    </a:stretch>
                  </pic:blipFill>
                  <pic:spPr>
                    <a:xfrm>
                      <a:off x="0" y="0"/>
                      <a:ext cx="5269230" cy="1283970"/>
                    </a:xfrm>
                    <a:prstGeom prst="rect">
                      <a:avLst/>
                    </a:prstGeom>
                    <a:noFill/>
                    <a:ln>
                      <a:noFill/>
                    </a:ln>
                  </pic:spPr>
                </pic:pic>
              </a:graphicData>
            </a:graphic>
          </wp:inline>
        </w:drawing>
      </w:r>
    </w:p>
    <w:p w14:paraId="78BE6B43">
      <w:pPr>
        <w:numPr>
          <w:ilvl w:val="0"/>
          <w:numId w:val="0"/>
        </w:numPr>
        <w:ind w:left="480" w:leftChars="0"/>
        <w:jc w:val="center"/>
      </w:pPr>
      <w:r>
        <w:drawing>
          <wp:inline distT="0" distB="0" distL="114300" distR="114300">
            <wp:extent cx="5272405" cy="1280795"/>
            <wp:effectExtent l="0" t="0" r="4445" b="1460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2"/>
                    <a:stretch>
                      <a:fillRect/>
                    </a:stretch>
                  </pic:blipFill>
                  <pic:spPr>
                    <a:xfrm>
                      <a:off x="0" y="0"/>
                      <a:ext cx="5272405" cy="1280795"/>
                    </a:xfrm>
                    <a:prstGeom prst="rect">
                      <a:avLst/>
                    </a:prstGeom>
                    <a:noFill/>
                    <a:ln>
                      <a:noFill/>
                    </a:ln>
                  </pic:spPr>
                </pic:pic>
              </a:graphicData>
            </a:graphic>
          </wp:inline>
        </w:drawing>
      </w:r>
    </w:p>
    <w:p w14:paraId="17A555D0">
      <w:pPr>
        <w:keepNext w:val="0"/>
        <w:keepLines w:val="0"/>
        <w:widowControl/>
        <w:suppressLineNumbers w:val="0"/>
        <w:jc w:val="center"/>
        <w:rPr>
          <w:rFonts w:hint="eastAsia"/>
          <w:lang w:val="en-US" w:eastAsia="zh-CN"/>
        </w:rP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4.6.4</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-2  </w:t>
      </w:r>
      <w:r>
        <w:rPr>
          <w:rFonts w:hint="eastAsia" w:ascii="宋体" w:hAnsi="宋体" w:eastAsia="宋体" w:cs="宋体"/>
          <w:sz w:val="24"/>
          <w:szCs w:val="24"/>
          <w:lang w:val="en-US" w:eastAsia="zh-CN"/>
        </w:rPr>
        <w:t>起重臂安装时的参考重心位置及重量</w:t>
      </w:r>
    </w:p>
    <w:p w14:paraId="5A86632A">
      <w:pPr>
        <w:numPr>
          <w:ilvl w:val="0"/>
          <w:numId w:val="7"/>
        </w:numPr>
        <w:ind w:firstLineChars="0"/>
        <w:rPr>
          <w:rFonts w:hint="eastAsia" w:ascii="宋体" w:hAnsi="宋体" w:eastAsia="宋体" w:cs="宋体"/>
          <w:color w:val="auto"/>
          <w:sz w:val="24"/>
          <w:szCs w:val="24"/>
          <w:lang w:val="en-US" w:eastAsia="zh-CN"/>
        </w:rPr>
      </w:pPr>
      <w:r>
        <w:rPr>
          <w:rFonts w:hint="eastAsia" w:ascii="Times New Roman" w:hAnsi="Times New Roman" w:eastAsia="宋体" w:cs="Times New Roman"/>
          <w:highlight w:val="none"/>
          <w:lang w:val="en-US" w:eastAsia="zh-CN"/>
        </w:rPr>
        <w:t>塔式起重机起重臂拆除时设置警戒区，起吊安排专人负责指挥，专人操作，严禁无关人员进入起重作业范围内。</w:t>
      </w:r>
    </w:p>
    <w:p w14:paraId="2CFCCF3C">
      <w:pPr>
        <w:pStyle w:val="4"/>
        <w:tabs>
          <w:tab w:val="clear" w:pos="630"/>
        </w:tabs>
        <w:bidi w:val="0"/>
        <w:rPr>
          <w:rFonts w:hint="eastAsia"/>
          <w:lang w:val="en-US" w:eastAsia="zh-CN"/>
        </w:rPr>
      </w:pPr>
      <w:bookmarkStart w:id="78" w:name="_Toc19382"/>
      <w:r>
        <w:rPr>
          <w:rFonts w:hint="eastAsia"/>
          <w:lang w:val="en-US" w:eastAsia="zh-CN"/>
        </w:rPr>
        <w:t>拆除最后一块配重与平衡臂</w:t>
      </w:r>
      <w:bookmarkEnd w:id="78"/>
    </w:p>
    <w:p w14:paraId="579D113E">
      <w:pPr>
        <w:numPr>
          <w:ilvl w:val="0"/>
          <w:numId w:val="8"/>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拆除最后一块配重</w:t>
      </w:r>
    </w:p>
    <w:p w14:paraId="1398FAD1">
      <w:pPr>
        <w:shd w:val="clear"/>
        <w:rPr>
          <w:rFonts w:hint="eastAsia" w:ascii="Times New Roman" w:hAnsi="Times New Roman" w:eastAsia="宋体" w:cs="Times New Roman"/>
          <w:highlight w:val="none"/>
          <w:lang w:val="en-US" w:eastAsia="zh-CN"/>
        </w:rPr>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highlight w:val="none"/>
          <w:lang w:val="en-US" w:eastAsia="zh-CN" w:bidi="ar"/>
        </w:rPr>
        <w:t>）</w:t>
      </w:r>
      <w:r>
        <w:rPr>
          <w:rFonts w:hint="eastAsia" w:cs="Times New Roman"/>
          <w:highlight w:val="none"/>
          <w:lang w:val="en-US" w:eastAsia="zh-CN"/>
        </w:rPr>
        <w:t>25t</w:t>
      </w:r>
      <w:r>
        <w:rPr>
          <w:rFonts w:hint="eastAsia" w:ascii="Times New Roman" w:hAnsi="Times New Roman" w:eastAsia="宋体" w:cs="Times New Roman"/>
          <w:highlight w:val="none"/>
          <w:lang w:val="en-US" w:eastAsia="zh-CN"/>
        </w:rPr>
        <w:t>汽车吊主臂长</w:t>
      </w:r>
      <w:r>
        <w:rPr>
          <w:rFonts w:hint="eastAsia" w:cs="Times New Roman"/>
          <w:highlight w:val="none"/>
          <w:lang w:val="en-US" w:eastAsia="zh-CN"/>
        </w:rPr>
        <w:t>41m</w:t>
      </w:r>
      <w:r>
        <w:rPr>
          <w:rFonts w:hint="eastAsia" w:ascii="Times New Roman" w:hAnsi="Times New Roman" w:eastAsia="宋体" w:cs="Times New Roman"/>
          <w:highlight w:val="none"/>
          <w:lang w:val="en-US" w:eastAsia="zh-CN"/>
        </w:rPr>
        <w:t>，吊装作业半径</w:t>
      </w:r>
      <w:r>
        <w:rPr>
          <w:rFonts w:hint="eastAsia" w:cs="Times New Roman"/>
          <w:highlight w:val="none"/>
          <w:lang w:val="en-US" w:eastAsia="zh-CN"/>
        </w:rPr>
        <w:t>15m</w:t>
      </w:r>
      <w:r>
        <w:rPr>
          <w:rFonts w:hint="eastAsia" w:ascii="Times New Roman" w:hAnsi="Times New Roman" w:eastAsia="宋体" w:cs="Times New Roman"/>
          <w:highlight w:val="none"/>
          <w:lang w:val="en-US" w:eastAsia="zh-CN"/>
        </w:rPr>
        <w:t>，额定起重量为</w:t>
      </w:r>
      <w:r>
        <w:rPr>
          <w:rFonts w:hint="eastAsia" w:cs="Times New Roman"/>
          <w:highlight w:val="none"/>
          <w:lang w:val="en-US" w:eastAsia="zh-CN"/>
        </w:rPr>
        <w:t>4.4t</w:t>
      </w:r>
      <w:r>
        <w:rPr>
          <w:rFonts w:hint="eastAsia" w:ascii="Times New Roman" w:hAnsi="Times New Roman" w:eastAsia="宋体" w:cs="Times New Roman"/>
          <w:highlight w:val="none"/>
          <w:lang w:val="en-US" w:eastAsia="zh-CN"/>
        </w:rPr>
        <w:t>，满足拆除吊装要求。</w:t>
      </w:r>
    </w:p>
    <w:p w14:paraId="5668C5E4">
      <w:pPr>
        <w:shd w:val="clear"/>
        <w:rPr>
          <w:rFonts w:hint="eastAsia" w:ascii="Times New Roman" w:hAnsi="Times New Roman" w:eastAsia="宋体" w:cs="Times New Roman"/>
          <w:highlight w:val="none"/>
          <w:lang w:val="en-US" w:eastAsia="zh-CN"/>
        </w:rPr>
      </w:pPr>
      <w:r>
        <w:rPr>
          <w:rFonts w:hint="eastAsia" w:cs="Times New Roman"/>
          <w:color w:val="000000"/>
          <w:kern w:val="0"/>
          <w:sz w:val="24"/>
          <w:szCs w:val="24"/>
          <w:lang w:val="en-US" w:eastAsia="zh-CN" w:bidi="ar"/>
        </w:rPr>
        <w:t>2</w:t>
      </w:r>
      <w:r>
        <w:rPr>
          <w:rFonts w:hint="eastAsia" w:ascii="宋体" w:hAnsi="宋体" w:eastAsia="宋体" w:cs="宋体"/>
          <w:color w:val="000000"/>
          <w:kern w:val="0"/>
          <w:sz w:val="24"/>
          <w:szCs w:val="24"/>
          <w:highlight w:val="none"/>
          <w:lang w:val="en-US" w:eastAsia="zh-CN" w:bidi="ar"/>
        </w:rPr>
        <w:t>）</w:t>
      </w:r>
      <w:r>
        <w:rPr>
          <w:rFonts w:hint="eastAsia" w:ascii="Times New Roman" w:hAnsi="Times New Roman" w:eastAsia="宋体" w:cs="Times New Roman"/>
          <w:highlight w:val="none"/>
          <w:lang w:val="en-US" w:eastAsia="zh-CN"/>
        </w:rPr>
        <w:t>平衡重吊装采用两点吊，以平衡重顶部预埋的2个吊耳板作为吊装孔，采用2根</w:t>
      </w:r>
      <w:r>
        <w:rPr>
          <w:rFonts w:hint="eastAsia" w:cs="Times New Roman"/>
          <w:highlight w:val="none"/>
          <w:lang w:val="en-US" w:eastAsia="zh-CN"/>
        </w:rPr>
        <w:t>22mm6×19S+FC1870Mpa</w:t>
      </w:r>
      <w:r>
        <w:rPr>
          <w:rFonts w:hint="eastAsia" w:ascii="Times New Roman" w:hAnsi="Times New Roman" w:eastAsia="宋体" w:cs="Times New Roman"/>
          <w:highlight w:val="none"/>
          <w:lang w:val="en-US" w:eastAsia="zh-CN"/>
        </w:rPr>
        <w:t>的钢丝绳配套GB/T 25854-6-DW5卸扣进行起吊。</w:t>
      </w:r>
    </w:p>
    <w:p w14:paraId="48E091CB">
      <w:pPr>
        <w:shd w:val="clear"/>
        <w:rPr>
          <w:rFonts w:hint="eastAsia" w:ascii="宋体" w:hAnsi="宋体" w:eastAsia="宋体" w:cs="宋体"/>
          <w:color w:val="000000"/>
          <w:kern w:val="0"/>
          <w:sz w:val="24"/>
          <w:szCs w:val="24"/>
          <w:lang w:val="en-US" w:eastAsia="zh-CN" w:bidi="ar"/>
        </w:rPr>
      </w:pPr>
      <w:r>
        <w:rPr>
          <w:rFonts w:hint="eastAsia" w:cs="Times New Roman"/>
          <w:color w:val="000000"/>
          <w:kern w:val="0"/>
          <w:sz w:val="24"/>
          <w:szCs w:val="24"/>
          <w:lang w:val="en-US" w:eastAsia="zh-CN" w:bidi="ar"/>
        </w:rPr>
        <w:t>3</w:t>
      </w:r>
      <w:r>
        <w:rPr>
          <w:rFonts w:hint="eastAsia" w:ascii="宋体" w:hAnsi="宋体" w:eastAsia="宋体" w:cs="宋体"/>
          <w:color w:val="000000"/>
          <w:kern w:val="0"/>
          <w:sz w:val="24"/>
          <w:szCs w:val="24"/>
          <w:highlight w:val="none"/>
          <w:lang w:val="en-US" w:eastAsia="zh-CN" w:bidi="ar"/>
        </w:rPr>
        <w:t>）</w:t>
      </w:r>
      <w:r>
        <w:rPr>
          <w:rFonts w:hint="eastAsia" w:ascii="Times New Roman" w:hAnsi="Times New Roman" w:eastAsia="宋体" w:cs="Times New Roman"/>
          <w:highlight w:val="none"/>
          <w:lang w:val="en-US" w:eastAsia="zh-CN"/>
        </w:rPr>
        <w:t>作业人员在地面上先将钢丝绳一端挂在汽车吊吊钩上，另一端与卸扣连接，启动汽车吊，将卸扣缓慢提升至平衡重上方时，缓慢放松吊钩，作业人员通过平衡臂走道走行至平衡臂尾部，将安全带系挂在平衡臂横杆上，再将卸扣与平衡重吊耳通过销轴连接，打开平衡臂尾部的挡杆。汽车吊起升吊钩，将平衡重竖直起吊一定高度后，解除平衡重孔的销轴，汽车吊将平衡重沿平衡臂尾部槽口缓慢向外移出平衡臂，将平衡重下放至地面，作业人员在地面上解除卸扣与平衡重吊耳的连接。</w:t>
      </w:r>
    </w:p>
    <w:p w14:paraId="112273B8">
      <w:pPr>
        <w:shd w:val="clear"/>
        <w:jc w:val="center"/>
      </w:pPr>
      <w:r>
        <w:drawing>
          <wp:inline distT="0" distB="0" distL="114300" distR="114300">
            <wp:extent cx="3924300" cy="1457325"/>
            <wp:effectExtent l="0" t="0" r="0" b="952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33"/>
                    <a:stretch>
                      <a:fillRect/>
                    </a:stretch>
                  </pic:blipFill>
                  <pic:spPr>
                    <a:xfrm>
                      <a:off x="0" y="0"/>
                      <a:ext cx="3924300" cy="1457325"/>
                    </a:xfrm>
                    <a:prstGeom prst="rect">
                      <a:avLst/>
                    </a:prstGeom>
                    <a:noFill/>
                    <a:ln>
                      <a:noFill/>
                    </a:ln>
                  </pic:spPr>
                </pic:pic>
              </a:graphicData>
            </a:graphic>
          </wp:inline>
        </w:drawing>
      </w:r>
      <w:r>
        <w:drawing>
          <wp:inline distT="0" distB="0" distL="114300" distR="114300">
            <wp:extent cx="4261485" cy="3086735"/>
            <wp:effectExtent l="0" t="0" r="5715" b="18415"/>
            <wp:docPr id="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pic:cNvPicPr>
                      <a:picLocks noChangeAspect="1"/>
                    </pic:cNvPicPr>
                  </pic:nvPicPr>
                  <pic:blipFill>
                    <a:blip r:embed="rId34"/>
                    <a:stretch>
                      <a:fillRect/>
                    </a:stretch>
                  </pic:blipFill>
                  <pic:spPr>
                    <a:xfrm>
                      <a:off x="0" y="0"/>
                      <a:ext cx="4261485" cy="3086735"/>
                    </a:xfrm>
                    <a:prstGeom prst="rect">
                      <a:avLst/>
                    </a:prstGeom>
                    <a:noFill/>
                    <a:ln>
                      <a:noFill/>
                    </a:ln>
                  </pic:spPr>
                </pic:pic>
              </a:graphicData>
            </a:graphic>
          </wp:inline>
        </w:drawing>
      </w:r>
    </w:p>
    <w:p w14:paraId="6104BFF9">
      <w:pPr>
        <w:jc w:val="center"/>
        <w:rPr>
          <w:rFonts w:hint="eastAsia"/>
          <w:highlight w:val="none"/>
          <w:lang w:val="en-US" w:eastAsia="zh-CN"/>
        </w:rP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4.6.5</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-1   </w:t>
      </w:r>
      <w:r>
        <w:rPr>
          <w:rFonts w:hint="eastAsia"/>
          <w:lang w:val="en-US" w:eastAsia="zh-CN"/>
        </w:rPr>
        <w:t>XGT</w:t>
      </w:r>
      <w:r>
        <w:rPr>
          <w:rFonts w:hint="eastAsia"/>
          <w:highlight w:val="none"/>
          <w:lang w:val="en-US" w:eastAsia="zh-CN"/>
        </w:rPr>
        <w:t>6515D-10S最后一块配重拆除平面图</w:t>
      </w:r>
    </w:p>
    <w:p w14:paraId="4BE406D9">
      <w:pPr>
        <w:numPr>
          <w:ilvl w:val="0"/>
          <w:numId w:val="8"/>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拆除</w:t>
      </w:r>
      <w:r>
        <w:rPr>
          <w:rFonts w:hint="eastAsia" w:cs="Times New Roman"/>
          <w:highlight w:val="none"/>
          <w:lang w:val="en-US" w:eastAsia="zh-CN"/>
        </w:rPr>
        <w:t>平衡臂</w:t>
      </w:r>
    </w:p>
    <w:p w14:paraId="3252CAA3">
      <w:pPr>
        <w:shd w:val="clear"/>
        <w:rPr>
          <w:rFonts w:hint="eastAsia" w:ascii="Times New Roman" w:hAnsi="Times New Roman" w:eastAsia="宋体" w:cs="Times New Roman"/>
          <w:highlight w:val="none"/>
          <w:lang w:val="en-US" w:eastAsia="zh-CN"/>
        </w:rPr>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highlight w:val="none"/>
          <w:lang w:val="en-US" w:eastAsia="zh-CN" w:bidi="ar"/>
        </w:rPr>
        <w:t>）</w:t>
      </w:r>
      <w:r>
        <w:rPr>
          <w:rFonts w:hint="eastAsia" w:cs="Times New Roman"/>
          <w:highlight w:val="none"/>
          <w:lang w:val="en-US" w:eastAsia="zh-CN"/>
        </w:rPr>
        <w:t>25t</w:t>
      </w:r>
      <w:r>
        <w:rPr>
          <w:rFonts w:hint="eastAsia" w:ascii="Times New Roman" w:hAnsi="Times New Roman" w:eastAsia="宋体" w:cs="Times New Roman"/>
          <w:highlight w:val="none"/>
          <w:lang w:val="en-US" w:eastAsia="zh-CN"/>
        </w:rPr>
        <w:t>汽车吊主臂长</w:t>
      </w:r>
      <w:r>
        <w:rPr>
          <w:rFonts w:hint="eastAsia" w:cs="Times New Roman"/>
          <w:highlight w:val="none"/>
          <w:lang w:val="en-US" w:eastAsia="zh-CN"/>
        </w:rPr>
        <w:t>35.3m</w:t>
      </w:r>
      <w:r>
        <w:rPr>
          <w:rFonts w:hint="eastAsia" w:ascii="Times New Roman" w:hAnsi="Times New Roman" w:eastAsia="宋体" w:cs="Times New Roman"/>
          <w:highlight w:val="none"/>
          <w:lang w:val="en-US" w:eastAsia="zh-CN"/>
        </w:rPr>
        <w:t>，吊装作业半径</w:t>
      </w:r>
      <w:r>
        <w:rPr>
          <w:rFonts w:hint="eastAsia" w:cs="Times New Roman"/>
          <w:highlight w:val="none"/>
          <w:lang w:val="en-US" w:eastAsia="zh-CN"/>
        </w:rPr>
        <w:t>9m</w:t>
      </w:r>
      <w:r>
        <w:rPr>
          <w:rFonts w:hint="eastAsia" w:ascii="Times New Roman" w:hAnsi="Times New Roman" w:eastAsia="宋体" w:cs="Times New Roman"/>
          <w:highlight w:val="none"/>
          <w:lang w:val="en-US" w:eastAsia="zh-CN"/>
        </w:rPr>
        <w:t>，额定起重量为</w:t>
      </w:r>
      <w:r>
        <w:rPr>
          <w:rFonts w:hint="eastAsia" w:cs="Times New Roman"/>
          <w:highlight w:val="none"/>
          <w:lang w:val="en-US" w:eastAsia="zh-CN"/>
        </w:rPr>
        <w:t>8.4t</w:t>
      </w:r>
      <w:r>
        <w:rPr>
          <w:rFonts w:hint="eastAsia" w:ascii="Times New Roman" w:hAnsi="Times New Roman" w:eastAsia="宋体" w:cs="Times New Roman"/>
          <w:highlight w:val="none"/>
          <w:lang w:val="en-US" w:eastAsia="zh-CN"/>
        </w:rPr>
        <w:t>，满足拆除吊装要求。</w:t>
      </w:r>
    </w:p>
    <w:p w14:paraId="308F945D">
      <w:pPr>
        <w:keepNext w:val="0"/>
        <w:keepLines w:val="0"/>
        <w:widowControl/>
        <w:numPr>
          <w:ilvl w:val="0"/>
          <w:numId w:val="0"/>
        </w:numPr>
        <w:suppressLineNumbers w:val="0"/>
        <w:ind w:firstLine="419" w:firstLineChars="0"/>
        <w:jc w:val="left"/>
        <w:rPr>
          <w:rFonts w:hint="eastAsia" w:ascii="宋体" w:hAnsi="宋体" w:eastAsia="宋体" w:cs="宋体"/>
          <w:color w:val="000000"/>
          <w:kern w:val="0"/>
          <w:sz w:val="24"/>
          <w:szCs w:val="24"/>
          <w:highlight w:val="none"/>
          <w:lang w:val="en-US" w:eastAsia="zh-CN" w:bidi="ar"/>
        </w:rPr>
      </w:pPr>
      <w:r>
        <w:rPr>
          <w:rFonts w:hint="eastAsia" w:cs="Times New Roman"/>
          <w:color w:val="000000"/>
          <w:kern w:val="0"/>
          <w:sz w:val="24"/>
          <w:szCs w:val="24"/>
          <w:lang w:val="en-US" w:eastAsia="zh-CN" w:bidi="ar"/>
        </w:rPr>
        <w:t>2</w:t>
      </w:r>
      <w:r>
        <w:rPr>
          <w:rFonts w:hint="eastAsia" w:ascii="宋体" w:hAnsi="宋体" w:eastAsia="宋体" w:cs="宋体"/>
          <w:color w:val="000000"/>
          <w:kern w:val="0"/>
          <w:sz w:val="24"/>
          <w:szCs w:val="24"/>
          <w:highlight w:val="none"/>
          <w:lang w:val="en-US" w:eastAsia="zh-CN" w:bidi="ar"/>
        </w:rPr>
        <w:t>）平衡臂吊装采用四点吊，以平衡臂顶部4个吊耳板作为吊装孔，采用4根</w:t>
      </w:r>
      <w:r>
        <w:rPr>
          <w:rFonts w:hint="eastAsia" w:ascii="宋体" w:hAnsi="宋体" w:cs="宋体"/>
          <w:color w:val="000000"/>
          <w:kern w:val="0"/>
          <w:sz w:val="24"/>
          <w:szCs w:val="24"/>
          <w:highlight w:val="none"/>
          <w:lang w:val="en-US" w:eastAsia="zh-CN" w:bidi="ar"/>
        </w:rPr>
        <w:t>18mm6×19S+FC1870Mpa</w:t>
      </w:r>
      <w:r>
        <w:rPr>
          <w:rFonts w:hint="eastAsia" w:ascii="宋体" w:hAnsi="宋体" w:eastAsia="宋体" w:cs="宋体"/>
          <w:color w:val="000000"/>
          <w:kern w:val="0"/>
          <w:sz w:val="24"/>
          <w:szCs w:val="24"/>
          <w:highlight w:val="none"/>
          <w:lang w:val="en-US" w:eastAsia="zh-CN" w:bidi="ar"/>
        </w:rPr>
        <w:t>的钢丝绳配套GB/T 25854-6-DW5卸扣进行起吊。</w:t>
      </w:r>
    </w:p>
    <w:p w14:paraId="1D6324E4">
      <w:pPr>
        <w:keepNext w:val="0"/>
        <w:keepLines w:val="0"/>
        <w:widowControl/>
        <w:numPr>
          <w:ilvl w:val="0"/>
          <w:numId w:val="0"/>
        </w:numPr>
        <w:suppressLineNumbers w:val="0"/>
        <w:ind w:firstLine="419" w:firstLineChars="0"/>
        <w:jc w:val="left"/>
        <w:rPr>
          <w:rFonts w:hint="default" w:ascii="Times New Roman" w:hAnsi="Times New Roman" w:eastAsia="宋体" w:cs="Times New Roman"/>
          <w:highlight w:val="none"/>
          <w:lang w:val="en-US" w:eastAsia="zh-CN"/>
        </w:rPr>
      </w:pPr>
      <w:r>
        <w:rPr>
          <w:rFonts w:hint="eastAsia" w:ascii="宋体" w:hAnsi="宋体" w:cs="宋体"/>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highlight w:val="none"/>
          <w:lang w:val="en-US" w:eastAsia="zh-CN"/>
        </w:rPr>
        <w:t>作业人员在地面上先将钢丝绳一端挂在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吊钩上，另一端与卸扣连接，启动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，将卸扣缓慢提升至</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上方，作业人员将安全带系挂在平衡臂横杆上，通过平衡臂走道走行至</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吊耳位置，</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放松吊钩，作业人员将卸扣与</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吊耳通过销轴连接，同时在</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杆件上栓好2根溜绳。作业人员通过平衡臂走道走行至起重臂臂根节处，将安全带系挂在起重臂臂根节的横杆上，</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稍微提起</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，使吊装钢丝绳和</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处于紧绷状态，拆除拉杆和起重臂臂根节的连接销轴，采用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提升</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，使</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与起重臂臂节</w:t>
      </w:r>
      <w:r>
        <w:rPr>
          <w:rFonts w:hint="eastAsia" w:cs="Times New Roman"/>
          <w:highlight w:val="none"/>
          <w:lang w:val="en-US" w:eastAsia="zh-CN"/>
        </w:rPr>
        <w:t>一</w:t>
      </w:r>
      <w:r>
        <w:rPr>
          <w:rFonts w:hint="default" w:ascii="Times New Roman" w:hAnsi="Times New Roman" w:eastAsia="宋体" w:cs="Times New Roman"/>
          <w:highlight w:val="none"/>
          <w:lang w:val="en-US" w:eastAsia="zh-CN"/>
        </w:rPr>
        <w:t>倾斜至一定角度，拆除</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和起重臂臂节</w:t>
      </w:r>
      <w:r>
        <w:rPr>
          <w:rFonts w:hint="eastAsia" w:cs="Times New Roman"/>
          <w:highlight w:val="none"/>
          <w:lang w:val="en-US" w:eastAsia="zh-CN"/>
        </w:rPr>
        <w:t>一</w:t>
      </w:r>
      <w:r>
        <w:rPr>
          <w:rFonts w:hint="default" w:ascii="Times New Roman" w:hAnsi="Times New Roman" w:eastAsia="宋体" w:cs="Times New Roman"/>
          <w:highlight w:val="none"/>
          <w:lang w:val="en-US" w:eastAsia="zh-CN"/>
        </w:rPr>
        <w:t>连接销轴。</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起升吊钩，将</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提升至一定安全高度后，再将</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下放至地面，作业人员在地面上解除卸扣与</w:t>
      </w:r>
      <w:r>
        <w:rPr>
          <w:rFonts w:hint="eastAsia" w:ascii="Times New Roman" w:hAnsi="Times New Roman" w:eastAsia="宋体" w:cs="Times New Roman"/>
          <w:highlight w:val="none"/>
          <w:lang w:val="en-US" w:eastAsia="zh-CN"/>
        </w:rPr>
        <w:t>平衡臂</w:t>
      </w:r>
      <w:r>
        <w:rPr>
          <w:rFonts w:hint="default" w:ascii="Times New Roman" w:hAnsi="Times New Roman" w:eastAsia="宋体" w:cs="Times New Roman"/>
          <w:highlight w:val="none"/>
          <w:lang w:val="en-US" w:eastAsia="zh-CN"/>
        </w:rPr>
        <w:t>吊耳的连接。</w:t>
      </w:r>
    </w:p>
    <w:p w14:paraId="41D11B70">
      <w:pPr>
        <w:keepNext w:val="0"/>
        <w:keepLines w:val="0"/>
        <w:widowControl/>
        <w:numPr>
          <w:ilvl w:val="0"/>
          <w:numId w:val="0"/>
        </w:numPr>
        <w:suppressLineNumbers w:val="0"/>
        <w:ind w:firstLine="480" w:firstLineChars="200"/>
        <w:jc w:val="center"/>
        <w:rPr>
          <w:rFonts w:hint="default" w:ascii="Times New Roman" w:hAnsi="Times New Roman" w:eastAsia="宋体" w:cs="Times New Roman"/>
          <w:highlight w:val="none"/>
          <w:lang w:val="en-US" w:eastAsia="zh-CN"/>
        </w:rPr>
      </w:pPr>
      <w:r>
        <w:drawing>
          <wp:inline distT="0" distB="0" distL="114300" distR="114300">
            <wp:extent cx="4144010" cy="1669415"/>
            <wp:effectExtent l="0" t="0" r="8890" b="698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35"/>
                    <a:stretch>
                      <a:fillRect/>
                    </a:stretch>
                  </pic:blipFill>
                  <pic:spPr>
                    <a:xfrm>
                      <a:off x="0" y="0"/>
                      <a:ext cx="4144010" cy="1669415"/>
                    </a:xfrm>
                    <a:prstGeom prst="rect">
                      <a:avLst/>
                    </a:prstGeom>
                    <a:noFill/>
                    <a:ln>
                      <a:noFill/>
                    </a:ln>
                  </pic:spPr>
                </pic:pic>
              </a:graphicData>
            </a:graphic>
          </wp:inline>
        </w:drawing>
      </w:r>
    </w:p>
    <w:p w14:paraId="7ECBD695">
      <w:pPr>
        <w:numPr>
          <w:ilvl w:val="0"/>
          <w:numId w:val="8"/>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塔式起重机平衡臂拆除时设置警戒区，起吊安排专人负责指挥，专人操作，严禁无关人员进入起重作业范围内。</w:t>
      </w:r>
    </w:p>
    <w:p w14:paraId="18A2E7AA">
      <w:pPr>
        <w:keepNext w:val="0"/>
        <w:keepLines w:val="0"/>
        <w:widowControl/>
        <w:numPr>
          <w:ilvl w:val="0"/>
          <w:numId w:val="0"/>
        </w:numPr>
        <w:suppressLineNumbers w:val="0"/>
        <w:jc w:val="center"/>
      </w:pPr>
      <w:r>
        <w:drawing>
          <wp:inline distT="0" distB="0" distL="114300" distR="114300">
            <wp:extent cx="4413885" cy="3525520"/>
            <wp:effectExtent l="0" t="0" r="5715" b="1778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6"/>
                    <a:stretch>
                      <a:fillRect/>
                    </a:stretch>
                  </pic:blipFill>
                  <pic:spPr>
                    <a:xfrm>
                      <a:off x="0" y="0"/>
                      <a:ext cx="4413885" cy="3525520"/>
                    </a:xfrm>
                    <a:prstGeom prst="rect">
                      <a:avLst/>
                    </a:prstGeom>
                    <a:noFill/>
                    <a:ln>
                      <a:noFill/>
                    </a:ln>
                  </pic:spPr>
                </pic:pic>
              </a:graphicData>
            </a:graphic>
          </wp:inline>
        </w:drawing>
      </w:r>
    </w:p>
    <w:p w14:paraId="53734F1F">
      <w:pPr>
        <w:jc w:val="center"/>
        <w:rPr>
          <w:rFonts w:hint="eastAsia"/>
          <w:lang w:val="en-US" w:eastAsia="zh-CN"/>
        </w:rP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4.6.5</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-2   </w:t>
      </w:r>
      <w:r>
        <w:rPr>
          <w:rFonts w:hint="eastAsia"/>
          <w:lang w:val="en-US" w:eastAsia="zh-CN"/>
        </w:rPr>
        <w:t>XGT</w:t>
      </w:r>
      <w:r>
        <w:rPr>
          <w:rFonts w:hint="eastAsia"/>
          <w:highlight w:val="none"/>
          <w:lang w:val="en-US" w:eastAsia="zh-CN"/>
        </w:rPr>
        <w:t>6515D-10S平衡臂拆除平面图</w:t>
      </w:r>
    </w:p>
    <w:p w14:paraId="778D9FBD">
      <w:pPr>
        <w:pStyle w:val="4"/>
        <w:tabs>
          <w:tab w:val="clear" w:pos="630"/>
        </w:tabs>
        <w:bidi w:val="0"/>
        <w:rPr>
          <w:rFonts w:hint="eastAsia"/>
          <w:lang w:val="en-US" w:eastAsia="zh-CN"/>
        </w:rPr>
      </w:pPr>
      <w:bookmarkStart w:id="79" w:name="_Toc17466"/>
      <w:r>
        <w:rPr>
          <w:rFonts w:hint="eastAsia"/>
          <w:lang w:val="en-US" w:eastAsia="zh-CN"/>
        </w:rPr>
        <w:t>拆卸起重臂臂根节</w:t>
      </w:r>
      <w:bookmarkEnd w:id="79"/>
    </w:p>
    <w:p w14:paraId="704D74AF">
      <w:pPr>
        <w:numPr>
          <w:ilvl w:val="0"/>
          <w:numId w:val="9"/>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25t汽车吊主臂长35.3m，吊装作业半径9m，额定起重量为8.4t，满足拆除吊装要求。</w:t>
      </w:r>
    </w:p>
    <w:p w14:paraId="424A2EF5">
      <w:pPr>
        <w:numPr>
          <w:ilvl w:val="0"/>
          <w:numId w:val="9"/>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起重臂吊装采用四点吊，以起重臂顶部4个吊耳板作为吊装孔，采用4根18mm6×19S+FC1870Mpa的钢丝绳配套GB/T 25854-6-DW5卸扣进行起吊。</w:t>
      </w:r>
    </w:p>
    <w:p w14:paraId="63A590C4">
      <w:pPr>
        <w:numPr>
          <w:ilvl w:val="0"/>
          <w:numId w:val="9"/>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作业人员在地面上先将钢丝绳一端挂在汽车吊吊钩上，启动汽车吊，将钢丝绳缓慢提升至起重臂上方时，作业人员通过爬梯爬至回转塔身平台上，将安全带交替系挂在起重臂安全绳上，沿下弦杆走行至起重臂臂根节吊点位置处。汽车吊放松吊钩，将另一端钢丝绳与起重臂臂根节腹杆节点捆绑连接，采用卸扣固定，同时在起重臂臂根节腹杆上栓好2根溜绳。作业人员沿下弦杆走行至回转塔身平台上，汽车吊轻轻将起重臂臂根节往上抬，拆除和回转塔身的连接销轴，汽车吊起升吊钩，将起重臂臂根节竖直起吊一定安全高度后，再将起重臂臂根节下放至地面，稳固后汽车吊放松吊钩，作业人员在地面上解除钢丝绳与起重臂臂根节吊点的连接。</w:t>
      </w:r>
    </w:p>
    <w:p w14:paraId="3AFB215B">
      <w:pPr>
        <w:numPr>
          <w:ilvl w:val="0"/>
          <w:numId w:val="9"/>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塔式起重机起重臂根节拆除时设置警戒区，起吊安排专人负责指挥，专人操作，严禁无关人员进入起重作业范围内。</w:t>
      </w:r>
    </w:p>
    <w:p w14:paraId="74A4EA17">
      <w:pPr>
        <w:jc w:val="center"/>
      </w:pPr>
      <w:r>
        <w:drawing>
          <wp:inline distT="0" distB="0" distL="114300" distR="114300">
            <wp:extent cx="4413885" cy="3525520"/>
            <wp:effectExtent l="0" t="0" r="5715" b="1778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36"/>
                    <a:stretch>
                      <a:fillRect/>
                    </a:stretch>
                  </pic:blipFill>
                  <pic:spPr>
                    <a:xfrm>
                      <a:off x="0" y="0"/>
                      <a:ext cx="4413885" cy="3525520"/>
                    </a:xfrm>
                    <a:prstGeom prst="rect">
                      <a:avLst/>
                    </a:prstGeom>
                    <a:noFill/>
                    <a:ln>
                      <a:noFill/>
                    </a:ln>
                  </pic:spPr>
                </pic:pic>
              </a:graphicData>
            </a:graphic>
          </wp:inline>
        </w:drawing>
      </w:r>
    </w:p>
    <w:p w14:paraId="20476DF8">
      <w:pPr>
        <w:bidi w:val="0"/>
        <w:jc w:val="center"/>
        <w:rPr>
          <w:rFonts w:hint="eastAsia"/>
          <w:b/>
          <w:bCs/>
          <w:lang w:val="en-US" w:eastAsia="zh-CN"/>
        </w:rP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4.6.6</w:t>
      </w:r>
      <w:r>
        <w:rPr>
          <w:rFonts w:hint="eastAsia" w:ascii="宋体" w:hAnsi="宋体" w:eastAsia="宋体" w:cs="宋体"/>
          <w:sz w:val="24"/>
          <w:szCs w:val="24"/>
        </w:rPr>
        <w:fldChar w:fldCharType="end"/>
      </w:r>
      <w:r>
        <w:rPr>
          <w:rFonts w:hint="eastAsia" w:ascii="宋体" w:hAnsi="宋体" w:cs="宋体"/>
          <w:sz w:val="24"/>
          <w:szCs w:val="24"/>
          <w:lang w:val="en-US" w:eastAsia="zh-CN"/>
        </w:rPr>
        <w:t xml:space="preserve">   </w:t>
      </w:r>
      <w:r>
        <w:rPr>
          <w:rFonts w:hint="eastAsia"/>
          <w:lang w:val="en-US" w:eastAsia="zh-CN"/>
        </w:rPr>
        <w:t>XGT</w:t>
      </w:r>
      <w:r>
        <w:rPr>
          <w:rFonts w:hint="eastAsia"/>
          <w:highlight w:val="none"/>
          <w:lang w:val="en-US" w:eastAsia="zh-CN"/>
        </w:rPr>
        <w:t>6515D-10S起重臂臂根节拆除平面图</w:t>
      </w:r>
    </w:p>
    <w:p w14:paraId="33C08AEE">
      <w:pPr>
        <w:pStyle w:val="4"/>
        <w:tabs>
          <w:tab w:val="clear" w:pos="630"/>
        </w:tabs>
        <w:bidi w:val="0"/>
        <w:rPr>
          <w:rFonts w:hint="eastAsia"/>
          <w:lang w:val="en-US" w:eastAsia="zh-CN"/>
        </w:rPr>
      </w:pPr>
      <w:bookmarkStart w:id="80" w:name="_Toc23430"/>
      <w:r>
        <w:rPr>
          <w:rFonts w:hint="eastAsia"/>
          <w:lang w:val="en-US" w:eastAsia="zh-CN"/>
        </w:rPr>
        <w:t>拆除司机室、回转总成</w:t>
      </w:r>
      <w:bookmarkEnd w:id="80"/>
    </w:p>
    <w:p w14:paraId="6F91F56B">
      <w:pPr>
        <w:numPr>
          <w:ilvl w:val="0"/>
          <w:numId w:val="10"/>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25t汽车吊位置不变，主臂长35.3m，吊装作业半径9m，额定起重量为8.4t，满足拆除吊装要求。</w:t>
      </w:r>
    </w:p>
    <w:p w14:paraId="245A3EF2">
      <w:pPr>
        <w:numPr>
          <w:ilvl w:val="0"/>
          <w:numId w:val="10"/>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回转总成吊装采用四点吊，以回转总成顶部4个吊耳板作为吊装孔，采用4根18mm6×19S+FC1870Mpa的钢丝绳配套GB/T 25854-6-DW5卸扣进行起吊。</w:t>
      </w:r>
    </w:p>
    <w:p w14:paraId="558698AA">
      <w:pPr>
        <w:numPr>
          <w:ilvl w:val="0"/>
          <w:numId w:val="10"/>
        </w:numPr>
        <w:ind w:firstLineChars="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作业人员在地面上先将钢丝绳一端挂在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吊钩上，另一端与卸扣连接，启动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，将卸扣缓慢提升至回转总成上方，作业人员通过爬梯爬至回转总成顶部，将安全带系挂在回转总成平台的栏杆上，位于回转总成平台上。</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放松吊钩，作业人员将卸扣与回转总成顶部的4个销轴孔用销轴连接，同时在回转总成上栓好2根溜绳，作业人员解除安全带，通过爬梯爬至</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顶部，将安全带系挂在</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顶部横杆上，站立在</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顶部的平台上，解除回转总成底部下支座与</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之间的销轴连接，使回转总成与</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断开。</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起升吊钩，将回转总成提升一定安全高度后，再将回转总成下放至地面，作业人员在地面上解除卸扣与回转总成的连接。</w:t>
      </w:r>
    </w:p>
    <w:p w14:paraId="5910EA63">
      <w:pPr>
        <w:numPr>
          <w:ilvl w:val="0"/>
          <w:numId w:val="10"/>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塔式起重机回转总成拆除时设置警戒区，起吊安排专人负责指挥，专人操作，严禁无关人员进入起重作业范围内。</w:t>
      </w:r>
    </w:p>
    <w:p w14:paraId="3347A398">
      <w:pPr>
        <w:shd w:val="clear"/>
        <w:jc w:val="center"/>
      </w:pPr>
      <w:r>
        <w:drawing>
          <wp:inline distT="0" distB="0" distL="114300" distR="114300">
            <wp:extent cx="2877820" cy="2129155"/>
            <wp:effectExtent l="0" t="0" r="17780" b="444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37"/>
                    <a:stretch>
                      <a:fillRect/>
                    </a:stretch>
                  </pic:blipFill>
                  <pic:spPr>
                    <a:xfrm>
                      <a:off x="0" y="0"/>
                      <a:ext cx="2877820" cy="2129155"/>
                    </a:xfrm>
                    <a:prstGeom prst="rect">
                      <a:avLst/>
                    </a:prstGeom>
                    <a:noFill/>
                    <a:ln>
                      <a:noFill/>
                    </a:ln>
                  </pic:spPr>
                </pic:pic>
              </a:graphicData>
            </a:graphic>
          </wp:inline>
        </w:drawing>
      </w:r>
    </w:p>
    <w:p w14:paraId="1115DEAE">
      <w:pPr>
        <w:shd w:val="clear"/>
        <w:jc w:val="center"/>
        <w:rPr>
          <w:rFonts w:hint="default"/>
          <w:highlight w:val="none"/>
          <w:lang w:val="en-US" w:eastAsia="zh-CN"/>
        </w:rPr>
      </w:pPr>
      <w:r>
        <w:drawing>
          <wp:inline distT="0" distB="0" distL="114300" distR="114300">
            <wp:extent cx="2646045" cy="2623185"/>
            <wp:effectExtent l="0" t="0" r="1905" b="571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38"/>
                    <a:stretch>
                      <a:fillRect/>
                    </a:stretch>
                  </pic:blipFill>
                  <pic:spPr>
                    <a:xfrm>
                      <a:off x="0" y="0"/>
                      <a:ext cx="2646045" cy="2623185"/>
                    </a:xfrm>
                    <a:prstGeom prst="rect">
                      <a:avLst/>
                    </a:prstGeom>
                    <a:noFill/>
                    <a:ln>
                      <a:noFill/>
                    </a:ln>
                  </pic:spPr>
                </pic:pic>
              </a:graphicData>
            </a:graphic>
          </wp:inline>
        </w:drawing>
      </w:r>
    </w:p>
    <w:p w14:paraId="73F97A08">
      <w:pPr>
        <w:bidi w:val="0"/>
        <w:ind w:left="0" w:leftChars="0" w:firstLine="0" w:firstLineChars="0"/>
        <w:jc w:val="center"/>
        <w:rPr>
          <w:rFonts w:hint="eastAsia"/>
          <w:highlight w:val="none"/>
          <w:lang w:val="en-US" w:eastAsia="zh-CN"/>
        </w:rPr>
      </w:pPr>
      <w:r>
        <w:rPr>
          <w:rFonts w:hint="eastAsia" w:ascii="宋体" w:hAnsi="宋体" w:eastAsia="宋体" w:cs="宋体"/>
          <w:sz w:val="24"/>
          <w:szCs w:val="24"/>
          <w:highlight w:val="none"/>
        </w:rPr>
        <w:t>图</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STYLEREF 3\s</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4.6.7</w:t>
      </w:r>
      <w:r>
        <w:rPr>
          <w:rFonts w:hint="eastAsia" w:ascii="宋体" w:hAnsi="宋体" w:eastAsia="宋体" w:cs="宋体"/>
          <w:sz w:val="24"/>
          <w:szCs w:val="24"/>
          <w:highlight w:val="none"/>
        </w:rPr>
        <w:fldChar w:fldCharType="end"/>
      </w:r>
      <w:r>
        <w:rPr>
          <w:rFonts w:hint="eastAsia" w:ascii="宋体" w:hAnsi="宋体" w:cs="宋体"/>
          <w:sz w:val="24"/>
          <w:szCs w:val="24"/>
          <w:highlight w:val="none"/>
          <w:lang w:val="en-US" w:eastAsia="zh-CN"/>
        </w:rPr>
        <w:t xml:space="preserve">   </w:t>
      </w:r>
      <w:r>
        <w:rPr>
          <w:rFonts w:hint="eastAsia"/>
          <w:highlight w:val="none"/>
          <w:lang w:val="en-US" w:eastAsia="zh-CN"/>
        </w:rPr>
        <w:t>XGT6515D-10S回转总成拆除平面图</w:t>
      </w:r>
    </w:p>
    <w:p w14:paraId="1785DEAB">
      <w:pPr>
        <w:pStyle w:val="4"/>
        <w:tabs>
          <w:tab w:val="clear" w:pos="630"/>
        </w:tabs>
        <w:bidi w:val="0"/>
        <w:rPr>
          <w:rFonts w:hint="eastAsia"/>
          <w:highlight w:val="none"/>
          <w:lang w:val="en-US" w:eastAsia="zh-CN"/>
        </w:rPr>
      </w:pPr>
      <w:bookmarkStart w:id="81" w:name="_Toc69"/>
      <w:r>
        <w:rPr>
          <w:rFonts w:hint="eastAsia"/>
          <w:highlight w:val="none"/>
          <w:lang w:val="en-US" w:eastAsia="zh-CN"/>
        </w:rPr>
        <w:t>拆除特殊节</w:t>
      </w:r>
      <w:bookmarkEnd w:id="81"/>
    </w:p>
    <w:p w14:paraId="169CF15F">
      <w:pPr>
        <w:numPr>
          <w:ilvl w:val="0"/>
          <w:numId w:val="11"/>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25t汽车吊位置不变，主臂长35.3m，吊装作业半径9m，额定起重量为8.4t，满足拆除吊装要求。</w:t>
      </w:r>
    </w:p>
    <w:p w14:paraId="1D5615EC">
      <w:pPr>
        <w:numPr>
          <w:ilvl w:val="0"/>
          <w:numId w:val="11"/>
        </w:numPr>
        <w:ind w:firstLineChars="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特殊节吊装采用四点吊，以特殊节顶部4个吊耳板作为吊装孔，采用4根18mm6×19S+FC1870Mpa的钢丝绳配套GB/T 25854-6-DW5卸扣进行起吊。</w:t>
      </w:r>
    </w:p>
    <w:p w14:paraId="0D802278">
      <w:pPr>
        <w:numPr>
          <w:ilvl w:val="0"/>
          <w:numId w:val="11"/>
        </w:numPr>
        <w:ind w:firstLineChars="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作业人员在地面上先将钢丝绳一端挂在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吊钩上，另一端与卸扣连接，启动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，将卸扣缓慢提升至</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上方，作业人员通过爬梯爬至</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顶部，将安全带系挂在</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顶部。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放松吊钩，作业人员将卸扣与</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连接，同时在</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杆件上栓好2根溜绳，作业人员解除安全带，</w:t>
      </w:r>
      <w:r>
        <w:rPr>
          <w:rFonts w:hint="eastAsia" w:ascii="Times New Roman" w:hAnsi="Times New Roman" w:eastAsia="宋体" w:cs="Times New Roman"/>
          <w:highlight w:val="none"/>
          <w:lang w:val="en-US" w:eastAsia="zh-CN"/>
        </w:rPr>
        <w:t>返回地面。</w:t>
      </w:r>
      <w:r>
        <w:rPr>
          <w:rFonts w:hint="default" w:ascii="Times New Roman" w:hAnsi="Times New Roman" w:eastAsia="宋体" w:cs="Times New Roman"/>
          <w:highlight w:val="none"/>
          <w:lang w:val="en-US" w:eastAsia="zh-CN"/>
        </w:rPr>
        <w:t>解除</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与</w:t>
      </w:r>
      <w:r>
        <w:rPr>
          <w:rFonts w:hint="eastAsia" w:ascii="Times New Roman" w:hAnsi="Times New Roman" w:eastAsia="宋体" w:cs="Times New Roman"/>
          <w:highlight w:val="none"/>
          <w:lang w:val="en-US" w:eastAsia="zh-CN"/>
        </w:rPr>
        <w:t>基础塔吊</w:t>
      </w:r>
      <w:r>
        <w:rPr>
          <w:rFonts w:hint="default" w:ascii="Times New Roman" w:hAnsi="Times New Roman" w:eastAsia="宋体" w:cs="Times New Roman"/>
          <w:highlight w:val="none"/>
          <w:lang w:val="en-US" w:eastAsia="zh-CN"/>
        </w:rPr>
        <w:t>之间的约束。</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起升吊钩，将</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提升一定安全高度后，再将</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下放至地面，作业人员在地面上解除卸扣与</w:t>
      </w:r>
      <w:r>
        <w:rPr>
          <w:rFonts w:hint="eastAsia" w:ascii="Times New Roman" w:hAnsi="Times New Roman" w:eastAsia="宋体" w:cs="Times New Roman"/>
          <w:highlight w:val="none"/>
          <w:lang w:val="en-US" w:eastAsia="zh-CN"/>
        </w:rPr>
        <w:t>特殊节</w:t>
      </w:r>
      <w:r>
        <w:rPr>
          <w:rFonts w:hint="default" w:ascii="Times New Roman" w:hAnsi="Times New Roman" w:eastAsia="宋体" w:cs="Times New Roman"/>
          <w:highlight w:val="none"/>
          <w:lang w:val="en-US" w:eastAsia="zh-CN"/>
        </w:rPr>
        <w:t>的连接。</w:t>
      </w:r>
    </w:p>
    <w:p w14:paraId="6C11052E">
      <w:pPr>
        <w:numPr>
          <w:ilvl w:val="0"/>
          <w:numId w:val="11"/>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塔式起重机特殊节</w:t>
      </w:r>
      <w:r>
        <w:rPr>
          <w:rFonts w:hint="default" w:ascii="Times New Roman" w:hAnsi="Times New Roman" w:eastAsia="宋体" w:cs="Times New Roman"/>
          <w:highlight w:val="none"/>
          <w:lang w:val="en-US" w:eastAsia="zh-CN"/>
        </w:rPr>
        <w:t>拆除时设置警戒区，起吊安排专人负责指挥，专人操作，严禁无关人员进入起重作业范围内。</w:t>
      </w:r>
    </w:p>
    <w:p w14:paraId="4B08C042">
      <w:pPr>
        <w:jc w:val="center"/>
      </w:pPr>
      <w:r>
        <w:drawing>
          <wp:inline distT="0" distB="0" distL="114300" distR="114300">
            <wp:extent cx="2646045" cy="2623185"/>
            <wp:effectExtent l="0" t="0" r="1905" b="571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38"/>
                    <a:stretch>
                      <a:fillRect/>
                    </a:stretch>
                  </pic:blipFill>
                  <pic:spPr>
                    <a:xfrm>
                      <a:off x="0" y="0"/>
                      <a:ext cx="2646045" cy="2623185"/>
                    </a:xfrm>
                    <a:prstGeom prst="rect">
                      <a:avLst/>
                    </a:prstGeom>
                    <a:noFill/>
                    <a:ln>
                      <a:noFill/>
                    </a:ln>
                  </pic:spPr>
                </pic:pic>
              </a:graphicData>
            </a:graphic>
          </wp:inline>
        </w:drawing>
      </w:r>
    </w:p>
    <w:p w14:paraId="79A00F82">
      <w:pPr>
        <w:bidi w:val="0"/>
        <w:ind w:left="0" w:leftChars="0" w:firstLine="0" w:firstLineChars="0"/>
        <w:jc w:val="center"/>
        <w:rPr>
          <w:rFonts w:hint="eastAsia"/>
          <w:lang w:val="en-US" w:eastAsia="zh-CN"/>
        </w:rPr>
      </w:pPr>
      <w:r>
        <w:rPr>
          <w:rFonts w:hint="eastAsia" w:ascii="宋体" w:hAnsi="宋体" w:eastAsia="宋体" w:cs="宋体"/>
          <w:sz w:val="24"/>
          <w:szCs w:val="24"/>
          <w:highlight w:val="none"/>
        </w:rPr>
        <w:t>图</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STYLEREF 3\s</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4.6.8</w:t>
      </w:r>
      <w:r>
        <w:rPr>
          <w:rFonts w:hint="eastAsia" w:ascii="宋体" w:hAnsi="宋体" w:eastAsia="宋体" w:cs="宋体"/>
          <w:sz w:val="24"/>
          <w:szCs w:val="24"/>
          <w:highlight w:val="none"/>
        </w:rPr>
        <w:fldChar w:fldCharType="end"/>
      </w:r>
      <w:r>
        <w:rPr>
          <w:rFonts w:hint="eastAsia" w:ascii="宋体" w:hAnsi="宋体" w:cs="宋体"/>
          <w:sz w:val="24"/>
          <w:szCs w:val="24"/>
          <w:highlight w:val="none"/>
          <w:lang w:val="en-US" w:eastAsia="zh-CN"/>
        </w:rPr>
        <w:t xml:space="preserve">   </w:t>
      </w:r>
      <w:r>
        <w:rPr>
          <w:rFonts w:hint="eastAsia"/>
          <w:highlight w:val="none"/>
          <w:lang w:val="en-US" w:eastAsia="zh-CN"/>
        </w:rPr>
        <w:t>XGT6515D-10S特殊节拆除平面图</w:t>
      </w:r>
    </w:p>
    <w:p w14:paraId="40BC8BA7">
      <w:pPr>
        <w:pStyle w:val="4"/>
        <w:tabs>
          <w:tab w:val="clear" w:pos="630"/>
        </w:tabs>
        <w:bidi w:val="0"/>
        <w:rPr>
          <w:rFonts w:hint="eastAsia"/>
          <w:highlight w:val="none"/>
          <w:lang w:val="en-US" w:eastAsia="zh-CN"/>
        </w:rPr>
      </w:pPr>
      <w:bookmarkStart w:id="82" w:name="_Toc19087"/>
      <w:r>
        <w:rPr>
          <w:rFonts w:hint="eastAsia"/>
          <w:highlight w:val="none"/>
          <w:lang w:val="en-US" w:eastAsia="zh-CN"/>
        </w:rPr>
        <w:t>拆除爬升架与剩余塔身</w:t>
      </w:r>
      <w:bookmarkEnd w:id="82"/>
    </w:p>
    <w:p w14:paraId="539CEA65">
      <w:pPr>
        <w:numPr>
          <w:ilvl w:val="0"/>
          <w:numId w:val="12"/>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25t汽车吊位置不变，主臂长35.3m，吊装作业半径9m，额定起重量为8.4t，满足拆除吊装要求。</w:t>
      </w:r>
    </w:p>
    <w:p w14:paraId="665F3265">
      <w:pPr>
        <w:numPr>
          <w:ilvl w:val="0"/>
          <w:numId w:val="12"/>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套架吊装采用四点吊，以套架顶部4个吊耳板作为吊装孔，采用4根18mm6×19S+FC1870Mpa的钢丝绳配套GB/T 25854-6-DW5卸扣进行起吊。</w:t>
      </w:r>
    </w:p>
    <w:p w14:paraId="17D10970">
      <w:pPr>
        <w:numPr>
          <w:ilvl w:val="0"/>
          <w:numId w:val="12"/>
        </w:numPr>
        <w:ind w:firstLineChars="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作业人员在地面上先将钢丝绳一端挂在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吊钩上，另一端与卸扣连接，启动</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，将卸扣缓慢提升至</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上方，作业人员通过爬梯爬至</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顶部，将安全带系挂在</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顶部平台的栏杆上，位于</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顶部的平台上。</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放松吊钩，作业人员将卸扣与</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连接，同时在</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杆件上栓好2根溜绳，作业人员解除安全带，作业人员通过爬梯爬至</w:t>
      </w:r>
      <w:r>
        <w:rPr>
          <w:rFonts w:hint="eastAsia" w:ascii="Times New Roman" w:hAnsi="Times New Roman" w:eastAsia="宋体" w:cs="Times New Roman"/>
          <w:highlight w:val="none"/>
          <w:lang w:val="en-US" w:eastAsia="zh-CN"/>
        </w:rPr>
        <w:t>过渡节</w:t>
      </w:r>
      <w:r>
        <w:rPr>
          <w:rFonts w:hint="default" w:ascii="Times New Roman" w:hAnsi="Times New Roman" w:eastAsia="宋体" w:cs="Times New Roman"/>
          <w:highlight w:val="none"/>
          <w:lang w:val="en-US" w:eastAsia="zh-CN"/>
        </w:rPr>
        <w:t>对应的爬升架爬爪处，将安全带系挂在</w:t>
      </w:r>
      <w:r>
        <w:rPr>
          <w:rFonts w:hint="eastAsia" w:ascii="Times New Roman" w:hAnsi="Times New Roman" w:eastAsia="宋体" w:cs="Times New Roman"/>
          <w:highlight w:val="none"/>
          <w:lang w:val="en-US" w:eastAsia="zh-CN"/>
        </w:rPr>
        <w:t>过渡节</w:t>
      </w:r>
      <w:r>
        <w:rPr>
          <w:rFonts w:hint="default" w:ascii="Times New Roman" w:hAnsi="Times New Roman" w:eastAsia="宋体" w:cs="Times New Roman"/>
          <w:highlight w:val="none"/>
          <w:lang w:val="en-US" w:eastAsia="zh-CN"/>
        </w:rPr>
        <w:t>横杆上，解除</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与</w:t>
      </w:r>
      <w:r>
        <w:rPr>
          <w:rFonts w:hint="eastAsia" w:ascii="Times New Roman" w:hAnsi="Times New Roman" w:eastAsia="宋体" w:cs="Times New Roman"/>
          <w:highlight w:val="none"/>
          <w:lang w:val="en-US" w:eastAsia="zh-CN"/>
        </w:rPr>
        <w:t>过渡节</w:t>
      </w:r>
      <w:r>
        <w:rPr>
          <w:rFonts w:hint="default" w:ascii="Times New Roman" w:hAnsi="Times New Roman" w:eastAsia="宋体" w:cs="Times New Roman"/>
          <w:highlight w:val="none"/>
          <w:lang w:val="en-US" w:eastAsia="zh-CN"/>
        </w:rPr>
        <w:t>之间的约束。</w:t>
      </w:r>
      <w:r>
        <w:rPr>
          <w:rFonts w:hint="eastAsia" w:ascii="Times New Roman" w:hAnsi="Times New Roman" w:eastAsia="宋体" w:cs="Times New Roman"/>
          <w:highlight w:val="none"/>
          <w:lang w:val="en-US" w:eastAsia="zh-CN"/>
        </w:rPr>
        <w:t>汽车吊</w:t>
      </w:r>
      <w:r>
        <w:rPr>
          <w:rFonts w:hint="default" w:ascii="Times New Roman" w:hAnsi="Times New Roman" w:eastAsia="宋体" w:cs="Times New Roman"/>
          <w:highlight w:val="none"/>
          <w:lang w:val="en-US" w:eastAsia="zh-CN"/>
        </w:rPr>
        <w:t>起升吊钩，将</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提升一定安全高度后，再将</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下放至地面，作业人员在地面上解除卸扣与</w:t>
      </w:r>
      <w:r>
        <w:rPr>
          <w:rFonts w:hint="eastAsia" w:ascii="Times New Roman" w:hAnsi="Times New Roman" w:eastAsia="宋体" w:cs="Times New Roman"/>
          <w:highlight w:val="none"/>
          <w:lang w:val="en-US" w:eastAsia="zh-CN"/>
        </w:rPr>
        <w:t>套架</w:t>
      </w:r>
      <w:r>
        <w:rPr>
          <w:rFonts w:hint="default" w:ascii="Times New Roman" w:hAnsi="Times New Roman" w:eastAsia="宋体" w:cs="Times New Roman"/>
          <w:highlight w:val="none"/>
          <w:lang w:val="en-US" w:eastAsia="zh-CN"/>
        </w:rPr>
        <w:t>的连接。</w:t>
      </w:r>
    </w:p>
    <w:p w14:paraId="36F5DD1C">
      <w:pPr>
        <w:numPr>
          <w:ilvl w:val="0"/>
          <w:numId w:val="12"/>
        </w:numPr>
        <w:ind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塔式起重机套架拆除时设置警戒区，起吊安排专人负责指挥，专人操作，严禁无关人员进入起重作业范围内。</w:t>
      </w:r>
    </w:p>
    <w:p w14:paraId="02967D6A">
      <w:pPr>
        <w:jc w:val="center"/>
      </w:pPr>
      <w:r>
        <w:drawing>
          <wp:inline distT="0" distB="0" distL="114300" distR="114300">
            <wp:extent cx="2646045" cy="2623185"/>
            <wp:effectExtent l="0" t="0" r="1905" b="571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38"/>
                    <a:stretch>
                      <a:fillRect/>
                    </a:stretch>
                  </pic:blipFill>
                  <pic:spPr>
                    <a:xfrm>
                      <a:off x="0" y="0"/>
                      <a:ext cx="2646045" cy="2623185"/>
                    </a:xfrm>
                    <a:prstGeom prst="rect">
                      <a:avLst/>
                    </a:prstGeom>
                    <a:noFill/>
                    <a:ln>
                      <a:noFill/>
                    </a:ln>
                  </pic:spPr>
                </pic:pic>
              </a:graphicData>
            </a:graphic>
          </wp:inline>
        </w:drawing>
      </w:r>
    </w:p>
    <w:p w14:paraId="41567239">
      <w:pPr>
        <w:bidi w:val="0"/>
        <w:ind w:left="0" w:leftChars="0" w:firstLine="0" w:firstLineChars="0"/>
        <w:jc w:val="center"/>
        <w:rPr>
          <w:rFonts w:hint="eastAsia"/>
          <w:lang w:val="en-US" w:eastAsia="zh-CN"/>
        </w:rPr>
      </w:pPr>
      <w:r>
        <w:rPr>
          <w:rFonts w:hint="eastAsia" w:ascii="宋体" w:hAnsi="宋体" w:eastAsia="宋体" w:cs="宋体"/>
          <w:sz w:val="24"/>
          <w:szCs w:val="24"/>
          <w:highlight w:val="none"/>
        </w:rPr>
        <w:t>图</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STYLEREF 3\s</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4.6.9</w:t>
      </w:r>
      <w:r>
        <w:rPr>
          <w:rFonts w:hint="eastAsia" w:ascii="宋体" w:hAnsi="宋体" w:eastAsia="宋体" w:cs="宋体"/>
          <w:sz w:val="24"/>
          <w:szCs w:val="24"/>
          <w:highlight w:val="none"/>
        </w:rPr>
        <w:fldChar w:fldCharType="end"/>
      </w:r>
      <w:r>
        <w:rPr>
          <w:rFonts w:hint="eastAsia" w:ascii="宋体" w:hAnsi="宋体" w:cs="宋体"/>
          <w:sz w:val="24"/>
          <w:szCs w:val="24"/>
          <w:highlight w:val="none"/>
          <w:lang w:val="en-US" w:eastAsia="zh-CN"/>
        </w:rPr>
        <w:t xml:space="preserve">   </w:t>
      </w:r>
      <w:r>
        <w:rPr>
          <w:rFonts w:hint="eastAsia"/>
          <w:highlight w:val="none"/>
          <w:lang w:val="en-US" w:eastAsia="zh-CN"/>
        </w:rPr>
        <w:t>XGT6515D-10S剩余塔身拆除平面图</w:t>
      </w:r>
    </w:p>
    <w:bookmarkEnd w:id="65"/>
    <w:bookmarkEnd w:id="66"/>
    <w:p w14:paraId="1D624AD7">
      <w:pPr>
        <w:pStyle w:val="2"/>
        <w:bidi w:val="0"/>
        <w:rPr>
          <w:rFonts w:hint="default"/>
          <w:lang w:val="en-US" w:eastAsia="zh-CN"/>
        </w:rPr>
      </w:pPr>
      <w:bookmarkStart w:id="83" w:name="_Toc8800"/>
      <w:bookmarkStart w:id="84" w:name="_Toc17113"/>
      <w:bookmarkStart w:id="85" w:name="_Toc6352"/>
      <w:r>
        <w:rPr>
          <w:rFonts w:hint="eastAsia"/>
          <w:lang w:val="en-US" w:eastAsia="zh-CN"/>
        </w:rPr>
        <w:t>施工管理及作业人员配备和分工</w:t>
      </w:r>
      <w:bookmarkEnd w:id="83"/>
      <w:bookmarkEnd w:id="84"/>
      <w:bookmarkEnd w:id="85"/>
    </w:p>
    <w:p w14:paraId="287C93DF">
      <w:pPr>
        <w:pStyle w:val="3"/>
        <w:bidi w:val="0"/>
        <w:rPr>
          <w:rFonts w:hint="default"/>
          <w:lang w:val="en-US" w:eastAsia="zh-CN"/>
        </w:rPr>
      </w:pPr>
      <w:bookmarkStart w:id="86" w:name="_Toc11134"/>
      <w:bookmarkStart w:id="87" w:name="_Toc2375"/>
      <w:bookmarkStart w:id="88" w:name="_Toc25251"/>
      <w:r>
        <w:rPr>
          <w:rFonts w:hint="eastAsia"/>
          <w:lang w:val="en-US" w:eastAsia="zh-CN"/>
        </w:rPr>
        <w:t>施工管理人员</w:t>
      </w:r>
      <w:bookmarkEnd w:id="86"/>
      <w:bookmarkEnd w:id="87"/>
      <w:bookmarkEnd w:id="88"/>
    </w:p>
    <w:p w14:paraId="30FCA8DF">
      <w:pPr>
        <w:pStyle w:val="16"/>
        <w:rPr>
          <w:rFonts w:hint="default" w:eastAsia="黑体"/>
          <w:lang w:val="en-US" w:eastAsia="zh-CN"/>
        </w:rPr>
      </w:pPr>
      <w:r>
        <w:t>表5-</w:t>
      </w:r>
      <w:r>
        <w:fldChar w:fldCharType="begin"/>
      </w:r>
      <w:r>
        <w:instrText xml:space="preserve"> SEQ 表5- \* ARABIC </w:instrText>
      </w:r>
      <w:r>
        <w:fldChar w:fldCharType="separate"/>
      </w:r>
      <w:r>
        <w:t>1</w:t>
      </w:r>
      <w:r>
        <w:fldChar w:fldCharType="end"/>
      </w:r>
      <w:r>
        <w:rPr>
          <w:rFonts w:hint="eastAsia"/>
          <w:lang w:val="en-US" w:eastAsia="zh-CN"/>
        </w:rPr>
        <w:t>塔吊安拆施工管理人员配置计划表</w:t>
      </w:r>
    </w:p>
    <w:tbl>
      <w:tblPr>
        <w:tblStyle w:val="30"/>
        <w:tblW w:w="8554"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009"/>
        <w:gridCol w:w="1365"/>
        <w:gridCol w:w="2268"/>
        <w:gridCol w:w="3912"/>
      </w:tblGrid>
      <w:tr w14:paraId="62CA832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tblHeader/>
          <w:jc w:val="center"/>
        </w:trPr>
        <w:tc>
          <w:tcPr>
            <w:tcW w:w="1009" w:type="dxa"/>
            <w:tcBorders>
              <w:tl2br w:val="nil"/>
              <w:tr2bl w:val="nil"/>
            </w:tcBorders>
            <w:shd w:val="clear" w:color="auto" w:fill="DAE3F3" w:themeFill="accent5" w:themeFillTint="32"/>
            <w:vAlign w:val="center"/>
          </w:tcPr>
          <w:p w14:paraId="27F468BC">
            <w:pPr>
              <w:pStyle w:val="11"/>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序号</w:t>
            </w:r>
          </w:p>
        </w:tc>
        <w:tc>
          <w:tcPr>
            <w:tcW w:w="1365" w:type="dxa"/>
            <w:tcBorders>
              <w:tl2br w:val="nil"/>
              <w:tr2bl w:val="nil"/>
            </w:tcBorders>
            <w:shd w:val="clear" w:color="auto" w:fill="DAE3F3" w:themeFill="accent5" w:themeFillTint="32"/>
            <w:vAlign w:val="center"/>
          </w:tcPr>
          <w:p w14:paraId="7B8E2344">
            <w:pPr>
              <w:pStyle w:val="11"/>
              <w:ind w:firstLine="0" w:firstLineChars="0"/>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岗位名称</w:t>
            </w:r>
          </w:p>
        </w:tc>
        <w:tc>
          <w:tcPr>
            <w:tcW w:w="2268" w:type="dxa"/>
            <w:tcBorders>
              <w:tl2br w:val="nil"/>
              <w:tr2bl w:val="nil"/>
            </w:tcBorders>
            <w:shd w:val="clear" w:color="auto" w:fill="DAE3F3" w:themeFill="accent5" w:themeFillTint="32"/>
            <w:vAlign w:val="center"/>
          </w:tcPr>
          <w:p w14:paraId="788CB014">
            <w:pPr>
              <w:pStyle w:val="11"/>
              <w:ind w:firstLine="0" w:firstLineChars="0"/>
              <w:jc w:val="center"/>
              <w:rPr>
                <w:rFonts w:hint="eastAsia" w:ascii="仿宋" w:hAnsi="仿宋" w:eastAsia="仿宋" w:cs="仿宋"/>
                <w:b/>
                <w:bCs/>
                <w:sz w:val="21"/>
                <w:szCs w:val="21"/>
                <w:lang w:eastAsia="zh-CN"/>
              </w:rPr>
            </w:pPr>
            <w:r>
              <w:rPr>
                <w:rFonts w:hint="eastAsia" w:ascii="仿宋" w:hAnsi="仿宋" w:eastAsia="仿宋" w:cs="仿宋"/>
                <w:b/>
                <w:bCs/>
                <w:sz w:val="21"/>
                <w:szCs w:val="21"/>
              </w:rPr>
              <w:t>数量</w:t>
            </w:r>
          </w:p>
        </w:tc>
        <w:tc>
          <w:tcPr>
            <w:tcW w:w="3912" w:type="dxa"/>
            <w:tcBorders>
              <w:tl2br w:val="nil"/>
              <w:tr2bl w:val="nil"/>
            </w:tcBorders>
            <w:shd w:val="clear" w:color="auto" w:fill="DAE3F3" w:themeFill="accent5" w:themeFillTint="32"/>
            <w:vAlign w:val="center"/>
          </w:tcPr>
          <w:p w14:paraId="567A71A5">
            <w:pPr>
              <w:pStyle w:val="11"/>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职责</w:t>
            </w:r>
          </w:p>
        </w:tc>
      </w:tr>
      <w:tr w14:paraId="0F44EE0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43C3ED70">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1</w:t>
            </w:r>
          </w:p>
        </w:tc>
        <w:tc>
          <w:tcPr>
            <w:tcW w:w="1365" w:type="dxa"/>
            <w:tcBorders>
              <w:tl2br w:val="nil"/>
              <w:tr2bl w:val="nil"/>
            </w:tcBorders>
            <w:vAlign w:val="center"/>
          </w:tcPr>
          <w:p w14:paraId="742A779C">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lang w:val="en-US" w:eastAsia="zh-CN"/>
              </w:rPr>
              <w:t>项目</w:t>
            </w:r>
            <w:r>
              <w:rPr>
                <w:rFonts w:hint="eastAsia" w:ascii="仿宋" w:hAnsi="仿宋" w:eastAsia="仿宋" w:cs="仿宋"/>
                <w:sz w:val="21"/>
                <w:szCs w:val="21"/>
              </w:rPr>
              <w:t>经理</w:t>
            </w:r>
          </w:p>
        </w:tc>
        <w:tc>
          <w:tcPr>
            <w:tcW w:w="2268" w:type="dxa"/>
            <w:tcBorders>
              <w:tl2br w:val="nil"/>
              <w:tr2bl w:val="nil"/>
            </w:tcBorders>
            <w:vAlign w:val="center"/>
          </w:tcPr>
          <w:p w14:paraId="3969BA55">
            <w:pPr>
              <w:pStyle w:val="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rPr>
              <w:t>1</w:t>
            </w:r>
            <w:r>
              <w:rPr>
                <w:rFonts w:hint="eastAsia" w:ascii="仿宋" w:hAnsi="仿宋" w:eastAsia="仿宋" w:cs="仿宋"/>
                <w:sz w:val="21"/>
                <w:szCs w:val="21"/>
                <w:lang w:val="en-US" w:eastAsia="zh-CN"/>
              </w:rPr>
              <w:t>人</w:t>
            </w:r>
          </w:p>
        </w:tc>
        <w:tc>
          <w:tcPr>
            <w:tcW w:w="3912" w:type="dxa"/>
            <w:tcBorders>
              <w:tl2br w:val="nil"/>
              <w:tr2bl w:val="nil"/>
            </w:tcBorders>
            <w:vAlign w:val="center"/>
          </w:tcPr>
          <w:p w14:paraId="3F6590D6">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负责现场全面管理</w:t>
            </w:r>
          </w:p>
        </w:tc>
      </w:tr>
      <w:tr w14:paraId="068C208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3CB64DDC">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2</w:t>
            </w:r>
          </w:p>
        </w:tc>
        <w:tc>
          <w:tcPr>
            <w:tcW w:w="1365" w:type="dxa"/>
            <w:tcBorders>
              <w:tl2br w:val="nil"/>
              <w:tr2bl w:val="nil"/>
            </w:tcBorders>
            <w:vAlign w:val="center"/>
          </w:tcPr>
          <w:p w14:paraId="4E0E4F26">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项目总工</w:t>
            </w:r>
          </w:p>
        </w:tc>
        <w:tc>
          <w:tcPr>
            <w:tcW w:w="2268" w:type="dxa"/>
            <w:tcBorders>
              <w:tl2br w:val="nil"/>
              <w:tr2bl w:val="nil"/>
            </w:tcBorders>
            <w:vAlign w:val="center"/>
          </w:tcPr>
          <w:p w14:paraId="638D470B">
            <w:pPr>
              <w:pStyle w:val="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rPr>
              <w:t>1</w:t>
            </w:r>
            <w:r>
              <w:rPr>
                <w:rFonts w:hint="eastAsia" w:ascii="仿宋" w:hAnsi="仿宋" w:eastAsia="仿宋" w:cs="仿宋"/>
                <w:sz w:val="21"/>
                <w:szCs w:val="21"/>
                <w:lang w:val="en-US" w:eastAsia="zh-CN"/>
              </w:rPr>
              <w:t>人</w:t>
            </w:r>
          </w:p>
        </w:tc>
        <w:tc>
          <w:tcPr>
            <w:tcW w:w="3912" w:type="dxa"/>
            <w:tcBorders>
              <w:tl2br w:val="nil"/>
              <w:tr2bl w:val="nil"/>
            </w:tcBorders>
            <w:vAlign w:val="center"/>
          </w:tcPr>
          <w:p w14:paraId="32AE6894">
            <w:pPr>
              <w:pStyle w:val="11"/>
              <w:ind w:firstLine="0" w:firstLineChars="0"/>
              <w:jc w:val="center"/>
              <w:rPr>
                <w:rFonts w:hint="eastAsia" w:ascii="仿宋" w:hAnsi="仿宋" w:eastAsia="仿宋" w:cs="仿宋"/>
                <w:sz w:val="21"/>
                <w:szCs w:val="21"/>
              </w:rPr>
            </w:pPr>
            <w:r>
              <w:rPr>
                <w:rFonts w:hint="eastAsia" w:ascii="仿宋" w:hAnsi="仿宋" w:eastAsia="仿宋" w:cs="仿宋"/>
                <w:sz w:val="21"/>
                <w:szCs w:val="21"/>
              </w:rPr>
              <w:t>负责现场全面技术管理</w:t>
            </w:r>
          </w:p>
        </w:tc>
      </w:tr>
      <w:tr w14:paraId="6F6FCB2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31532E86">
            <w:pPr>
              <w:pStyle w:val="11"/>
              <w:jc w:val="center"/>
              <w:rPr>
                <w:rFonts w:hint="eastAsia" w:ascii="仿宋" w:hAnsi="仿宋" w:eastAsia="仿宋" w:cs="仿宋"/>
                <w:sz w:val="21"/>
                <w:szCs w:val="21"/>
              </w:rPr>
            </w:pPr>
            <w:r>
              <w:rPr>
                <w:rFonts w:hint="eastAsia" w:ascii="仿宋" w:hAnsi="仿宋" w:eastAsia="仿宋" w:cs="仿宋"/>
                <w:sz w:val="21"/>
                <w:szCs w:val="21"/>
              </w:rPr>
              <w:t>3</w:t>
            </w:r>
          </w:p>
        </w:tc>
        <w:tc>
          <w:tcPr>
            <w:tcW w:w="1365" w:type="dxa"/>
            <w:tcBorders>
              <w:tl2br w:val="nil"/>
              <w:tr2bl w:val="nil"/>
            </w:tcBorders>
            <w:vAlign w:val="center"/>
          </w:tcPr>
          <w:p w14:paraId="1010A710">
            <w:pPr>
              <w:pStyle w:val="11"/>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项目副经理</w:t>
            </w:r>
          </w:p>
        </w:tc>
        <w:tc>
          <w:tcPr>
            <w:tcW w:w="2268" w:type="dxa"/>
            <w:tcBorders>
              <w:tl2br w:val="nil"/>
              <w:tr2bl w:val="nil"/>
            </w:tcBorders>
            <w:vAlign w:val="center"/>
          </w:tcPr>
          <w:p w14:paraId="58B607FD">
            <w:pPr>
              <w:pStyle w:val="11"/>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每工区段1人</w:t>
            </w:r>
          </w:p>
        </w:tc>
        <w:tc>
          <w:tcPr>
            <w:tcW w:w="3912" w:type="dxa"/>
            <w:tcBorders>
              <w:tl2br w:val="nil"/>
              <w:tr2bl w:val="nil"/>
            </w:tcBorders>
            <w:vAlign w:val="center"/>
          </w:tcPr>
          <w:p w14:paraId="6A6219DB">
            <w:pPr>
              <w:pStyle w:val="11"/>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负责现场进度、质量、安全及资源组织</w:t>
            </w:r>
          </w:p>
        </w:tc>
      </w:tr>
      <w:tr w14:paraId="307E534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22CAFD13">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4</w:t>
            </w:r>
          </w:p>
        </w:tc>
        <w:tc>
          <w:tcPr>
            <w:tcW w:w="1365" w:type="dxa"/>
            <w:tcBorders>
              <w:tl2br w:val="nil"/>
              <w:tr2bl w:val="nil"/>
            </w:tcBorders>
            <w:vAlign w:val="center"/>
          </w:tcPr>
          <w:p w14:paraId="4C6FB13D">
            <w:pPr>
              <w:pStyle w:val="11"/>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项目副总工</w:t>
            </w:r>
          </w:p>
        </w:tc>
        <w:tc>
          <w:tcPr>
            <w:tcW w:w="2268" w:type="dxa"/>
            <w:tcBorders>
              <w:tl2br w:val="nil"/>
              <w:tr2bl w:val="nil"/>
            </w:tcBorders>
            <w:vAlign w:val="center"/>
          </w:tcPr>
          <w:p w14:paraId="566587A4">
            <w:pPr>
              <w:pStyle w:val="11"/>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每工区段1人</w:t>
            </w:r>
          </w:p>
        </w:tc>
        <w:tc>
          <w:tcPr>
            <w:tcW w:w="3912" w:type="dxa"/>
            <w:tcBorders>
              <w:tl2br w:val="nil"/>
              <w:tr2bl w:val="nil"/>
            </w:tcBorders>
            <w:vAlign w:val="center"/>
          </w:tcPr>
          <w:p w14:paraId="685D5EEF">
            <w:pPr>
              <w:pStyle w:val="11"/>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协助项目总工开展现场技术管理工作</w:t>
            </w:r>
          </w:p>
        </w:tc>
      </w:tr>
      <w:tr w14:paraId="14095BB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6519323D">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5</w:t>
            </w:r>
          </w:p>
        </w:tc>
        <w:tc>
          <w:tcPr>
            <w:tcW w:w="1365" w:type="dxa"/>
            <w:tcBorders>
              <w:tl2br w:val="nil"/>
              <w:tr2bl w:val="nil"/>
            </w:tcBorders>
            <w:vAlign w:val="center"/>
          </w:tcPr>
          <w:p w14:paraId="7CF747FD">
            <w:pPr>
              <w:pStyle w:val="11"/>
              <w:jc w:val="center"/>
              <w:rPr>
                <w:rFonts w:hint="eastAsia" w:ascii="仿宋" w:hAnsi="仿宋" w:eastAsia="仿宋" w:cs="仿宋"/>
                <w:sz w:val="21"/>
                <w:szCs w:val="21"/>
              </w:rPr>
            </w:pPr>
            <w:r>
              <w:rPr>
                <w:rFonts w:hint="eastAsia" w:ascii="仿宋" w:hAnsi="仿宋" w:eastAsia="仿宋" w:cs="仿宋"/>
                <w:sz w:val="21"/>
                <w:szCs w:val="21"/>
              </w:rPr>
              <w:t>现场技术员</w:t>
            </w:r>
          </w:p>
        </w:tc>
        <w:tc>
          <w:tcPr>
            <w:tcW w:w="2268" w:type="dxa"/>
            <w:tcBorders>
              <w:tl2br w:val="nil"/>
              <w:tr2bl w:val="nil"/>
            </w:tcBorders>
            <w:vAlign w:val="center"/>
          </w:tcPr>
          <w:p w14:paraId="19F41ACA">
            <w:pPr>
              <w:pStyle w:val="11"/>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每单位工程至少1人</w:t>
            </w:r>
          </w:p>
        </w:tc>
        <w:tc>
          <w:tcPr>
            <w:tcW w:w="3912" w:type="dxa"/>
            <w:tcBorders>
              <w:tl2br w:val="nil"/>
              <w:tr2bl w:val="nil"/>
            </w:tcBorders>
            <w:vAlign w:val="center"/>
          </w:tcPr>
          <w:p w14:paraId="01DD6299">
            <w:pPr>
              <w:pStyle w:val="11"/>
              <w:jc w:val="center"/>
              <w:rPr>
                <w:rFonts w:hint="eastAsia" w:ascii="仿宋" w:hAnsi="仿宋" w:eastAsia="仿宋" w:cs="仿宋"/>
                <w:sz w:val="21"/>
                <w:szCs w:val="21"/>
              </w:rPr>
            </w:pPr>
            <w:r>
              <w:rPr>
                <w:rFonts w:hint="eastAsia" w:ascii="仿宋" w:hAnsi="仿宋" w:eastAsia="仿宋" w:cs="仿宋"/>
                <w:sz w:val="21"/>
                <w:szCs w:val="21"/>
              </w:rPr>
              <w:t>负责各工点现场</w:t>
            </w:r>
            <w:r>
              <w:rPr>
                <w:rFonts w:hint="eastAsia" w:ascii="仿宋" w:hAnsi="仿宋" w:eastAsia="仿宋" w:cs="仿宋"/>
                <w:sz w:val="21"/>
                <w:szCs w:val="21"/>
                <w:lang w:val="en-US" w:eastAsia="zh-CN"/>
              </w:rPr>
              <w:t>进度、</w:t>
            </w:r>
            <w:r>
              <w:rPr>
                <w:rFonts w:hint="eastAsia" w:ascii="仿宋" w:hAnsi="仿宋" w:eastAsia="仿宋" w:cs="仿宋"/>
                <w:sz w:val="21"/>
                <w:szCs w:val="21"/>
              </w:rPr>
              <w:t>技术</w:t>
            </w:r>
            <w:r>
              <w:rPr>
                <w:rFonts w:hint="eastAsia" w:ascii="仿宋" w:hAnsi="仿宋" w:eastAsia="仿宋" w:cs="仿宋"/>
                <w:sz w:val="21"/>
                <w:szCs w:val="21"/>
                <w:lang w:val="en-US" w:eastAsia="zh-CN"/>
              </w:rPr>
              <w:t>质量、安全、资源调配</w:t>
            </w:r>
            <w:r>
              <w:rPr>
                <w:rFonts w:hint="eastAsia" w:ascii="仿宋" w:hAnsi="仿宋" w:eastAsia="仿宋" w:cs="仿宋"/>
                <w:sz w:val="21"/>
                <w:szCs w:val="21"/>
              </w:rPr>
              <w:t>管理</w:t>
            </w:r>
          </w:p>
        </w:tc>
      </w:tr>
      <w:tr w14:paraId="25CA628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0EB5384C">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6</w:t>
            </w:r>
          </w:p>
        </w:tc>
        <w:tc>
          <w:tcPr>
            <w:tcW w:w="1365" w:type="dxa"/>
            <w:tcBorders>
              <w:tl2br w:val="nil"/>
              <w:tr2bl w:val="nil"/>
            </w:tcBorders>
            <w:vAlign w:val="center"/>
          </w:tcPr>
          <w:p w14:paraId="2C3C78E2">
            <w:pPr>
              <w:pStyle w:val="11"/>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质检工程师</w:t>
            </w:r>
          </w:p>
        </w:tc>
        <w:tc>
          <w:tcPr>
            <w:tcW w:w="2268" w:type="dxa"/>
            <w:tcBorders>
              <w:tl2br w:val="nil"/>
              <w:tr2bl w:val="nil"/>
            </w:tcBorders>
            <w:vAlign w:val="center"/>
          </w:tcPr>
          <w:p w14:paraId="63778F4C">
            <w:pPr>
              <w:pStyle w:val="11"/>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1人</w:t>
            </w:r>
          </w:p>
        </w:tc>
        <w:tc>
          <w:tcPr>
            <w:tcW w:w="3912" w:type="dxa"/>
            <w:tcBorders>
              <w:tl2br w:val="nil"/>
              <w:tr2bl w:val="nil"/>
            </w:tcBorders>
            <w:vAlign w:val="center"/>
          </w:tcPr>
          <w:p w14:paraId="6EC295B1">
            <w:pPr>
              <w:pStyle w:val="11"/>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负责现场质量专检</w:t>
            </w:r>
          </w:p>
        </w:tc>
      </w:tr>
      <w:tr w14:paraId="4B7F7C1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3B02D42E">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7</w:t>
            </w:r>
          </w:p>
        </w:tc>
        <w:tc>
          <w:tcPr>
            <w:tcW w:w="1365" w:type="dxa"/>
            <w:tcBorders>
              <w:tl2br w:val="nil"/>
              <w:tr2bl w:val="nil"/>
            </w:tcBorders>
            <w:vAlign w:val="center"/>
          </w:tcPr>
          <w:p w14:paraId="16C8FCB9">
            <w:pPr>
              <w:pStyle w:val="11"/>
              <w:ind w:firstLine="0" w:firstLineChars="0"/>
              <w:jc w:val="center"/>
              <w:rPr>
                <w:rFonts w:hint="default"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测量员</w:t>
            </w:r>
          </w:p>
        </w:tc>
        <w:tc>
          <w:tcPr>
            <w:tcW w:w="2268" w:type="dxa"/>
            <w:tcBorders>
              <w:tl2br w:val="nil"/>
              <w:tr2bl w:val="nil"/>
            </w:tcBorders>
            <w:vAlign w:val="center"/>
          </w:tcPr>
          <w:p w14:paraId="01217F26">
            <w:pPr>
              <w:pStyle w:val="11"/>
              <w:ind w:firstLine="0" w:firstLineChars="0"/>
              <w:jc w:val="center"/>
              <w:rPr>
                <w:rFonts w:hint="default"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每工区段至少安排3人</w:t>
            </w:r>
          </w:p>
        </w:tc>
        <w:tc>
          <w:tcPr>
            <w:tcW w:w="3912" w:type="dxa"/>
            <w:tcBorders>
              <w:tl2br w:val="nil"/>
              <w:tr2bl w:val="nil"/>
            </w:tcBorders>
            <w:vAlign w:val="center"/>
          </w:tcPr>
          <w:p w14:paraId="3C30F252">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负责现场测量复核</w:t>
            </w:r>
          </w:p>
        </w:tc>
      </w:tr>
      <w:tr w14:paraId="217A816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66D8C467">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8</w:t>
            </w:r>
          </w:p>
        </w:tc>
        <w:tc>
          <w:tcPr>
            <w:tcW w:w="1365" w:type="dxa"/>
            <w:tcBorders>
              <w:tl2br w:val="nil"/>
              <w:tr2bl w:val="nil"/>
            </w:tcBorders>
            <w:vAlign w:val="center"/>
          </w:tcPr>
          <w:p w14:paraId="350053A8">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试验检测员</w:t>
            </w:r>
          </w:p>
        </w:tc>
        <w:tc>
          <w:tcPr>
            <w:tcW w:w="2268" w:type="dxa"/>
            <w:tcBorders>
              <w:tl2br w:val="nil"/>
              <w:tr2bl w:val="nil"/>
            </w:tcBorders>
            <w:vAlign w:val="center"/>
          </w:tcPr>
          <w:p w14:paraId="58EDAE44">
            <w:pPr>
              <w:pStyle w:val="11"/>
              <w:ind w:firstLine="0" w:firstLineChars="0"/>
              <w:jc w:val="center"/>
              <w:rPr>
                <w:rFonts w:hint="default"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每工区段4人</w:t>
            </w:r>
          </w:p>
        </w:tc>
        <w:tc>
          <w:tcPr>
            <w:tcW w:w="3912" w:type="dxa"/>
            <w:tcBorders>
              <w:tl2br w:val="nil"/>
              <w:tr2bl w:val="nil"/>
            </w:tcBorders>
            <w:vAlign w:val="center"/>
          </w:tcPr>
          <w:p w14:paraId="3A2EE049">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负责现场试验检测工作</w:t>
            </w:r>
          </w:p>
        </w:tc>
      </w:tr>
      <w:tr w14:paraId="40AD4A7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17BA6C88">
            <w:pPr>
              <w:pStyle w:val="11"/>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9</w:t>
            </w:r>
          </w:p>
        </w:tc>
        <w:tc>
          <w:tcPr>
            <w:tcW w:w="1365" w:type="dxa"/>
            <w:tcBorders>
              <w:tl2br w:val="nil"/>
              <w:tr2bl w:val="nil"/>
            </w:tcBorders>
            <w:vAlign w:val="center"/>
          </w:tcPr>
          <w:p w14:paraId="3D5F557E">
            <w:pPr>
              <w:pStyle w:val="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分包单位现场负责人</w:t>
            </w:r>
          </w:p>
        </w:tc>
        <w:tc>
          <w:tcPr>
            <w:tcW w:w="2268" w:type="dxa"/>
            <w:tcBorders>
              <w:tl2br w:val="nil"/>
              <w:tr2bl w:val="nil"/>
            </w:tcBorders>
            <w:vAlign w:val="center"/>
          </w:tcPr>
          <w:p w14:paraId="7023D394">
            <w:pPr>
              <w:pStyle w:val="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3人</w:t>
            </w:r>
          </w:p>
        </w:tc>
        <w:tc>
          <w:tcPr>
            <w:tcW w:w="3912" w:type="dxa"/>
            <w:tcBorders>
              <w:tl2br w:val="nil"/>
              <w:tr2bl w:val="nil"/>
            </w:tcBorders>
            <w:vAlign w:val="center"/>
          </w:tcPr>
          <w:p w14:paraId="7537A013">
            <w:pPr>
              <w:pStyle w:val="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负责现场施工调配管理</w:t>
            </w:r>
          </w:p>
        </w:tc>
      </w:tr>
    </w:tbl>
    <w:p w14:paraId="604690B4">
      <w:pPr>
        <w:pStyle w:val="3"/>
        <w:bidi w:val="0"/>
        <w:rPr>
          <w:rFonts w:hint="default"/>
          <w:lang w:val="en-US" w:eastAsia="zh-CN"/>
        </w:rPr>
      </w:pPr>
      <w:bookmarkStart w:id="89" w:name="_Toc3598"/>
      <w:bookmarkStart w:id="90" w:name="_Toc15823"/>
      <w:bookmarkStart w:id="91" w:name="_Toc29593"/>
      <w:r>
        <w:rPr>
          <w:rFonts w:hint="eastAsia"/>
          <w:lang w:val="en-US" w:eastAsia="zh-CN"/>
        </w:rPr>
        <w:t>专职安全生产管理人员</w:t>
      </w:r>
      <w:bookmarkEnd w:id="89"/>
      <w:bookmarkEnd w:id="90"/>
      <w:bookmarkEnd w:id="91"/>
    </w:p>
    <w:p w14:paraId="1A17A0A0">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lang w:val="en-US" w:eastAsia="zh-CN" w:bidi="ar"/>
        </w:rPr>
        <w:t>1</w:t>
      </w:r>
      <w:r>
        <w:rPr>
          <w:rFonts w:hint="eastAsia" w:ascii="宋体" w:hAnsi="宋体" w:eastAsia="宋体" w:cs="宋体"/>
          <w:b/>
          <w:bCs/>
          <w:kern w:val="2"/>
          <w:sz w:val="24"/>
          <w:szCs w:val="24"/>
          <w:lang w:val="en-US" w:eastAsia="zh-CN" w:bidi="ar"/>
        </w:rPr>
        <w:t>、安全管理人员要求</w:t>
      </w:r>
    </w:p>
    <w:p w14:paraId="69F3310D">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专职安全员的配置以满足现场生产安全管理为主，同时项目负责人、专职安全生产管理人员必须取得交通运输主管部门颁发的“安全生产考核合格证书”。</w:t>
      </w:r>
    </w:p>
    <w:p w14:paraId="7D80A27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）总承包单位配备项目专职安全生产管理人员应当满足下列要求：</w:t>
      </w:r>
    </w:p>
    <w:p w14:paraId="47E34C9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按照工程合同价配备：</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亿元及以上的工程不少于</w:t>
      </w:r>
      <w:r>
        <w:rPr>
          <w:rFonts w:hint="default"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人，且按专业配备专职安全生产管理人员。</w:t>
      </w:r>
    </w:p>
    <w:p w14:paraId="0951BEF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w:t>
      </w:r>
      <w:r>
        <w:rPr>
          <w:rFonts w:hint="eastAsia" w:ascii="宋体" w:hAnsi="宋体" w:eastAsia="宋体" w:cs="宋体"/>
          <w:kern w:val="2"/>
          <w:sz w:val="24"/>
          <w:szCs w:val="24"/>
          <w:lang w:val="en-US" w:eastAsia="zh-CN" w:bidi="ar"/>
        </w:rPr>
        <w:t>）分包单位配备项目专职安全生产管理人员应当满足下列要求：</w:t>
      </w:r>
    </w:p>
    <w:p w14:paraId="5D5A0780">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专业承包单位应当配置至少</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人，并根据所承担的分部分项工程的工程量和施工危险程度增加。</w:t>
      </w:r>
    </w:p>
    <w:p w14:paraId="439150B4">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）采用新技术、新工艺、新材料或致害因素多、施工作业难度大的工程项目，项目专职安全生产管理人员的数量应当根据施工实际情况增加。</w:t>
      </w:r>
    </w:p>
    <w:p w14:paraId="5C0D5068">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lang w:val="en-US" w:eastAsia="zh-CN" w:bidi="ar"/>
        </w:rPr>
        <w:t>2</w:t>
      </w:r>
      <w:r>
        <w:rPr>
          <w:rFonts w:hint="eastAsia" w:ascii="宋体" w:hAnsi="宋体" w:eastAsia="宋体" w:cs="宋体"/>
          <w:b/>
          <w:bCs/>
          <w:kern w:val="2"/>
          <w:sz w:val="24"/>
          <w:szCs w:val="24"/>
          <w:lang w:val="en-US" w:eastAsia="zh-CN" w:bidi="ar"/>
        </w:rPr>
        <w:t>、</w:t>
      </w:r>
      <w:r>
        <w:rPr>
          <w:rFonts w:hint="eastAsia" w:ascii="宋体" w:hAnsi="宋体" w:cs="宋体"/>
          <w:b/>
          <w:bCs/>
          <w:kern w:val="2"/>
          <w:sz w:val="24"/>
          <w:szCs w:val="24"/>
          <w:lang w:val="en-US" w:eastAsia="zh-CN" w:bidi="ar"/>
        </w:rPr>
        <w:t>塔吊安拆</w:t>
      </w:r>
      <w:r>
        <w:rPr>
          <w:rFonts w:hint="eastAsia" w:ascii="宋体" w:hAnsi="宋体" w:eastAsia="宋体" w:cs="宋体"/>
          <w:b/>
          <w:bCs/>
          <w:kern w:val="2"/>
          <w:sz w:val="24"/>
          <w:szCs w:val="24"/>
          <w:lang w:val="en-US" w:eastAsia="zh-CN" w:bidi="ar"/>
        </w:rPr>
        <w:t>施工专职安全生产管理人员配置</w:t>
      </w:r>
    </w:p>
    <w:p w14:paraId="191C4FB2">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）安全总监</w:t>
      </w:r>
      <w:r>
        <w:rPr>
          <w:rFonts w:hint="default" w:ascii="Times New Roman" w:hAnsi="Times New Roman" w:eastAsia="宋体" w:cs="Times New Roman"/>
          <w:kern w:val="2"/>
          <w:sz w:val="24"/>
          <w:szCs w:val="24"/>
          <w:lang w:val="en-US" w:eastAsia="zh-CN" w:bidi="ar"/>
        </w:rPr>
        <w:t>1</w:t>
      </w:r>
      <w:r>
        <w:rPr>
          <w:rFonts w:hint="eastAsia" w:ascii="宋体" w:hAnsi="宋体" w:eastAsia="宋体" w:cs="宋体"/>
          <w:kern w:val="2"/>
          <w:sz w:val="24"/>
          <w:szCs w:val="24"/>
          <w:lang w:val="en-US" w:eastAsia="zh-CN" w:bidi="ar"/>
        </w:rPr>
        <w:t>名。建立健全安全生产保障提体系，组织成立安全生产组织机构，保证安全生产管理体系的有效运转，监督现场各岗位人员安全主体责任的落实。</w:t>
      </w:r>
    </w:p>
    <w:p w14:paraId="161579DF">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w:t>
      </w:r>
      <w:r>
        <w:rPr>
          <w:rFonts w:hint="eastAsia" w:ascii="宋体" w:hAnsi="宋体" w:eastAsia="宋体" w:cs="宋体"/>
          <w:kern w:val="2"/>
          <w:sz w:val="24"/>
          <w:szCs w:val="24"/>
          <w:lang w:val="en-US" w:eastAsia="zh-CN" w:bidi="ar"/>
        </w:rPr>
        <w:t>）专职安全员</w:t>
      </w:r>
      <w:r>
        <w:rPr>
          <w:rFonts w:hint="default"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名。负责现场日常各项安全检查工作，排查各项安全隐患，监督现场技术员及班组落实整改要求，有权制止各种不安全行为。</w:t>
      </w:r>
    </w:p>
    <w:p w14:paraId="278CFCDB">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）此外，</w:t>
      </w:r>
      <w:r>
        <w:rPr>
          <w:rFonts w:hint="eastAsia" w:ascii="宋体" w:hAnsi="宋体" w:cs="宋体"/>
          <w:kern w:val="2"/>
          <w:sz w:val="24"/>
          <w:szCs w:val="24"/>
          <w:lang w:val="en-US" w:eastAsia="zh-CN" w:bidi="ar"/>
        </w:rPr>
        <w:t>塔吊安拆专业承包单位专职安全员一名，</w:t>
      </w:r>
      <w:r>
        <w:rPr>
          <w:rFonts w:hint="eastAsia" w:ascii="宋体" w:hAnsi="宋体" w:eastAsia="宋体" w:cs="宋体"/>
          <w:kern w:val="2"/>
          <w:sz w:val="24"/>
          <w:szCs w:val="24"/>
          <w:lang w:val="en-US" w:eastAsia="zh-CN" w:bidi="ar"/>
        </w:rPr>
        <w:t>负责现场日常各项安全检查工作，排查各项安全隐患。</w:t>
      </w:r>
    </w:p>
    <w:p w14:paraId="3E5BFE12">
      <w:pPr>
        <w:bidi w:val="0"/>
        <w:ind w:left="0" w:leftChars="0" w:firstLine="0" w:firstLineChars="0"/>
        <w:jc w:val="center"/>
        <w:rPr>
          <w:rFonts w:hint="eastAsia"/>
          <w:lang w:val="en-US" w:eastAsia="zh-CN"/>
        </w:rPr>
      </w:pPr>
      <w:r>
        <w:rPr>
          <w:rFonts w:hint="eastAsia"/>
          <w:lang w:eastAsia="zh-CN"/>
        </w:rPr>
        <w:drawing>
          <wp:inline distT="0" distB="0" distL="114300" distR="114300">
            <wp:extent cx="1790700" cy="3121025"/>
            <wp:effectExtent l="0" t="0" r="0" b="3175"/>
            <wp:docPr id="57" name="图片 19" descr="安全员C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9" descr="安全员C证"/>
                    <pic:cNvPicPr>
                      <a:picLocks noChangeAspect="1"/>
                    </pic:cNvPicPr>
                  </pic:nvPicPr>
                  <pic:blipFill>
                    <a:blip r:embed="rId39"/>
                    <a:srcRect l="3693" t="3060" r="3693" b="594"/>
                    <a:stretch>
                      <a:fillRect/>
                    </a:stretch>
                  </pic:blipFill>
                  <pic:spPr>
                    <a:xfrm>
                      <a:off x="0" y="0"/>
                      <a:ext cx="1790700" cy="3121025"/>
                    </a:xfrm>
                    <a:prstGeom prst="rect">
                      <a:avLst/>
                    </a:prstGeom>
                    <a:noFill/>
                    <a:ln>
                      <a:noFill/>
                    </a:ln>
                  </pic:spPr>
                </pic:pic>
              </a:graphicData>
            </a:graphic>
          </wp:inline>
        </w:drawing>
      </w:r>
      <w:r>
        <w:rPr>
          <w:rFonts w:hint="eastAsia"/>
          <w:lang w:val="en-US" w:eastAsia="zh-CN"/>
        </w:rPr>
        <w:t xml:space="preserve"> </w:t>
      </w:r>
    </w:p>
    <w:p w14:paraId="04FE1175">
      <w:pPr>
        <w:pStyle w:val="16"/>
        <w:rPr>
          <w:rFonts w:hint="eastAsia"/>
          <w:lang w:val="en-US" w:eastAsia="zh-CN"/>
        </w:rPr>
      </w:pPr>
      <w:r>
        <w:t>图5-</w:t>
      </w:r>
      <w:r>
        <w:rPr>
          <w:rFonts w:hint="eastAsia"/>
          <w:lang w:val="en-US" w:eastAsia="zh-CN"/>
        </w:rPr>
        <w:t>1专业分包单位专职安全员证件</w:t>
      </w:r>
    </w:p>
    <w:p w14:paraId="21E6B996">
      <w:pPr>
        <w:pStyle w:val="3"/>
        <w:bidi w:val="0"/>
        <w:rPr>
          <w:rFonts w:hint="default"/>
          <w:lang w:val="en-US" w:eastAsia="zh-CN"/>
        </w:rPr>
      </w:pPr>
      <w:bookmarkStart w:id="92" w:name="_Toc12625"/>
      <w:bookmarkStart w:id="93" w:name="_Toc29362"/>
      <w:bookmarkStart w:id="94" w:name="_Toc4310"/>
      <w:r>
        <w:rPr>
          <w:rFonts w:hint="eastAsia"/>
          <w:lang w:val="en-US" w:eastAsia="zh-CN"/>
        </w:rPr>
        <w:t>特种作业人员</w:t>
      </w:r>
      <w:bookmarkEnd w:id="92"/>
      <w:bookmarkEnd w:id="93"/>
      <w:bookmarkEnd w:id="94"/>
    </w:p>
    <w:p w14:paraId="237DB971">
      <w:pPr>
        <w:pStyle w:val="16"/>
        <w:rPr>
          <w:rFonts w:hint="eastAsia"/>
          <w:lang w:val="en-US" w:eastAsia="zh-CN"/>
        </w:rPr>
      </w:pPr>
      <w:r>
        <w:t>表5-</w:t>
      </w:r>
      <w:r>
        <w:fldChar w:fldCharType="begin"/>
      </w:r>
      <w:r>
        <w:instrText xml:space="preserve"> SEQ 表5- \* ARABIC </w:instrText>
      </w:r>
      <w:r>
        <w:fldChar w:fldCharType="separate"/>
      </w:r>
      <w:r>
        <w:t>2</w:t>
      </w:r>
      <w:r>
        <w:fldChar w:fldCharType="end"/>
      </w:r>
      <w:r>
        <w:rPr>
          <w:rFonts w:hint="eastAsia"/>
          <w:lang w:val="en-US" w:eastAsia="zh-CN"/>
        </w:rPr>
        <w:t>每班组特种作业人员配置计划表</w:t>
      </w:r>
    </w:p>
    <w:tbl>
      <w:tblPr>
        <w:tblStyle w:val="30"/>
        <w:tblW w:w="8209"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009"/>
        <w:gridCol w:w="2115"/>
        <w:gridCol w:w="1221"/>
        <w:gridCol w:w="3864"/>
      </w:tblGrid>
      <w:tr w14:paraId="11E749B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tblHeader/>
          <w:jc w:val="center"/>
        </w:trPr>
        <w:tc>
          <w:tcPr>
            <w:tcW w:w="1009" w:type="dxa"/>
            <w:tcBorders>
              <w:tl2br w:val="nil"/>
              <w:tr2bl w:val="nil"/>
            </w:tcBorders>
            <w:shd w:val="clear" w:color="auto" w:fill="DAE3F3" w:themeFill="accent5" w:themeFillTint="32"/>
            <w:vAlign w:val="center"/>
          </w:tcPr>
          <w:p w14:paraId="088AA696">
            <w:pPr>
              <w:pStyle w:val="11"/>
              <w:jc w:val="center"/>
              <w:rPr>
                <w:rFonts w:hint="eastAsia" w:ascii="仿宋" w:hAnsi="仿宋" w:eastAsia="仿宋" w:cs="仿宋"/>
                <w:b/>
                <w:bCs/>
                <w:sz w:val="21"/>
                <w:szCs w:val="21"/>
              </w:rPr>
            </w:pPr>
            <w:r>
              <w:rPr>
                <w:rFonts w:hint="eastAsia" w:ascii="仿宋" w:hAnsi="仿宋" w:eastAsia="仿宋" w:cs="仿宋"/>
                <w:b/>
                <w:bCs/>
                <w:sz w:val="21"/>
                <w:szCs w:val="21"/>
              </w:rPr>
              <w:t>序号</w:t>
            </w:r>
          </w:p>
        </w:tc>
        <w:tc>
          <w:tcPr>
            <w:tcW w:w="2115" w:type="dxa"/>
            <w:tcBorders>
              <w:tl2br w:val="nil"/>
              <w:tr2bl w:val="nil"/>
            </w:tcBorders>
            <w:shd w:val="clear" w:color="auto" w:fill="DAE3F3" w:themeFill="accent5" w:themeFillTint="32"/>
            <w:vAlign w:val="center"/>
          </w:tcPr>
          <w:p w14:paraId="30C671B6">
            <w:pPr>
              <w:pStyle w:val="11"/>
              <w:jc w:val="center"/>
              <w:rPr>
                <w:rFonts w:hint="default" w:ascii="仿宋" w:hAnsi="仿宋" w:eastAsia="仿宋" w:cs="仿宋"/>
                <w:b/>
                <w:bCs/>
                <w:sz w:val="21"/>
                <w:szCs w:val="21"/>
                <w:lang w:val="en-US" w:eastAsia="zh-CN"/>
              </w:rPr>
            </w:pPr>
            <w:r>
              <w:rPr>
                <w:rFonts w:hint="eastAsia" w:ascii="仿宋" w:hAnsi="仿宋" w:eastAsia="仿宋" w:cs="仿宋"/>
                <w:b/>
                <w:bCs/>
                <w:sz w:val="21"/>
                <w:szCs w:val="21"/>
                <w:lang w:val="en-US" w:eastAsia="zh-CN"/>
              </w:rPr>
              <w:t>特种作业工名称</w:t>
            </w:r>
          </w:p>
        </w:tc>
        <w:tc>
          <w:tcPr>
            <w:tcW w:w="1221" w:type="dxa"/>
            <w:tcBorders>
              <w:tl2br w:val="nil"/>
              <w:tr2bl w:val="nil"/>
            </w:tcBorders>
            <w:shd w:val="clear" w:color="auto" w:fill="DAE3F3" w:themeFill="accent5" w:themeFillTint="32"/>
            <w:vAlign w:val="center"/>
          </w:tcPr>
          <w:p w14:paraId="5B65683D">
            <w:pPr>
              <w:pStyle w:val="11"/>
              <w:jc w:val="center"/>
              <w:rPr>
                <w:rFonts w:hint="eastAsia" w:ascii="仿宋" w:hAnsi="仿宋" w:eastAsia="仿宋" w:cs="仿宋"/>
                <w:b/>
                <w:bCs/>
                <w:sz w:val="21"/>
                <w:szCs w:val="21"/>
                <w:lang w:eastAsia="zh-CN"/>
              </w:rPr>
            </w:pPr>
            <w:r>
              <w:rPr>
                <w:rFonts w:hint="eastAsia" w:ascii="仿宋" w:hAnsi="仿宋" w:eastAsia="仿宋" w:cs="仿宋"/>
                <w:b/>
                <w:bCs/>
                <w:sz w:val="21"/>
                <w:szCs w:val="21"/>
              </w:rPr>
              <w:t>数量</w:t>
            </w:r>
            <w:r>
              <w:rPr>
                <w:rFonts w:hint="eastAsia" w:ascii="仿宋" w:hAnsi="仿宋" w:eastAsia="仿宋" w:cs="仿宋"/>
                <w:b/>
                <w:bCs/>
                <w:sz w:val="21"/>
                <w:szCs w:val="21"/>
                <w:lang w:eastAsia="zh-CN"/>
              </w:rPr>
              <w:t>（</w:t>
            </w:r>
            <w:r>
              <w:rPr>
                <w:rFonts w:hint="eastAsia" w:ascii="仿宋" w:hAnsi="仿宋" w:eastAsia="仿宋" w:cs="仿宋"/>
                <w:b/>
                <w:bCs/>
                <w:sz w:val="21"/>
                <w:szCs w:val="21"/>
              </w:rPr>
              <w:t>人</w:t>
            </w:r>
            <w:r>
              <w:rPr>
                <w:rFonts w:hint="eastAsia" w:ascii="仿宋" w:hAnsi="仿宋" w:eastAsia="仿宋" w:cs="仿宋"/>
                <w:b/>
                <w:bCs/>
                <w:sz w:val="21"/>
                <w:szCs w:val="21"/>
                <w:lang w:eastAsia="zh-CN"/>
              </w:rPr>
              <w:t>）</w:t>
            </w:r>
          </w:p>
        </w:tc>
        <w:tc>
          <w:tcPr>
            <w:tcW w:w="3864" w:type="dxa"/>
            <w:tcBorders>
              <w:tl2br w:val="nil"/>
              <w:tr2bl w:val="nil"/>
            </w:tcBorders>
            <w:shd w:val="clear" w:color="auto" w:fill="DAE3F3" w:themeFill="accent5" w:themeFillTint="32"/>
            <w:vAlign w:val="center"/>
          </w:tcPr>
          <w:p w14:paraId="2E4ED24D">
            <w:pPr>
              <w:pStyle w:val="11"/>
              <w:jc w:val="center"/>
              <w:rPr>
                <w:rFonts w:hint="eastAsia" w:ascii="仿宋" w:hAnsi="仿宋" w:eastAsia="仿宋" w:cs="仿宋"/>
                <w:b/>
                <w:bCs/>
                <w:sz w:val="21"/>
                <w:szCs w:val="21"/>
              </w:rPr>
            </w:pPr>
            <w:r>
              <w:rPr>
                <w:rFonts w:hint="eastAsia" w:ascii="仿宋" w:hAnsi="仿宋" w:eastAsia="仿宋" w:cs="仿宋"/>
                <w:b/>
                <w:bCs/>
                <w:sz w:val="21"/>
                <w:szCs w:val="21"/>
              </w:rPr>
              <w:t>职责</w:t>
            </w:r>
          </w:p>
        </w:tc>
      </w:tr>
      <w:tr w14:paraId="72EEBC3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12B0A7D7">
            <w:pPr>
              <w:pStyle w:val="11"/>
              <w:jc w:val="center"/>
              <w:rPr>
                <w:rFonts w:hint="eastAsia" w:ascii="仿宋" w:hAnsi="仿宋" w:eastAsia="仿宋" w:cs="仿宋"/>
                <w:sz w:val="21"/>
                <w:szCs w:val="21"/>
              </w:rPr>
            </w:pPr>
            <w:r>
              <w:rPr>
                <w:rFonts w:hint="eastAsia" w:ascii="仿宋" w:hAnsi="仿宋" w:eastAsia="仿宋" w:cs="仿宋"/>
                <w:sz w:val="21"/>
                <w:szCs w:val="21"/>
              </w:rPr>
              <w:t>1</w:t>
            </w:r>
          </w:p>
        </w:tc>
        <w:tc>
          <w:tcPr>
            <w:tcW w:w="2115" w:type="dxa"/>
            <w:tcBorders>
              <w:tl2br w:val="nil"/>
              <w:tr2bl w:val="nil"/>
            </w:tcBorders>
            <w:vAlign w:val="center"/>
          </w:tcPr>
          <w:p w14:paraId="3D509F15">
            <w:pPr>
              <w:pStyle w:val="11"/>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电工</w:t>
            </w:r>
          </w:p>
        </w:tc>
        <w:tc>
          <w:tcPr>
            <w:tcW w:w="1221" w:type="dxa"/>
            <w:tcBorders>
              <w:tl2br w:val="nil"/>
              <w:tr2bl w:val="nil"/>
            </w:tcBorders>
            <w:vAlign w:val="center"/>
          </w:tcPr>
          <w:p w14:paraId="3F15CD08">
            <w:pPr>
              <w:pStyle w:val="11"/>
              <w:jc w:val="center"/>
              <w:rPr>
                <w:rFonts w:hint="eastAsia" w:ascii="仿宋" w:hAnsi="仿宋" w:eastAsia="仿宋" w:cs="仿宋"/>
                <w:sz w:val="21"/>
                <w:szCs w:val="21"/>
              </w:rPr>
            </w:pPr>
            <w:r>
              <w:rPr>
                <w:rFonts w:hint="eastAsia" w:ascii="仿宋" w:hAnsi="仿宋" w:eastAsia="仿宋" w:cs="仿宋"/>
                <w:sz w:val="21"/>
                <w:szCs w:val="21"/>
              </w:rPr>
              <w:t>1</w:t>
            </w:r>
          </w:p>
        </w:tc>
        <w:tc>
          <w:tcPr>
            <w:tcW w:w="3864" w:type="dxa"/>
            <w:tcBorders>
              <w:tl2br w:val="nil"/>
              <w:tr2bl w:val="nil"/>
            </w:tcBorders>
            <w:vAlign w:val="center"/>
          </w:tcPr>
          <w:p w14:paraId="0C6F8960">
            <w:pPr>
              <w:pStyle w:val="11"/>
              <w:jc w:val="center"/>
              <w:rPr>
                <w:rFonts w:hint="default" w:ascii="仿宋" w:hAnsi="仿宋" w:eastAsia="仿宋" w:cs="仿宋"/>
                <w:sz w:val="21"/>
                <w:szCs w:val="21"/>
                <w:lang w:val="en-US" w:eastAsia="zh-CN"/>
              </w:rPr>
            </w:pPr>
            <w:r>
              <w:rPr>
                <w:rFonts w:hint="eastAsia" w:ascii="仿宋" w:hAnsi="仿宋" w:eastAsia="仿宋" w:cs="仿宋"/>
                <w:sz w:val="21"/>
                <w:szCs w:val="21"/>
              </w:rPr>
              <w:t>负责现场</w:t>
            </w:r>
            <w:r>
              <w:rPr>
                <w:rFonts w:hint="eastAsia" w:ascii="仿宋" w:hAnsi="仿宋" w:eastAsia="仿宋" w:cs="仿宋"/>
                <w:sz w:val="21"/>
                <w:szCs w:val="21"/>
                <w:lang w:val="en-US" w:eastAsia="zh-CN"/>
              </w:rPr>
              <w:t>临时用电安装、检查、维修</w:t>
            </w:r>
          </w:p>
        </w:tc>
      </w:tr>
      <w:tr w14:paraId="2C953C8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577F9EB3">
            <w:pPr>
              <w:pStyle w:val="11"/>
              <w:ind w:firstLine="0" w:firstLineChars="0"/>
              <w:jc w:val="center"/>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2</w:t>
            </w:r>
          </w:p>
        </w:tc>
        <w:tc>
          <w:tcPr>
            <w:tcW w:w="2115" w:type="dxa"/>
            <w:tcBorders>
              <w:tl2br w:val="nil"/>
              <w:tr2bl w:val="nil"/>
            </w:tcBorders>
            <w:vAlign w:val="center"/>
          </w:tcPr>
          <w:p w14:paraId="760340A2">
            <w:pPr>
              <w:pStyle w:val="11"/>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安拆维保人员</w:t>
            </w:r>
          </w:p>
        </w:tc>
        <w:tc>
          <w:tcPr>
            <w:tcW w:w="1221" w:type="dxa"/>
            <w:tcBorders>
              <w:tl2br w:val="nil"/>
              <w:tr2bl w:val="nil"/>
            </w:tcBorders>
            <w:vAlign w:val="center"/>
          </w:tcPr>
          <w:p w14:paraId="72C8C4C4">
            <w:pPr>
              <w:pStyle w:val="11"/>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3864" w:type="dxa"/>
            <w:tcBorders>
              <w:tl2br w:val="nil"/>
              <w:tr2bl w:val="nil"/>
            </w:tcBorders>
            <w:vAlign w:val="center"/>
          </w:tcPr>
          <w:p w14:paraId="0E8C8EC5">
            <w:pPr>
              <w:pStyle w:val="11"/>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按规章安拆维保起重机械</w:t>
            </w:r>
          </w:p>
        </w:tc>
      </w:tr>
      <w:tr w14:paraId="44564DE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540B919C">
            <w:pPr>
              <w:pStyle w:val="11"/>
              <w:ind w:firstLine="0" w:firstLineChars="0"/>
              <w:jc w:val="center"/>
              <w:rPr>
                <w:rFonts w:hint="default" w:ascii="仿宋" w:hAnsi="仿宋" w:eastAsia="仿宋" w:cs="仿宋"/>
                <w:sz w:val="21"/>
                <w:szCs w:val="21"/>
                <w:lang w:val="en-US" w:eastAsia="zh-CN"/>
              </w:rPr>
            </w:pPr>
          </w:p>
        </w:tc>
        <w:tc>
          <w:tcPr>
            <w:tcW w:w="2115" w:type="dxa"/>
            <w:tcBorders>
              <w:tl2br w:val="nil"/>
              <w:tr2bl w:val="nil"/>
            </w:tcBorders>
            <w:vAlign w:val="center"/>
          </w:tcPr>
          <w:p w14:paraId="3DF78104">
            <w:pPr>
              <w:pStyle w:val="11"/>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合计</w:t>
            </w:r>
          </w:p>
        </w:tc>
        <w:tc>
          <w:tcPr>
            <w:tcW w:w="1221" w:type="dxa"/>
            <w:tcBorders>
              <w:tl2br w:val="nil"/>
              <w:tr2bl w:val="nil"/>
            </w:tcBorders>
            <w:vAlign w:val="center"/>
          </w:tcPr>
          <w:p w14:paraId="009E0C74">
            <w:pPr>
              <w:pStyle w:val="11"/>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3864" w:type="dxa"/>
            <w:tcBorders>
              <w:tl2br w:val="nil"/>
              <w:tr2bl w:val="nil"/>
            </w:tcBorders>
            <w:vAlign w:val="center"/>
          </w:tcPr>
          <w:p w14:paraId="15511C2F">
            <w:pPr>
              <w:pStyle w:val="11"/>
              <w:jc w:val="center"/>
              <w:rPr>
                <w:rFonts w:hint="default" w:ascii="仿宋" w:hAnsi="仿宋" w:eastAsia="仿宋" w:cs="仿宋"/>
                <w:sz w:val="21"/>
                <w:szCs w:val="21"/>
                <w:lang w:val="en-US" w:eastAsia="zh-CN"/>
              </w:rPr>
            </w:pPr>
          </w:p>
        </w:tc>
      </w:tr>
    </w:tbl>
    <w:p w14:paraId="2E489E08">
      <w:pPr>
        <w:bidi w:val="0"/>
        <w:rPr>
          <w:rFonts w:hint="eastAsia"/>
          <w:lang w:val="en-US" w:eastAsia="zh-CN"/>
        </w:rPr>
      </w:pPr>
      <w:r>
        <w:rPr>
          <w:rFonts w:hint="eastAsia"/>
          <w:lang w:val="en-US" w:eastAsia="zh-CN"/>
        </w:rPr>
        <w:t>特种作业人员必须接受与本工种相适应的、专门的安全技术培训、经安全技术理论考核和实际操作技能考核合格，取得特种作业操作证后，方可上岗作业；未经培训或培训考核不合格者，不得上岗作业。特种作业人员必须持证上岗。</w:t>
      </w:r>
    </w:p>
    <w:p w14:paraId="2ED79B0A">
      <w:pPr>
        <w:pStyle w:val="3"/>
        <w:bidi w:val="0"/>
        <w:rPr>
          <w:rFonts w:hint="default"/>
          <w:lang w:val="en-US" w:eastAsia="zh-CN"/>
        </w:rPr>
      </w:pPr>
      <w:bookmarkStart w:id="95" w:name="_Toc6570"/>
      <w:bookmarkStart w:id="96" w:name="_Toc13937"/>
      <w:r>
        <w:rPr>
          <w:rFonts w:hint="default"/>
          <w:lang w:val="en-US" w:eastAsia="zh-CN"/>
        </w:rPr>
        <w:t>安拆专业分包单位管理人员及安拆人员名单</w:t>
      </w:r>
      <w:bookmarkEnd w:id="95"/>
      <w:bookmarkEnd w:id="96"/>
    </w:p>
    <w:p w14:paraId="1035FAEA">
      <w:pPr>
        <w:pStyle w:val="16"/>
        <w:rPr>
          <w:rFonts w:hint="default" w:eastAsia="黑体"/>
          <w:lang w:val="en-US" w:eastAsia="zh-CN"/>
        </w:rPr>
      </w:pPr>
      <w:r>
        <w:t>表5-</w:t>
      </w:r>
      <w:r>
        <w:fldChar w:fldCharType="begin"/>
      </w:r>
      <w:r>
        <w:instrText xml:space="preserve"> SEQ 表5- \* ARABIC </w:instrText>
      </w:r>
      <w:r>
        <w:fldChar w:fldCharType="separate"/>
      </w:r>
      <w:r>
        <w:t>3</w:t>
      </w:r>
      <w:r>
        <w:fldChar w:fldCharType="end"/>
      </w:r>
      <w:r>
        <w:rPr>
          <w:rFonts w:hint="eastAsia"/>
        </w:rPr>
        <w:t>安拆专业分包单位管理人员及安拆人员名单</w:t>
      </w:r>
      <w:r>
        <w:rPr>
          <w:rFonts w:hint="eastAsia"/>
          <w:lang w:val="en-US" w:eastAsia="zh-CN"/>
        </w:rPr>
        <w:t>汇总表</w:t>
      </w:r>
    </w:p>
    <w:tbl>
      <w:tblPr>
        <w:tblStyle w:val="30"/>
        <w:tblW w:w="10362"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Layout w:type="autofit"/>
        <w:tblCellMar>
          <w:top w:w="0" w:type="dxa"/>
          <w:left w:w="108" w:type="dxa"/>
          <w:bottom w:w="0" w:type="dxa"/>
          <w:right w:w="108" w:type="dxa"/>
        </w:tblCellMar>
      </w:tblPr>
      <w:tblGrid>
        <w:gridCol w:w="1508"/>
        <w:gridCol w:w="2135"/>
        <w:gridCol w:w="2416"/>
        <w:gridCol w:w="2289"/>
        <w:gridCol w:w="2014"/>
      </w:tblGrid>
      <w:tr w14:paraId="60F6018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10362" w:type="dxa"/>
            <w:gridSpan w:val="5"/>
            <w:tcBorders>
              <w:tl2br w:val="nil"/>
              <w:tr2bl w:val="nil"/>
            </w:tcBorders>
            <w:shd w:val="clear" w:color="auto" w:fill="DAE3F3"/>
            <w:vAlign w:val="center"/>
          </w:tcPr>
          <w:p w14:paraId="259F8BBD">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拟投入安全管理人员及技术人员名单</w:t>
            </w:r>
          </w:p>
        </w:tc>
      </w:tr>
      <w:tr w14:paraId="1E2B412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1508" w:type="dxa"/>
            <w:tcBorders>
              <w:tl2br w:val="nil"/>
              <w:tr2bl w:val="nil"/>
            </w:tcBorders>
            <w:shd w:val="clear" w:color="auto" w:fill="DAE3F3"/>
            <w:vAlign w:val="center"/>
          </w:tcPr>
          <w:p w14:paraId="1706A466">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姓名</w:t>
            </w:r>
          </w:p>
        </w:tc>
        <w:tc>
          <w:tcPr>
            <w:tcW w:w="2135" w:type="dxa"/>
            <w:tcBorders>
              <w:tl2br w:val="nil"/>
              <w:tr2bl w:val="nil"/>
            </w:tcBorders>
            <w:shd w:val="clear" w:color="auto" w:fill="DAE3F3"/>
            <w:vAlign w:val="center"/>
          </w:tcPr>
          <w:p w14:paraId="107791F8">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职务/工种</w:t>
            </w:r>
          </w:p>
        </w:tc>
        <w:tc>
          <w:tcPr>
            <w:tcW w:w="2416" w:type="dxa"/>
            <w:tcBorders>
              <w:tl2br w:val="nil"/>
              <w:tr2bl w:val="nil"/>
            </w:tcBorders>
            <w:shd w:val="clear" w:color="auto" w:fill="DAE3F3"/>
            <w:vAlign w:val="center"/>
          </w:tcPr>
          <w:p w14:paraId="1D40647A">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身份证号码</w:t>
            </w:r>
          </w:p>
        </w:tc>
        <w:tc>
          <w:tcPr>
            <w:tcW w:w="2289" w:type="dxa"/>
            <w:tcBorders>
              <w:tl2br w:val="nil"/>
              <w:tr2bl w:val="nil"/>
            </w:tcBorders>
            <w:shd w:val="clear" w:color="auto" w:fill="DAE3F3"/>
            <w:vAlign w:val="center"/>
          </w:tcPr>
          <w:p w14:paraId="3370144A">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作业证号</w:t>
            </w:r>
          </w:p>
        </w:tc>
        <w:tc>
          <w:tcPr>
            <w:tcW w:w="2014" w:type="dxa"/>
            <w:tcBorders>
              <w:tl2br w:val="nil"/>
              <w:tr2bl w:val="nil"/>
            </w:tcBorders>
            <w:shd w:val="clear" w:color="auto" w:fill="DAE3F3"/>
            <w:vAlign w:val="center"/>
          </w:tcPr>
          <w:p w14:paraId="1281EBB8">
            <w:pPr>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lang w:val="en-US" w:eastAsia="zh-CN"/>
              </w:rPr>
              <w:t>工作内容</w:t>
            </w:r>
          </w:p>
        </w:tc>
      </w:tr>
      <w:tr w14:paraId="000B455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4D879DF3">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lang w:val="en-US" w:eastAsia="zh-CN"/>
              </w:rPr>
              <w:t>明兴富</w:t>
            </w:r>
          </w:p>
        </w:tc>
        <w:tc>
          <w:tcPr>
            <w:tcW w:w="2135" w:type="dxa"/>
            <w:tcBorders>
              <w:tl2br w:val="nil"/>
              <w:tr2bl w:val="nil"/>
            </w:tcBorders>
            <w:shd w:val="clear" w:color="auto" w:fill="auto"/>
            <w:vAlign w:val="center"/>
          </w:tcPr>
          <w:p w14:paraId="3094CE7B">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lang w:val="en-US" w:eastAsia="zh-CN"/>
              </w:rPr>
              <w:t>项目负责人</w:t>
            </w:r>
          </w:p>
        </w:tc>
        <w:tc>
          <w:tcPr>
            <w:tcW w:w="2416" w:type="dxa"/>
            <w:tcBorders>
              <w:tl2br w:val="nil"/>
              <w:tr2bl w:val="nil"/>
            </w:tcBorders>
            <w:shd w:val="clear" w:color="auto" w:fill="auto"/>
            <w:vAlign w:val="center"/>
          </w:tcPr>
          <w:p w14:paraId="2D7E1C77">
            <w:pPr>
              <w:spacing w:line="240" w:lineRule="auto"/>
              <w:ind w:firstLine="0" w:firstLineChars="0"/>
              <w:jc w:val="center"/>
              <w:rPr>
                <w:rFonts w:hint="default"/>
                <w:lang w:val="en-US" w:eastAsia="zh-CN"/>
              </w:rPr>
            </w:pPr>
            <w:r>
              <w:rPr>
                <w:rFonts w:hint="eastAsia" w:ascii="仿宋" w:hAnsi="仿宋" w:eastAsia="仿宋" w:cs="仿宋"/>
                <w:sz w:val="21"/>
                <w:szCs w:val="21"/>
                <w:highlight w:val="none"/>
                <w:lang w:val="en-US" w:eastAsia="zh-CN"/>
              </w:rPr>
              <w:t>510322197807274712</w:t>
            </w:r>
          </w:p>
        </w:tc>
        <w:tc>
          <w:tcPr>
            <w:tcW w:w="2289" w:type="dxa"/>
            <w:tcBorders>
              <w:tl2br w:val="nil"/>
              <w:tr2bl w:val="nil"/>
            </w:tcBorders>
            <w:shd w:val="clear" w:color="auto" w:fill="auto"/>
            <w:vAlign w:val="center"/>
          </w:tcPr>
          <w:p w14:paraId="2BC36E2A">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lang w:val="en-US" w:eastAsia="zh-CN"/>
              </w:rPr>
              <w:t>川建安C3(2022)1005225</w:t>
            </w:r>
          </w:p>
        </w:tc>
        <w:tc>
          <w:tcPr>
            <w:tcW w:w="2014" w:type="dxa"/>
            <w:tcBorders>
              <w:tl2br w:val="nil"/>
              <w:tr2bl w:val="nil"/>
            </w:tcBorders>
            <w:shd w:val="clear" w:color="auto" w:fill="auto"/>
            <w:vAlign w:val="center"/>
          </w:tcPr>
          <w:p w14:paraId="318EEC78">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lang w:val="en-US" w:eastAsia="zh-CN"/>
              </w:rPr>
              <w:t>主持现场工作</w:t>
            </w:r>
          </w:p>
        </w:tc>
      </w:tr>
      <w:tr w14:paraId="50A5725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5880A845">
            <w:pPr>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温涛</w:t>
            </w:r>
          </w:p>
        </w:tc>
        <w:tc>
          <w:tcPr>
            <w:tcW w:w="2135" w:type="dxa"/>
            <w:tcBorders>
              <w:tl2br w:val="nil"/>
              <w:tr2bl w:val="nil"/>
            </w:tcBorders>
            <w:shd w:val="clear" w:color="auto" w:fill="auto"/>
            <w:vAlign w:val="center"/>
          </w:tcPr>
          <w:p w14:paraId="403BE252">
            <w:pPr>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技术负责人</w:t>
            </w:r>
          </w:p>
        </w:tc>
        <w:tc>
          <w:tcPr>
            <w:tcW w:w="2416" w:type="dxa"/>
            <w:tcBorders>
              <w:tl2br w:val="nil"/>
              <w:tr2bl w:val="nil"/>
            </w:tcBorders>
            <w:shd w:val="clear" w:color="auto" w:fill="auto"/>
            <w:vAlign w:val="center"/>
          </w:tcPr>
          <w:p w14:paraId="62991F38">
            <w:pPr>
              <w:spacing w:line="240" w:lineRule="auto"/>
              <w:ind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412801198705060316</w:t>
            </w:r>
          </w:p>
        </w:tc>
        <w:tc>
          <w:tcPr>
            <w:tcW w:w="2289" w:type="dxa"/>
            <w:tcBorders>
              <w:tl2br w:val="nil"/>
              <w:tr2bl w:val="nil"/>
            </w:tcBorders>
            <w:shd w:val="clear" w:color="auto" w:fill="auto"/>
            <w:vAlign w:val="center"/>
          </w:tcPr>
          <w:p w14:paraId="1CA928C5">
            <w:pPr>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鲁200100033201097</w:t>
            </w:r>
          </w:p>
        </w:tc>
        <w:tc>
          <w:tcPr>
            <w:tcW w:w="2014" w:type="dxa"/>
            <w:tcBorders>
              <w:tl2br w:val="nil"/>
              <w:tr2bl w:val="nil"/>
            </w:tcBorders>
            <w:shd w:val="clear" w:color="auto" w:fill="auto"/>
            <w:vAlign w:val="center"/>
          </w:tcPr>
          <w:p w14:paraId="26A81F84">
            <w:pPr>
              <w:spacing w:line="240" w:lineRule="auto"/>
              <w:ind w:firstLine="0" w:firstLine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公司技术负责人</w:t>
            </w:r>
          </w:p>
        </w:tc>
      </w:tr>
      <w:tr w14:paraId="4EEBBC9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253C7373">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白美富</w:t>
            </w:r>
          </w:p>
        </w:tc>
        <w:tc>
          <w:tcPr>
            <w:tcW w:w="2135" w:type="dxa"/>
            <w:tcBorders>
              <w:tl2br w:val="nil"/>
              <w:tr2bl w:val="nil"/>
            </w:tcBorders>
            <w:shd w:val="clear" w:color="auto" w:fill="auto"/>
            <w:vAlign w:val="center"/>
          </w:tcPr>
          <w:p w14:paraId="05C1DBB1">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专职安全管理人员</w:t>
            </w:r>
          </w:p>
        </w:tc>
        <w:tc>
          <w:tcPr>
            <w:tcW w:w="2416" w:type="dxa"/>
            <w:tcBorders>
              <w:tl2br w:val="nil"/>
              <w:tr2bl w:val="nil"/>
            </w:tcBorders>
            <w:shd w:val="clear" w:color="auto" w:fill="auto"/>
            <w:vAlign w:val="center"/>
          </w:tcPr>
          <w:p w14:paraId="014D10BB">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510113198801248019</w:t>
            </w:r>
          </w:p>
        </w:tc>
        <w:tc>
          <w:tcPr>
            <w:tcW w:w="2289" w:type="dxa"/>
            <w:tcBorders>
              <w:tl2br w:val="nil"/>
              <w:tr2bl w:val="nil"/>
            </w:tcBorders>
            <w:shd w:val="clear" w:color="auto" w:fill="auto"/>
            <w:vAlign w:val="center"/>
          </w:tcPr>
          <w:p w14:paraId="77655394">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川建安C3(2023)0080797</w:t>
            </w:r>
          </w:p>
        </w:tc>
        <w:tc>
          <w:tcPr>
            <w:tcW w:w="2014" w:type="dxa"/>
            <w:tcBorders>
              <w:tl2br w:val="nil"/>
              <w:tr2bl w:val="nil"/>
            </w:tcBorders>
            <w:shd w:val="clear" w:color="auto" w:fill="auto"/>
            <w:vAlign w:val="center"/>
          </w:tcPr>
          <w:p w14:paraId="0F6B0EB2">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highlight w:val="none"/>
                <w:lang w:val="en-US" w:eastAsia="zh-CN"/>
              </w:rPr>
              <w:t>负责现场安拆指导及安全管理</w:t>
            </w:r>
          </w:p>
        </w:tc>
      </w:tr>
      <w:tr w14:paraId="18D18D0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0362" w:type="dxa"/>
            <w:gridSpan w:val="5"/>
            <w:tcBorders>
              <w:tl2br w:val="nil"/>
              <w:tr2bl w:val="nil"/>
            </w:tcBorders>
            <w:shd w:val="clear" w:color="auto" w:fill="DAE3F3"/>
            <w:vAlign w:val="center"/>
          </w:tcPr>
          <w:p w14:paraId="24195BF9">
            <w:pPr>
              <w:spacing w:line="240" w:lineRule="auto"/>
              <w:ind w:firstLine="0" w:firstLineChars="0"/>
              <w:jc w:val="center"/>
              <w:rPr>
                <w:rFonts w:hint="eastAsia" w:ascii="仿宋" w:hAnsi="仿宋" w:eastAsia="仿宋" w:cs="仿宋"/>
                <w:b/>
                <w:sz w:val="21"/>
                <w:szCs w:val="21"/>
                <w:lang w:val="en-US" w:eastAsia="zh-CN"/>
              </w:rPr>
            </w:pPr>
            <w:r>
              <w:rPr>
                <w:rFonts w:hint="eastAsia" w:ascii="仿宋" w:hAnsi="仿宋" w:eastAsia="仿宋" w:cs="仿宋"/>
                <w:b/>
                <w:sz w:val="21"/>
                <w:szCs w:val="21"/>
                <w:lang w:val="en-US" w:eastAsia="zh-CN"/>
              </w:rPr>
              <w:t>安拆施工特种设备作业人员</w:t>
            </w:r>
          </w:p>
        </w:tc>
      </w:tr>
      <w:tr w14:paraId="16D4E63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26" w:hRule="atLeast"/>
          <w:jc w:val="center"/>
        </w:trPr>
        <w:tc>
          <w:tcPr>
            <w:tcW w:w="1508" w:type="dxa"/>
            <w:tcBorders>
              <w:tl2br w:val="nil"/>
              <w:tr2bl w:val="nil"/>
            </w:tcBorders>
            <w:shd w:val="clear" w:color="auto" w:fill="auto"/>
            <w:vAlign w:val="center"/>
          </w:tcPr>
          <w:p w14:paraId="38F02460">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黄科</w:t>
            </w:r>
          </w:p>
        </w:tc>
        <w:tc>
          <w:tcPr>
            <w:tcW w:w="2135" w:type="dxa"/>
            <w:tcBorders>
              <w:tl2br w:val="nil"/>
              <w:tr2bl w:val="nil"/>
            </w:tcBorders>
            <w:shd w:val="clear" w:color="auto" w:fill="auto"/>
            <w:vAlign w:val="center"/>
          </w:tcPr>
          <w:p w14:paraId="7B7B9EBC">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416" w:type="dxa"/>
            <w:tcBorders>
              <w:tl2br w:val="nil"/>
              <w:tr2bl w:val="nil"/>
            </w:tcBorders>
            <w:shd w:val="clear" w:color="auto" w:fill="auto"/>
            <w:vAlign w:val="center"/>
          </w:tcPr>
          <w:p w14:paraId="05FEF5CB">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510113198609247470</w:t>
            </w:r>
          </w:p>
        </w:tc>
        <w:tc>
          <w:tcPr>
            <w:tcW w:w="2289" w:type="dxa"/>
            <w:tcBorders>
              <w:tl2br w:val="nil"/>
              <w:tr2bl w:val="nil"/>
            </w:tcBorders>
            <w:shd w:val="clear" w:color="auto" w:fill="auto"/>
            <w:vAlign w:val="center"/>
          </w:tcPr>
          <w:p w14:paraId="25520F2D">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川 A082023006932</w:t>
            </w:r>
          </w:p>
        </w:tc>
        <w:tc>
          <w:tcPr>
            <w:tcW w:w="2014" w:type="dxa"/>
            <w:tcBorders>
              <w:tl2br w:val="nil"/>
              <w:tr2bl w:val="nil"/>
            </w:tcBorders>
            <w:shd w:val="clear" w:color="auto" w:fill="auto"/>
            <w:vAlign w:val="center"/>
          </w:tcPr>
          <w:p w14:paraId="2E67DA76">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负责设备安拆调试及维保</w:t>
            </w:r>
          </w:p>
        </w:tc>
      </w:tr>
      <w:tr w14:paraId="0BD7E2C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5385EAB0">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徐刚</w:t>
            </w:r>
          </w:p>
        </w:tc>
        <w:tc>
          <w:tcPr>
            <w:tcW w:w="2135" w:type="dxa"/>
            <w:tcBorders>
              <w:tl2br w:val="nil"/>
              <w:tr2bl w:val="nil"/>
            </w:tcBorders>
            <w:shd w:val="clear" w:color="auto" w:fill="auto"/>
            <w:vAlign w:val="center"/>
          </w:tcPr>
          <w:p w14:paraId="0D84E63B">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416" w:type="dxa"/>
            <w:tcBorders>
              <w:tl2br w:val="nil"/>
              <w:tr2bl w:val="nil"/>
            </w:tcBorders>
            <w:shd w:val="clear" w:color="auto" w:fill="auto"/>
            <w:vAlign w:val="center"/>
          </w:tcPr>
          <w:p w14:paraId="4409D279">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500226198809275711</w:t>
            </w:r>
          </w:p>
        </w:tc>
        <w:tc>
          <w:tcPr>
            <w:tcW w:w="2289" w:type="dxa"/>
            <w:tcBorders>
              <w:tl2br w:val="nil"/>
              <w:tr2bl w:val="nil"/>
            </w:tcBorders>
            <w:shd w:val="clear" w:color="auto" w:fill="auto"/>
            <w:vAlign w:val="center"/>
          </w:tcPr>
          <w:p w14:paraId="4EBEC684">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川 A 082023007219</w:t>
            </w:r>
          </w:p>
        </w:tc>
        <w:tc>
          <w:tcPr>
            <w:tcW w:w="2014" w:type="dxa"/>
            <w:tcBorders>
              <w:tl2br w:val="nil"/>
              <w:tr2bl w:val="nil"/>
            </w:tcBorders>
            <w:shd w:val="clear" w:color="auto" w:fill="auto"/>
            <w:vAlign w:val="center"/>
          </w:tcPr>
          <w:p w14:paraId="04EDE87C">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负责设备安拆调试及维保</w:t>
            </w:r>
          </w:p>
        </w:tc>
      </w:tr>
      <w:tr w14:paraId="04E1E03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6D96C816">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王祯权</w:t>
            </w:r>
          </w:p>
        </w:tc>
        <w:tc>
          <w:tcPr>
            <w:tcW w:w="2135" w:type="dxa"/>
            <w:tcBorders>
              <w:tl2br w:val="nil"/>
              <w:tr2bl w:val="nil"/>
            </w:tcBorders>
            <w:shd w:val="clear" w:color="auto" w:fill="auto"/>
            <w:vAlign w:val="center"/>
          </w:tcPr>
          <w:p w14:paraId="0BAB7694">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416" w:type="dxa"/>
            <w:tcBorders>
              <w:tl2br w:val="nil"/>
              <w:tr2bl w:val="nil"/>
            </w:tcBorders>
            <w:shd w:val="clear" w:color="auto" w:fill="auto"/>
            <w:vAlign w:val="center"/>
          </w:tcPr>
          <w:p w14:paraId="2073F622">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51012119840518667X</w:t>
            </w:r>
          </w:p>
        </w:tc>
        <w:tc>
          <w:tcPr>
            <w:tcW w:w="2289" w:type="dxa"/>
            <w:tcBorders>
              <w:tl2br w:val="nil"/>
              <w:tr2bl w:val="nil"/>
            </w:tcBorders>
            <w:shd w:val="clear" w:color="auto" w:fill="auto"/>
            <w:vAlign w:val="center"/>
          </w:tcPr>
          <w:p w14:paraId="09896A29">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川 A 082023006934</w:t>
            </w:r>
          </w:p>
        </w:tc>
        <w:tc>
          <w:tcPr>
            <w:tcW w:w="2014" w:type="dxa"/>
            <w:tcBorders>
              <w:tl2br w:val="nil"/>
              <w:tr2bl w:val="nil"/>
            </w:tcBorders>
            <w:shd w:val="clear" w:color="auto" w:fill="auto"/>
            <w:vAlign w:val="center"/>
          </w:tcPr>
          <w:p w14:paraId="7200891F">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负责设备安拆调试及维保</w:t>
            </w:r>
          </w:p>
        </w:tc>
      </w:tr>
      <w:tr w14:paraId="0EDB773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76407717">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黄仁训</w:t>
            </w:r>
          </w:p>
        </w:tc>
        <w:tc>
          <w:tcPr>
            <w:tcW w:w="2135" w:type="dxa"/>
            <w:tcBorders>
              <w:tl2br w:val="nil"/>
              <w:tr2bl w:val="nil"/>
            </w:tcBorders>
            <w:shd w:val="clear" w:color="auto" w:fill="auto"/>
            <w:vAlign w:val="center"/>
          </w:tcPr>
          <w:p w14:paraId="3517E181">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416" w:type="dxa"/>
            <w:tcBorders>
              <w:tl2br w:val="nil"/>
              <w:tr2bl w:val="nil"/>
            </w:tcBorders>
            <w:shd w:val="clear" w:color="auto" w:fill="auto"/>
            <w:vAlign w:val="center"/>
          </w:tcPr>
          <w:p w14:paraId="3757143E">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510113198608137413</w:t>
            </w:r>
          </w:p>
        </w:tc>
        <w:tc>
          <w:tcPr>
            <w:tcW w:w="2289" w:type="dxa"/>
            <w:tcBorders>
              <w:tl2br w:val="nil"/>
              <w:tr2bl w:val="nil"/>
            </w:tcBorders>
            <w:shd w:val="clear" w:color="auto" w:fill="auto"/>
            <w:vAlign w:val="center"/>
          </w:tcPr>
          <w:p w14:paraId="60A4C755">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川 K 082019700001</w:t>
            </w:r>
          </w:p>
        </w:tc>
        <w:tc>
          <w:tcPr>
            <w:tcW w:w="2014" w:type="dxa"/>
            <w:tcBorders>
              <w:tl2br w:val="nil"/>
              <w:tr2bl w:val="nil"/>
            </w:tcBorders>
            <w:shd w:val="clear" w:color="auto" w:fill="auto"/>
            <w:vAlign w:val="center"/>
          </w:tcPr>
          <w:p w14:paraId="25F603E8">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负责设备安拆调试及维保</w:t>
            </w:r>
          </w:p>
        </w:tc>
      </w:tr>
      <w:tr w14:paraId="24F9F94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508" w:type="dxa"/>
            <w:tcBorders>
              <w:tl2br w:val="nil"/>
              <w:tr2bl w:val="nil"/>
            </w:tcBorders>
            <w:shd w:val="clear" w:color="auto" w:fill="auto"/>
            <w:vAlign w:val="center"/>
          </w:tcPr>
          <w:p w14:paraId="38A67ECE">
            <w:pPr>
              <w:spacing w:line="240" w:lineRule="auto"/>
              <w:ind w:firstLine="0" w:firstLineChars="0"/>
              <w:jc w:val="center"/>
              <w:rPr>
                <w:rFonts w:hint="eastAsia" w:ascii="仿宋" w:hAnsi="仿宋" w:eastAsia="仿宋" w:cs="仿宋"/>
                <w:sz w:val="21"/>
                <w:szCs w:val="21"/>
                <w:highlight w:val="none"/>
                <w:lang w:val="en-US" w:eastAsia="zh-CN"/>
              </w:rPr>
            </w:pPr>
            <w:bookmarkStart w:id="97" w:name="_Toc13238"/>
            <w:r>
              <w:rPr>
                <w:rFonts w:hint="eastAsia" w:ascii="仿宋" w:hAnsi="仿宋" w:eastAsia="仿宋" w:cs="仿宋"/>
                <w:sz w:val="21"/>
                <w:szCs w:val="21"/>
                <w:highlight w:val="none"/>
                <w:lang w:val="en-US" w:eastAsia="zh-CN"/>
              </w:rPr>
              <w:t>蒲贵良</w:t>
            </w:r>
          </w:p>
        </w:tc>
        <w:tc>
          <w:tcPr>
            <w:tcW w:w="2135" w:type="dxa"/>
            <w:tcBorders>
              <w:tl2br w:val="nil"/>
              <w:tr2bl w:val="nil"/>
            </w:tcBorders>
            <w:shd w:val="clear" w:color="auto" w:fill="auto"/>
            <w:vAlign w:val="center"/>
          </w:tcPr>
          <w:p w14:paraId="78483A69">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建筑电工（维保人员）</w:t>
            </w:r>
          </w:p>
        </w:tc>
        <w:tc>
          <w:tcPr>
            <w:tcW w:w="2416" w:type="dxa"/>
            <w:tcBorders>
              <w:tl2br w:val="nil"/>
              <w:tr2bl w:val="nil"/>
            </w:tcBorders>
            <w:shd w:val="clear" w:color="auto" w:fill="auto"/>
            <w:vAlign w:val="center"/>
          </w:tcPr>
          <w:p w14:paraId="6A2C66A6">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510122196709181015</w:t>
            </w:r>
          </w:p>
        </w:tc>
        <w:tc>
          <w:tcPr>
            <w:tcW w:w="2289" w:type="dxa"/>
            <w:tcBorders>
              <w:tl2br w:val="nil"/>
              <w:tr2bl w:val="nil"/>
            </w:tcBorders>
            <w:shd w:val="clear" w:color="auto" w:fill="auto"/>
            <w:vAlign w:val="center"/>
          </w:tcPr>
          <w:p w14:paraId="35C86E3F">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 A012023006940</w:t>
            </w:r>
          </w:p>
        </w:tc>
        <w:tc>
          <w:tcPr>
            <w:tcW w:w="2014" w:type="dxa"/>
            <w:tcBorders>
              <w:tl2br w:val="nil"/>
              <w:tr2bl w:val="nil"/>
            </w:tcBorders>
            <w:shd w:val="clear" w:color="auto" w:fill="auto"/>
            <w:vAlign w:val="center"/>
          </w:tcPr>
          <w:p w14:paraId="44CD109F">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负责设备安拆电气调试及维保</w:t>
            </w:r>
          </w:p>
        </w:tc>
      </w:tr>
    </w:tbl>
    <w:p w14:paraId="15F9E950">
      <w:pPr>
        <w:bidi w:val="0"/>
        <w:rPr>
          <w:rFonts w:hint="default"/>
          <w:lang w:val="en-US" w:eastAsia="zh-CN"/>
        </w:rPr>
      </w:pPr>
    </w:p>
    <w:p w14:paraId="41C8512E">
      <w:pPr>
        <w:pStyle w:val="2"/>
        <w:bidi w:val="0"/>
        <w:rPr>
          <w:rFonts w:hint="default"/>
          <w:lang w:val="en-US" w:eastAsia="zh-CN"/>
        </w:rPr>
      </w:pPr>
      <w:bookmarkStart w:id="98" w:name="_Toc13088"/>
      <w:bookmarkStart w:id="99" w:name="_Toc17566"/>
      <w:r>
        <w:rPr>
          <w:rFonts w:hint="eastAsia"/>
          <w:lang w:val="en-US" w:eastAsia="zh-CN"/>
        </w:rPr>
        <w:t>施工安全保障措施</w:t>
      </w:r>
      <w:bookmarkEnd w:id="97"/>
      <w:bookmarkEnd w:id="98"/>
      <w:bookmarkEnd w:id="99"/>
    </w:p>
    <w:p w14:paraId="7C695F42">
      <w:pPr>
        <w:pStyle w:val="3"/>
        <w:bidi w:val="0"/>
        <w:rPr>
          <w:rFonts w:hint="default"/>
          <w:lang w:val="en-US" w:eastAsia="zh-CN"/>
        </w:rPr>
      </w:pPr>
      <w:bookmarkStart w:id="100" w:name="_Toc3227"/>
      <w:bookmarkStart w:id="101" w:name="_Toc32009"/>
      <w:bookmarkStart w:id="102" w:name="_Toc30799"/>
      <w:r>
        <w:rPr>
          <w:rFonts w:hint="eastAsia"/>
          <w:lang w:val="en-US" w:eastAsia="zh-CN"/>
        </w:rPr>
        <w:t>安全保证体系</w:t>
      </w:r>
      <w:bookmarkEnd w:id="100"/>
      <w:bookmarkEnd w:id="101"/>
      <w:bookmarkEnd w:id="102"/>
    </w:p>
    <w:p w14:paraId="5FFD62D3">
      <w:pPr>
        <w:ind w:firstLine="480"/>
        <w:rPr>
          <w:rFonts w:hint="eastAsia" w:ascii="Times New Roman" w:hAnsi="Times New Roman" w:eastAsia="宋体" w:cs="Times New Roman"/>
        </w:rPr>
      </w:pPr>
      <w:r>
        <w:rPr>
          <w:rFonts w:hint="eastAsia" w:ascii="Times New Roman" w:hAnsi="Times New Roman" w:eastAsia="宋体" w:cs="Times New Roman"/>
        </w:rPr>
        <w:t>安全生产是一切施工的前提条件，因此，在整个</w:t>
      </w:r>
      <w:r>
        <w:rPr>
          <w:rFonts w:hint="eastAsia" w:ascii="Times New Roman" w:hAnsi="Times New Roman" w:eastAsia="宋体" w:cs="Times New Roman"/>
          <w:lang w:val="en-US" w:eastAsia="zh-CN"/>
        </w:rPr>
        <w:t>施工</w:t>
      </w:r>
      <w:r>
        <w:rPr>
          <w:rFonts w:hint="eastAsia" w:ascii="Times New Roman" w:hAnsi="Times New Roman" w:eastAsia="宋体" w:cs="Times New Roman"/>
        </w:rPr>
        <w:t>过程中，将始终贯彻</w:t>
      </w:r>
      <w:r>
        <w:rPr>
          <w:rFonts w:hint="eastAsia" w:ascii="Times New Roman" w:hAnsi="Times New Roman" w:eastAsia="宋体" w:cs="Times New Roman"/>
          <w:lang w:eastAsia="zh-CN"/>
        </w:rPr>
        <w:t>“</w:t>
      </w:r>
      <w:r>
        <w:rPr>
          <w:rFonts w:hint="eastAsia" w:ascii="Times New Roman" w:hAnsi="Times New Roman" w:eastAsia="宋体" w:cs="Times New Roman"/>
        </w:rPr>
        <w:t>安全第一，预防为主，综合治理</w:t>
      </w:r>
      <w:r>
        <w:rPr>
          <w:rFonts w:hint="eastAsia" w:ascii="Times New Roman" w:hAnsi="Times New Roman" w:eastAsia="宋体" w:cs="Times New Roman"/>
          <w:lang w:eastAsia="zh-CN"/>
        </w:rPr>
        <w:t>”</w:t>
      </w:r>
      <w:r>
        <w:rPr>
          <w:rFonts w:hint="eastAsia" w:ascii="Times New Roman" w:hAnsi="Times New Roman" w:eastAsia="宋体" w:cs="Times New Roman"/>
        </w:rPr>
        <w:t>的方针，建立健全项目安全生产保证体系。</w:t>
      </w:r>
    </w:p>
    <w:p w14:paraId="377D5136">
      <w:pPr>
        <w:bidi w:val="0"/>
        <w:ind w:left="0" w:leftChars="0" w:firstLine="0" w:firstLineChars="0"/>
        <w:jc w:val="center"/>
        <w:rPr>
          <w:rFonts w:hint="default" w:ascii="Times New Roman" w:hAnsi="Times New Roman" w:eastAsia="宋体"/>
          <w:lang w:val="en-US" w:eastAsia="zh-CN"/>
        </w:rPr>
      </w:pPr>
      <w:r>
        <w:rPr>
          <w:rFonts w:hint="default" w:ascii="Times New Roman" w:hAnsi="Times New Roman" w:eastAsia="宋体"/>
          <w:lang w:val="en-US" w:eastAsia="zh-CN"/>
        </w:rPr>
        <w:drawing>
          <wp:inline distT="0" distB="0" distL="114300" distR="114300">
            <wp:extent cx="4417695" cy="4454525"/>
            <wp:effectExtent l="0" t="0" r="1905" b="3175"/>
            <wp:docPr id="12" name="图片 12" descr="安保体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安保体系"/>
                    <pic:cNvPicPr>
                      <a:picLocks noChangeAspect="1"/>
                    </pic:cNvPicPr>
                  </pic:nvPicPr>
                  <pic:blipFill>
                    <a:blip r:embed="rId40"/>
                    <a:stretch>
                      <a:fillRect/>
                    </a:stretch>
                  </pic:blipFill>
                  <pic:spPr>
                    <a:xfrm>
                      <a:off x="0" y="0"/>
                      <a:ext cx="4417695" cy="4454525"/>
                    </a:xfrm>
                    <a:prstGeom prst="rect">
                      <a:avLst/>
                    </a:prstGeom>
                  </pic:spPr>
                </pic:pic>
              </a:graphicData>
            </a:graphic>
          </wp:inline>
        </w:drawing>
      </w:r>
    </w:p>
    <w:p w14:paraId="5894A9B7">
      <w:pPr>
        <w:pStyle w:val="16"/>
        <w:bidi w:val="0"/>
        <w:rPr>
          <w:rFonts w:hint="eastAsia"/>
          <w:lang w:val="en-US" w:eastAsia="zh-CN"/>
        </w:rPr>
      </w:pPr>
      <w:r>
        <w:t>图6-</w:t>
      </w:r>
      <w:r>
        <w:fldChar w:fldCharType="begin"/>
      </w:r>
      <w:r>
        <w:instrText xml:space="preserve"> SEQ 图6- \* ARABIC </w:instrText>
      </w:r>
      <w:r>
        <w:fldChar w:fldCharType="separate"/>
      </w:r>
      <w:r>
        <w:t>1</w:t>
      </w:r>
      <w:r>
        <w:fldChar w:fldCharType="end"/>
      </w:r>
      <w:r>
        <w:rPr>
          <w:rFonts w:hint="eastAsia"/>
          <w:lang w:val="en-US" w:eastAsia="zh-CN"/>
        </w:rPr>
        <w:t>安全生产保证体系框图</w:t>
      </w:r>
    </w:p>
    <w:p w14:paraId="2D5C8052">
      <w:pPr>
        <w:rPr>
          <w:rFonts w:hint="default" w:ascii="Times New Roman" w:hAnsi="Times New Roman" w:eastAsia="宋体"/>
          <w:lang w:val="en-US" w:eastAsia="zh-CN"/>
        </w:rPr>
      </w:pPr>
      <w:r>
        <w:rPr>
          <w:rFonts w:hint="default" w:ascii="Times New Roman" w:hAnsi="Times New Roman" w:eastAsia="宋体"/>
          <w:lang w:val="en-US" w:eastAsia="zh-CN"/>
        </w:rPr>
        <w:t>项目部严格坚持</w:t>
      </w:r>
      <w:r>
        <w:rPr>
          <w:rFonts w:hint="eastAsia" w:ascii="Times New Roman" w:hAnsi="Times New Roman" w:eastAsia="宋体"/>
          <w:lang w:val="en-US" w:eastAsia="zh-CN"/>
        </w:rPr>
        <w:t>“</w:t>
      </w:r>
      <w:r>
        <w:rPr>
          <w:rFonts w:hint="default" w:ascii="Times New Roman" w:hAnsi="Times New Roman" w:eastAsia="宋体"/>
          <w:lang w:val="en-US" w:eastAsia="zh-CN"/>
        </w:rPr>
        <w:t>安全第一、预防为主、综合治理</w:t>
      </w:r>
      <w:r>
        <w:rPr>
          <w:rFonts w:hint="eastAsia" w:ascii="Times New Roman" w:hAnsi="Times New Roman" w:eastAsia="宋体"/>
          <w:lang w:val="en-US" w:eastAsia="zh-CN"/>
        </w:rPr>
        <w:t>”</w:t>
      </w:r>
      <w:r>
        <w:rPr>
          <w:rFonts w:hint="default" w:ascii="Times New Roman" w:hAnsi="Times New Roman" w:eastAsia="宋体"/>
          <w:lang w:val="en-US" w:eastAsia="zh-CN"/>
        </w:rPr>
        <w:t>方针，认真执行国务院、交通部、建设部、交通厅等上级部门下发的各类安全管理规定，切实保障施工人员的人身安全和工程质量安全。</w:t>
      </w:r>
    </w:p>
    <w:p w14:paraId="74D90DFE">
      <w:pPr>
        <w:rPr>
          <w:rFonts w:hint="default" w:ascii="Times New Roman" w:hAnsi="Times New Roman" w:eastAsia="宋体"/>
          <w:lang w:val="en-US" w:eastAsia="zh-CN"/>
        </w:rPr>
      </w:pPr>
      <w:r>
        <w:rPr>
          <w:rFonts w:hint="default" w:ascii="Times New Roman" w:hAnsi="Times New Roman" w:eastAsia="宋体"/>
          <w:lang w:val="en-US" w:eastAsia="zh-CN"/>
        </w:rPr>
        <w:t>针对施工过程中存在的危险源，项目部组建安全防范领导小组。项目经理</w:t>
      </w:r>
      <w:r>
        <w:rPr>
          <w:rFonts w:hint="eastAsia"/>
          <w:lang w:val="en-US" w:eastAsia="zh-CN"/>
        </w:rPr>
        <w:t>、</w:t>
      </w:r>
      <w:r>
        <w:rPr>
          <w:rFonts w:hint="eastAsia" w:ascii="Times New Roman" w:hAnsi="Times New Roman" w:eastAsia="宋体"/>
          <w:lang w:val="en-US" w:eastAsia="zh-CN"/>
        </w:rPr>
        <w:t>项目书记</w:t>
      </w:r>
      <w:r>
        <w:rPr>
          <w:rFonts w:hint="default" w:ascii="Times New Roman" w:hAnsi="Times New Roman" w:eastAsia="宋体"/>
          <w:lang w:val="en-US" w:eastAsia="zh-CN"/>
        </w:rPr>
        <w:t>为安全防范领导小组组长，安全</w:t>
      </w:r>
      <w:r>
        <w:rPr>
          <w:rFonts w:hint="eastAsia" w:ascii="Times New Roman" w:hAnsi="Times New Roman" w:eastAsia="宋体"/>
          <w:lang w:val="en-US" w:eastAsia="zh-CN"/>
        </w:rPr>
        <w:t>总监、</w:t>
      </w:r>
      <w:r>
        <w:rPr>
          <w:rFonts w:hint="default" w:ascii="Times New Roman" w:hAnsi="Times New Roman" w:eastAsia="宋体"/>
          <w:lang w:val="en-US" w:eastAsia="zh-CN"/>
        </w:rPr>
        <w:t>项目总工、项目副经理</w:t>
      </w:r>
      <w:r>
        <w:rPr>
          <w:rFonts w:hint="eastAsia"/>
          <w:lang w:val="en-US" w:eastAsia="zh-CN"/>
        </w:rPr>
        <w:t>等</w:t>
      </w:r>
      <w:r>
        <w:rPr>
          <w:rFonts w:hint="default" w:ascii="Times New Roman" w:hAnsi="Times New Roman" w:eastAsia="宋体"/>
          <w:lang w:val="en-US" w:eastAsia="zh-CN"/>
        </w:rPr>
        <w:t>为副组长，工程部</w:t>
      </w:r>
      <w:r>
        <w:rPr>
          <w:rFonts w:hint="eastAsia"/>
          <w:lang w:val="en-US" w:eastAsia="zh-CN"/>
        </w:rPr>
        <w:t>（含质检人员）</w:t>
      </w:r>
      <w:r>
        <w:rPr>
          <w:rFonts w:hint="default" w:ascii="Times New Roman" w:hAnsi="Times New Roman" w:eastAsia="宋体"/>
          <w:lang w:val="en-US" w:eastAsia="zh-CN"/>
        </w:rPr>
        <w:t>、安全部、物设部、经营部、综合办、财务部、试验室、测控部等职能部门负责人为组员</w:t>
      </w:r>
      <w:r>
        <w:rPr>
          <w:rFonts w:hint="eastAsia" w:ascii="Times New Roman" w:hAnsi="Times New Roman" w:eastAsia="宋体"/>
          <w:lang w:val="en-US" w:eastAsia="zh-CN"/>
        </w:rPr>
        <w:t>。</w:t>
      </w:r>
      <w:r>
        <w:rPr>
          <w:rFonts w:hint="default" w:ascii="Times New Roman" w:hAnsi="Times New Roman" w:eastAsia="宋体"/>
          <w:lang w:val="en-US" w:eastAsia="zh-CN"/>
        </w:rPr>
        <w:t>项目部设置专职安全员，</w:t>
      </w:r>
      <w:r>
        <w:rPr>
          <w:rFonts w:hint="eastAsia" w:ascii="Times New Roman" w:hAnsi="Times New Roman" w:eastAsia="宋体"/>
          <w:lang w:val="en-US" w:eastAsia="zh-CN"/>
        </w:rPr>
        <w:t>专职</w:t>
      </w:r>
      <w:r>
        <w:rPr>
          <w:rFonts w:hint="default" w:ascii="Times New Roman" w:hAnsi="Times New Roman" w:eastAsia="宋体"/>
          <w:lang w:val="en-US" w:eastAsia="zh-CN"/>
        </w:rPr>
        <w:t>负责施工安全管理工作。</w:t>
      </w:r>
    </w:p>
    <w:p w14:paraId="39BAAAAD">
      <w:pPr>
        <w:bidi w:val="0"/>
        <w:ind w:left="0" w:leftChars="0" w:firstLine="0" w:firstLineChars="0"/>
        <w:jc w:val="center"/>
        <w:rPr>
          <w:rFonts w:ascii="Times New Roman" w:hAnsi="Times New Roman" w:eastAsia="宋体"/>
        </w:rPr>
      </w:pPr>
      <w:bookmarkStart w:id="103" w:name="_Toc182111235"/>
      <w:bookmarkStart w:id="104" w:name="_Toc216664968"/>
      <w:bookmarkStart w:id="105" w:name="_Toc246730359"/>
      <w:bookmarkStart w:id="106" w:name="_Toc216581155"/>
      <w:r>
        <w:rPr>
          <w:rFonts w:ascii="Times New Roman" w:hAnsi="Times New Roman" w:eastAsia="宋体"/>
        </w:rPr>
        <w:object>
          <v:shape id="_x0000_i1026" o:spt="75" type="#_x0000_t75" style="height:311.25pt;width:348.65pt;" o:ole="t" filled="f" o:preferrelative="t" stroked="f" coordsize="21600,21600">
            <v:path/>
            <v:fill on="f" focussize="0,0"/>
            <v:stroke on="f"/>
            <v:imagedata r:id="rId42" o:title=""/>
            <o:lock v:ext="edit" aspectratio="t"/>
            <w10:wrap type="none"/>
            <w10:anchorlock/>
          </v:shape>
          <o:OLEObject Type="Embed" ProgID="Visio.Drawing.11" ShapeID="_x0000_i1026" DrawAspect="Content" ObjectID="_1468075726" r:id="rId41">
            <o:LockedField>false</o:LockedField>
          </o:OLEObject>
        </w:object>
      </w:r>
    </w:p>
    <w:p w14:paraId="6C3830D8">
      <w:pPr>
        <w:pStyle w:val="16"/>
        <w:bidi w:val="0"/>
        <w:rPr>
          <w:rFonts w:hint="default"/>
          <w:lang w:val="en-US" w:eastAsia="zh-CN"/>
        </w:rPr>
      </w:pPr>
      <w:r>
        <w:t>图6-</w:t>
      </w:r>
      <w:r>
        <w:fldChar w:fldCharType="begin"/>
      </w:r>
      <w:r>
        <w:instrText xml:space="preserve"> SEQ 图6- \* ARABIC </w:instrText>
      </w:r>
      <w:r>
        <w:fldChar w:fldCharType="separate"/>
      </w:r>
      <w:r>
        <w:t>2</w:t>
      </w:r>
      <w:r>
        <w:fldChar w:fldCharType="end"/>
      </w:r>
      <w:r>
        <w:rPr>
          <w:rFonts w:hint="eastAsia"/>
          <w:lang w:val="en-US" w:eastAsia="zh-CN"/>
        </w:rPr>
        <w:t>安全生产组织机构图</w:t>
      </w:r>
    </w:p>
    <w:p w14:paraId="238F49EB">
      <w:pPr>
        <w:rPr>
          <w:rFonts w:hint="default" w:ascii="Times New Roman" w:hAnsi="Times New Roman" w:eastAsia="宋体"/>
          <w:b/>
          <w:bCs/>
          <w:lang w:val="en-US" w:eastAsia="zh-CN"/>
        </w:rPr>
      </w:pPr>
      <w:r>
        <w:rPr>
          <w:rFonts w:hint="eastAsia" w:ascii="Times New Roman" w:hAnsi="Times New Roman" w:eastAsia="宋体"/>
          <w:b/>
          <w:bCs/>
          <w:lang w:val="en-US" w:eastAsia="zh-CN"/>
        </w:rPr>
        <w:t>1、</w:t>
      </w:r>
      <w:r>
        <w:rPr>
          <w:rFonts w:hint="default" w:ascii="Times New Roman" w:hAnsi="Times New Roman" w:eastAsia="宋体"/>
          <w:b/>
          <w:bCs/>
          <w:lang w:val="en-US" w:eastAsia="zh-CN"/>
        </w:rPr>
        <w:t>项目经理安全职责</w:t>
      </w:r>
    </w:p>
    <w:p w14:paraId="6A291A9A">
      <w:pPr>
        <w:rPr>
          <w:rFonts w:hint="default" w:ascii="Times New Roman" w:hAnsi="Times New Roman" w:eastAsia="宋体"/>
          <w:lang w:val="en-US" w:eastAsia="zh-CN"/>
        </w:rPr>
      </w:pPr>
      <w:r>
        <w:rPr>
          <w:rFonts w:hint="eastAsia" w:ascii="Times New Roman" w:hAnsi="Times New Roman" w:eastAsia="宋体"/>
          <w:lang w:val="en-US" w:eastAsia="zh-CN"/>
        </w:rPr>
        <w:t>（1）</w:t>
      </w:r>
      <w:r>
        <w:rPr>
          <w:rFonts w:hint="default" w:ascii="Times New Roman" w:hAnsi="Times New Roman" w:eastAsia="宋体"/>
          <w:lang w:val="en-US" w:eastAsia="zh-CN"/>
        </w:rPr>
        <w:t>对项目部安全生产、劳动保护负全面领导责任，是安全生产管理的第一责任人。</w:t>
      </w:r>
    </w:p>
    <w:p w14:paraId="6453F801">
      <w:pPr>
        <w:rPr>
          <w:rFonts w:hint="default" w:ascii="Times New Roman" w:hAnsi="Times New Roman" w:eastAsia="宋体"/>
          <w:lang w:val="en-US" w:eastAsia="zh-CN"/>
        </w:rPr>
      </w:pPr>
      <w:r>
        <w:rPr>
          <w:rFonts w:hint="eastAsia" w:ascii="Times New Roman" w:hAnsi="Times New Roman" w:eastAsia="宋体"/>
          <w:lang w:val="en-US" w:eastAsia="zh-CN"/>
        </w:rPr>
        <w:t>（2）</w:t>
      </w:r>
      <w:r>
        <w:rPr>
          <w:rFonts w:hint="default" w:ascii="Times New Roman" w:hAnsi="Times New Roman" w:eastAsia="宋体"/>
          <w:lang w:val="en-US" w:eastAsia="zh-CN"/>
        </w:rPr>
        <w:t>认真贯彻执行国家及上级有关安全方针、政策、法规，在工作中始终贯彻</w:t>
      </w:r>
      <w:r>
        <w:rPr>
          <w:rFonts w:hint="eastAsia" w:ascii="Times New Roman" w:hAnsi="Times New Roman" w:eastAsia="宋体"/>
          <w:lang w:val="en-US" w:eastAsia="zh-CN"/>
        </w:rPr>
        <w:t>“</w:t>
      </w:r>
      <w:r>
        <w:rPr>
          <w:rFonts w:hint="default" w:ascii="Times New Roman" w:hAnsi="Times New Roman" w:eastAsia="宋体"/>
          <w:lang w:val="en-US" w:eastAsia="zh-CN"/>
        </w:rPr>
        <w:t>五同时</w:t>
      </w:r>
      <w:r>
        <w:rPr>
          <w:rFonts w:hint="eastAsia" w:ascii="Times New Roman" w:hAnsi="Times New Roman" w:eastAsia="宋体"/>
          <w:lang w:val="en-US" w:eastAsia="zh-CN"/>
        </w:rPr>
        <w:t>”</w:t>
      </w:r>
      <w:r>
        <w:rPr>
          <w:rFonts w:hint="default" w:ascii="Times New Roman" w:hAnsi="Times New Roman" w:eastAsia="宋体"/>
          <w:lang w:val="en-US" w:eastAsia="zh-CN"/>
        </w:rPr>
        <w:t>的原则。</w:t>
      </w:r>
    </w:p>
    <w:p w14:paraId="2C9EC508">
      <w:pPr>
        <w:rPr>
          <w:rFonts w:hint="default" w:ascii="Times New Roman" w:hAnsi="Times New Roman" w:eastAsia="宋体"/>
          <w:lang w:val="en-US" w:eastAsia="zh-CN"/>
        </w:rPr>
      </w:pPr>
      <w:r>
        <w:rPr>
          <w:rFonts w:hint="eastAsia" w:ascii="Times New Roman" w:hAnsi="Times New Roman" w:eastAsia="宋体"/>
          <w:lang w:val="en-US" w:eastAsia="zh-CN"/>
        </w:rPr>
        <w:t>（3）</w:t>
      </w:r>
      <w:r>
        <w:rPr>
          <w:rFonts w:hint="default" w:ascii="Times New Roman" w:hAnsi="Times New Roman" w:eastAsia="宋体"/>
          <w:lang w:val="en-US" w:eastAsia="zh-CN"/>
        </w:rPr>
        <w:t>负责危险源的确定、防范措施的制定、防范措施的执行。</w:t>
      </w:r>
    </w:p>
    <w:p w14:paraId="57C9FFC1">
      <w:pPr>
        <w:rPr>
          <w:rFonts w:hint="default" w:ascii="Times New Roman" w:hAnsi="Times New Roman" w:eastAsia="宋体"/>
          <w:lang w:val="en-US" w:eastAsia="zh-CN"/>
        </w:rPr>
      </w:pPr>
      <w:r>
        <w:rPr>
          <w:rFonts w:hint="eastAsia" w:ascii="Times New Roman" w:hAnsi="Times New Roman" w:eastAsia="宋体"/>
          <w:lang w:val="en-US" w:eastAsia="zh-CN"/>
        </w:rPr>
        <w:t>（4）</w:t>
      </w:r>
      <w:r>
        <w:rPr>
          <w:rFonts w:hint="default" w:ascii="Times New Roman" w:hAnsi="Times New Roman" w:eastAsia="宋体"/>
          <w:lang w:val="en-US" w:eastAsia="zh-CN"/>
        </w:rPr>
        <w:t>组织编制安全技术措施和计划，合理安排并保证经费的落实。</w:t>
      </w:r>
    </w:p>
    <w:p w14:paraId="780B5DB7">
      <w:pPr>
        <w:rPr>
          <w:rFonts w:hint="default" w:ascii="Times New Roman" w:hAnsi="Times New Roman" w:eastAsia="宋体"/>
          <w:lang w:val="en-US" w:eastAsia="zh-CN"/>
        </w:rPr>
      </w:pPr>
      <w:r>
        <w:rPr>
          <w:rFonts w:hint="eastAsia" w:ascii="Times New Roman" w:hAnsi="Times New Roman" w:eastAsia="宋体"/>
          <w:lang w:val="en-US" w:eastAsia="zh-CN"/>
        </w:rPr>
        <w:t>（5）</w:t>
      </w:r>
      <w:r>
        <w:rPr>
          <w:rFonts w:hint="default" w:ascii="Times New Roman" w:hAnsi="Times New Roman" w:eastAsia="宋体"/>
          <w:lang w:val="en-US" w:eastAsia="zh-CN"/>
        </w:rPr>
        <w:t>建立健全项目部安全管理机构，按规定配备专职人员。</w:t>
      </w:r>
    </w:p>
    <w:p w14:paraId="7AD228D9">
      <w:pPr>
        <w:rPr>
          <w:rFonts w:hint="eastAsia" w:ascii="Times New Roman" w:hAnsi="Times New Roman" w:eastAsia="宋体"/>
          <w:b/>
          <w:bCs/>
          <w:lang w:val="en-US" w:eastAsia="zh-CN"/>
        </w:rPr>
      </w:pPr>
      <w:r>
        <w:rPr>
          <w:rFonts w:hint="eastAsia" w:ascii="Times New Roman" w:hAnsi="Times New Roman" w:eastAsia="宋体"/>
          <w:b/>
          <w:bCs/>
          <w:lang w:val="en-US" w:eastAsia="zh-CN"/>
        </w:rPr>
        <w:t>2、项目书记安全职责</w:t>
      </w:r>
    </w:p>
    <w:p w14:paraId="1CA317B5">
      <w:pPr>
        <w:rPr>
          <w:rFonts w:hint="default" w:ascii="Times New Roman" w:hAnsi="Times New Roman" w:eastAsia="宋体"/>
          <w:lang w:val="en-US" w:eastAsia="zh-CN"/>
        </w:rPr>
      </w:pPr>
      <w:r>
        <w:rPr>
          <w:rFonts w:hint="eastAsia" w:ascii="Times New Roman" w:hAnsi="Times New Roman" w:eastAsia="宋体"/>
          <w:lang w:val="en-US" w:eastAsia="zh-CN"/>
        </w:rPr>
        <w:t>（1）</w:t>
      </w:r>
      <w:r>
        <w:rPr>
          <w:rFonts w:hint="default" w:ascii="Times New Roman" w:hAnsi="Times New Roman" w:eastAsia="宋体"/>
          <w:lang w:val="en-US" w:eastAsia="zh-CN"/>
        </w:rPr>
        <w:t>认真贯彻执行党和国家的劳动保护、安全生产方针、政策、法令和规定。对项目部在贯彻党和国家安全生产方针、政策</w:t>
      </w:r>
      <w:r>
        <w:rPr>
          <w:rFonts w:hint="eastAsia" w:ascii="Times New Roman" w:hAnsi="Times New Roman" w:eastAsia="宋体"/>
          <w:lang w:val="en-US" w:eastAsia="zh-CN"/>
        </w:rPr>
        <w:t>中</w:t>
      </w:r>
      <w:r>
        <w:rPr>
          <w:rFonts w:hint="default" w:ascii="Times New Roman" w:hAnsi="Times New Roman" w:eastAsia="宋体"/>
          <w:lang w:val="en-US" w:eastAsia="zh-CN"/>
        </w:rPr>
        <w:t>起保证监督作用，并积极提出建议和意见。</w:t>
      </w:r>
    </w:p>
    <w:p w14:paraId="59400C81">
      <w:pPr>
        <w:rPr>
          <w:rFonts w:hint="default" w:ascii="Times New Roman" w:hAnsi="Times New Roman" w:eastAsia="宋体"/>
          <w:lang w:val="en-US" w:eastAsia="zh-CN"/>
        </w:rPr>
      </w:pPr>
      <w:r>
        <w:rPr>
          <w:rFonts w:hint="eastAsia" w:ascii="Times New Roman" w:hAnsi="Times New Roman" w:eastAsia="宋体"/>
          <w:lang w:val="en-US" w:eastAsia="zh-CN"/>
        </w:rPr>
        <w:t>（2）</w:t>
      </w:r>
      <w:r>
        <w:rPr>
          <w:rFonts w:hint="default" w:ascii="Times New Roman" w:hAnsi="Times New Roman" w:eastAsia="宋体"/>
          <w:lang w:val="en-US" w:eastAsia="zh-CN"/>
        </w:rPr>
        <w:t>围绕党和国家的安全生产方针，采用各种各样的宣传形式，宣传劳动保护，安全生产，教育职工遵章纪守，牢固树立</w:t>
      </w:r>
      <w:r>
        <w:rPr>
          <w:rFonts w:hint="eastAsia" w:ascii="Times New Roman" w:hAnsi="Times New Roman" w:eastAsia="宋体"/>
          <w:lang w:val="en-US" w:eastAsia="zh-CN"/>
        </w:rPr>
        <w:t>“</w:t>
      </w:r>
      <w:r>
        <w:rPr>
          <w:rFonts w:hint="default" w:ascii="Times New Roman" w:hAnsi="Times New Roman" w:eastAsia="宋体"/>
          <w:lang w:val="en-US" w:eastAsia="zh-CN"/>
        </w:rPr>
        <w:t>安全第一、预防为主</w:t>
      </w:r>
      <w:r>
        <w:rPr>
          <w:rFonts w:hint="eastAsia" w:ascii="Times New Roman" w:hAnsi="Times New Roman" w:eastAsia="宋体"/>
          <w:lang w:val="en-US" w:eastAsia="zh-CN"/>
        </w:rPr>
        <w:t>”</w:t>
      </w:r>
      <w:r>
        <w:rPr>
          <w:rFonts w:hint="default" w:ascii="Times New Roman" w:hAnsi="Times New Roman" w:eastAsia="宋体"/>
          <w:lang w:val="en-US" w:eastAsia="zh-CN"/>
        </w:rPr>
        <w:t>的思想，提高</w:t>
      </w:r>
      <w:r>
        <w:rPr>
          <w:rFonts w:hint="eastAsia" w:ascii="Times New Roman" w:hAnsi="Times New Roman" w:eastAsia="宋体"/>
          <w:lang w:val="en-US" w:eastAsia="zh-CN"/>
        </w:rPr>
        <w:t>个人</w:t>
      </w:r>
      <w:r>
        <w:rPr>
          <w:rFonts w:hint="default" w:ascii="Times New Roman" w:hAnsi="Times New Roman" w:eastAsia="宋体"/>
          <w:lang w:val="en-US" w:eastAsia="zh-CN"/>
        </w:rPr>
        <w:t>安全意识。</w:t>
      </w:r>
    </w:p>
    <w:p w14:paraId="70DE5736">
      <w:pPr>
        <w:rPr>
          <w:rFonts w:hint="default" w:ascii="Times New Roman" w:hAnsi="Times New Roman" w:eastAsia="宋体"/>
          <w:lang w:val="en-US" w:eastAsia="zh-CN"/>
        </w:rPr>
      </w:pPr>
      <w:r>
        <w:rPr>
          <w:rFonts w:hint="eastAsia" w:ascii="Times New Roman" w:hAnsi="Times New Roman" w:eastAsia="宋体"/>
          <w:lang w:val="en-US" w:eastAsia="zh-CN"/>
        </w:rPr>
        <w:t>（3）</w:t>
      </w:r>
      <w:r>
        <w:rPr>
          <w:rFonts w:hint="default" w:ascii="Times New Roman" w:hAnsi="Times New Roman" w:eastAsia="宋体"/>
          <w:lang w:val="en-US" w:eastAsia="zh-CN"/>
        </w:rPr>
        <w:t>广泛深入地宣传党和国家的劳动保护政策法规以及公司安全生产规章制度和安全操作规程，大力普及与公司生产有关的安全技术知识，推广安全生产先进经验，经常性的开展安全生产活动和工会劳动保护监查活动，宣传预防各种事故和职业危害的典型经验。</w:t>
      </w:r>
    </w:p>
    <w:p w14:paraId="083D59F9">
      <w:pPr>
        <w:rPr>
          <w:rFonts w:hint="default" w:ascii="Times New Roman" w:hAnsi="Times New Roman" w:eastAsia="宋体"/>
          <w:lang w:val="en-US" w:eastAsia="zh-CN"/>
        </w:rPr>
      </w:pPr>
      <w:r>
        <w:rPr>
          <w:rFonts w:hint="eastAsia" w:ascii="Times New Roman" w:hAnsi="Times New Roman" w:eastAsia="宋体"/>
          <w:lang w:val="en-US" w:eastAsia="zh-CN"/>
        </w:rPr>
        <w:t>（4）</w:t>
      </w:r>
      <w:r>
        <w:rPr>
          <w:rFonts w:hint="default" w:ascii="Times New Roman" w:hAnsi="Times New Roman" w:eastAsia="宋体"/>
          <w:lang w:val="en-US" w:eastAsia="zh-CN"/>
        </w:rPr>
        <w:t>积极做好劳动保护、安全生产的思想工作，督促各部门齐抓共管安全生产，充分发挥职工的积极性，使安全管理建立在广泛的群众基础上。</w:t>
      </w:r>
    </w:p>
    <w:p w14:paraId="6ED72561">
      <w:pPr>
        <w:rPr>
          <w:rFonts w:hint="default" w:ascii="Times New Roman" w:hAnsi="Times New Roman" w:eastAsia="宋体"/>
          <w:lang w:val="en-US" w:eastAsia="zh-CN"/>
        </w:rPr>
      </w:pPr>
      <w:r>
        <w:rPr>
          <w:rFonts w:hint="eastAsia" w:ascii="Times New Roman" w:hAnsi="Times New Roman" w:eastAsia="宋体"/>
          <w:lang w:val="en-US" w:eastAsia="zh-CN"/>
        </w:rPr>
        <w:t>（5）</w:t>
      </w:r>
      <w:r>
        <w:rPr>
          <w:rFonts w:hint="default" w:ascii="Times New Roman" w:hAnsi="Times New Roman" w:eastAsia="宋体"/>
          <w:lang w:val="en-US" w:eastAsia="zh-CN"/>
        </w:rPr>
        <w:t>深入第一线，掌握了解职工思想动态，解决影响安全的因素，对各种思想问题，做到防患于未然。发生事故后，要做好稳定职工情绪和及时恢复正常工作的思想工作。</w:t>
      </w:r>
    </w:p>
    <w:p w14:paraId="011A1526">
      <w:pPr>
        <w:rPr>
          <w:rFonts w:hint="default" w:ascii="Times New Roman" w:hAnsi="Times New Roman" w:eastAsia="宋体"/>
          <w:lang w:val="en-US" w:eastAsia="zh-CN"/>
        </w:rPr>
      </w:pPr>
      <w:r>
        <w:rPr>
          <w:rFonts w:hint="eastAsia" w:ascii="Times New Roman" w:hAnsi="Times New Roman" w:eastAsia="宋体"/>
          <w:lang w:val="en-US" w:eastAsia="zh-CN"/>
        </w:rPr>
        <w:t>（6）</w:t>
      </w:r>
      <w:r>
        <w:rPr>
          <w:rFonts w:hint="default" w:ascii="Times New Roman" w:hAnsi="Times New Roman" w:eastAsia="宋体"/>
          <w:lang w:val="en-US" w:eastAsia="zh-CN"/>
        </w:rPr>
        <w:t>定期组织检查安全制度和安全岗位职责的执行情况，排除各种隐患，确保施工安全。</w:t>
      </w:r>
    </w:p>
    <w:p w14:paraId="40E5F53A">
      <w:pPr>
        <w:rPr>
          <w:rFonts w:hint="default" w:ascii="Times New Roman" w:hAnsi="Times New Roman" w:eastAsia="宋体"/>
          <w:b/>
          <w:bCs/>
          <w:lang w:val="en-US" w:eastAsia="zh-CN"/>
        </w:rPr>
      </w:pPr>
      <w:r>
        <w:rPr>
          <w:rFonts w:hint="eastAsia" w:ascii="Times New Roman" w:hAnsi="Times New Roman" w:eastAsia="宋体"/>
          <w:b/>
          <w:bCs/>
          <w:lang w:val="en-US" w:eastAsia="zh-CN"/>
        </w:rPr>
        <w:t>3、</w:t>
      </w:r>
      <w:r>
        <w:rPr>
          <w:rFonts w:hint="default" w:ascii="Times New Roman" w:hAnsi="Times New Roman" w:eastAsia="宋体"/>
          <w:b/>
          <w:bCs/>
          <w:lang w:val="en-US" w:eastAsia="zh-CN"/>
        </w:rPr>
        <w:t>项目总工安全职责</w:t>
      </w:r>
    </w:p>
    <w:p w14:paraId="55CE279D">
      <w:pPr>
        <w:rPr>
          <w:rFonts w:hint="default" w:ascii="Times New Roman" w:hAnsi="Times New Roman" w:eastAsia="宋体"/>
          <w:lang w:val="en-US" w:eastAsia="zh-CN"/>
        </w:rPr>
      </w:pPr>
      <w:r>
        <w:rPr>
          <w:rFonts w:hint="eastAsia" w:ascii="Times New Roman" w:hAnsi="Times New Roman" w:eastAsia="宋体"/>
          <w:lang w:val="en-US" w:eastAsia="zh-CN"/>
        </w:rPr>
        <w:t>（1）</w:t>
      </w:r>
      <w:r>
        <w:rPr>
          <w:rFonts w:hint="default" w:ascii="Times New Roman" w:hAnsi="Times New Roman" w:eastAsia="宋体"/>
          <w:lang w:val="en-US" w:eastAsia="zh-CN"/>
        </w:rPr>
        <w:t>贯彻落实上级的有关安全生产方针、政策，严格按照施工规范和技术标准，制定和审核本工程的施工组织设计和安全技术保证措施的落实，对本工程安全生产负全面技术指导责任。</w:t>
      </w:r>
    </w:p>
    <w:p w14:paraId="4AD48D17">
      <w:pPr>
        <w:rPr>
          <w:rFonts w:hint="default" w:ascii="Times New Roman" w:hAnsi="Times New Roman" w:eastAsia="宋体"/>
          <w:lang w:val="en-US" w:eastAsia="zh-CN"/>
        </w:rPr>
      </w:pPr>
      <w:r>
        <w:rPr>
          <w:rFonts w:hint="eastAsia" w:ascii="Times New Roman" w:hAnsi="Times New Roman" w:eastAsia="宋体"/>
          <w:lang w:val="en-US" w:eastAsia="zh-CN"/>
        </w:rPr>
        <w:t>（2）</w:t>
      </w:r>
      <w:r>
        <w:rPr>
          <w:rFonts w:hint="default" w:ascii="Times New Roman" w:hAnsi="Times New Roman" w:eastAsia="宋体"/>
          <w:lang w:val="en-US" w:eastAsia="zh-CN"/>
        </w:rPr>
        <w:t>编制审定安全技术方案、安全操作规程和安全防护措施，指导安全技术教育，大力推广应用</w:t>
      </w:r>
      <w:r>
        <w:rPr>
          <w:rFonts w:hint="eastAsia" w:ascii="Times New Roman" w:hAnsi="Times New Roman" w:eastAsia="宋体"/>
          <w:lang w:val="en-US" w:eastAsia="zh-CN"/>
        </w:rPr>
        <w:t>“</w:t>
      </w:r>
      <w:r>
        <w:rPr>
          <w:rFonts w:hint="default" w:ascii="Times New Roman" w:hAnsi="Times New Roman" w:eastAsia="宋体"/>
          <w:lang w:val="en-US" w:eastAsia="zh-CN"/>
        </w:rPr>
        <w:t>四新技术</w:t>
      </w:r>
      <w:r>
        <w:rPr>
          <w:rFonts w:hint="eastAsia" w:ascii="Times New Roman" w:hAnsi="Times New Roman" w:eastAsia="宋体"/>
          <w:lang w:val="en-US" w:eastAsia="zh-CN"/>
        </w:rPr>
        <w:t>”</w:t>
      </w:r>
      <w:r>
        <w:rPr>
          <w:rFonts w:hint="default" w:ascii="Times New Roman" w:hAnsi="Times New Roman" w:eastAsia="宋体"/>
          <w:lang w:val="en-US" w:eastAsia="zh-CN"/>
        </w:rPr>
        <w:t>，组织专业人员进行技术攻关，处理施工生产中安全技术问题，对重大事故隐患的预防和整改提出技术措施和技术方案。</w:t>
      </w:r>
    </w:p>
    <w:p w14:paraId="65C7F18A">
      <w:pPr>
        <w:rPr>
          <w:rFonts w:hint="default" w:ascii="Times New Roman" w:hAnsi="Times New Roman" w:eastAsia="宋体"/>
          <w:lang w:val="en-US" w:eastAsia="zh-CN"/>
        </w:rPr>
      </w:pPr>
      <w:r>
        <w:rPr>
          <w:rFonts w:hint="eastAsia" w:ascii="Times New Roman" w:hAnsi="Times New Roman" w:eastAsia="宋体"/>
          <w:lang w:val="en-US" w:eastAsia="zh-CN"/>
        </w:rPr>
        <w:t>（3）</w:t>
      </w:r>
      <w:r>
        <w:rPr>
          <w:rFonts w:hint="default" w:ascii="Times New Roman" w:hAnsi="Times New Roman" w:eastAsia="宋体"/>
          <w:lang w:val="en-US" w:eastAsia="zh-CN"/>
        </w:rPr>
        <w:t>组织并参加安全检查，对查出的事故隐患，及时采取整改措施，对危及职工生命的重大事故隐患有权停止施工，确保安全生产。</w:t>
      </w:r>
    </w:p>
    <w:p w14:paraId="1D8EA21E">
      <w:pPr>
        <w:rPr>
          <w:rFonts w:hint="default" w:ascii="Times New Roman" w:hAnsi="Times New Roman" w:eastAsia="宋体"/>
          <w:lang w:val="en-US" w:eastAsia="zh-CN"/>
        </w:rPr>
      </w:pPr>
      <w:r>
        <w:rPr>
          <w:rFonts w:hint="eastAsia" w:ascii="Times New Roman" w:hAnsi="Times New Roman" w:eastAsia="宋体"/>
          <w:lang w:val="en-US" w:eastAsia="zh-CN"/>
        </w:rPr>
        <w:t>（4）</w:t>
      </w:r>
      <w:r>
        <w:rPr>
          <w:rFonts w:hint="default" w:ascii="Times New Roman" w:hAnsi="Times New Roman" w:eastAsia="宋体"/>
          <w:lang w:val="en-US" w:eastAsia="zh-CN"/>
        </w:rPr>
        <w:t>参加职工伤亡事故的调查处理，组织技术人员分析事故原因，提出整改防范措施，对因技术原因造成职工伤亡事故，承担技术上的领导责任。</w:t>
      </w:r>
    </w:p>
    <w:p w14:paraId="6A23149C">
      <w:pPr>
        <w:rPr>
          <w:rFonts w:hint="eastAsia" w:ascii="Times New Roman" w:hAnsi="Times New Roman" w:eastAsia="宋体"/>
          <w:b/>
          <w:bCs/>
          <w:lang w:val="en-US" w:eastAsia="zh-CN"/>
        </w:rPr>
      </w:pPr>
      <w:r>
        <w:rPr>
          <w:rFonts w:hint="eastAsia" w:ascii="Times New Roman" w:hAnsi="Times New Roman" w:eastAsia="宋体"/>
          <w:b/>
          <w:bCs/>
          <w:lang w:val="en-US" w:eastAsia="zh-CN"/>
        </w:rPr>
        <w:t>4、项目副经理安全职责</w:t>
      </w:r>
    </w:p>
    <w:p w14:paraId="07ACB2D6">
      <w:pPr>
        <w:bidi w:val="0"/>
        <w:rPr>
          <w:rFonts w:hint="default" w:ascii="Times New Roman" w:hAnsi="Times New Roman" w:eastAsia="宋体"/>
          <w:lang w:val="en-US" w:eastAsia="zh-CN"/>
        </w:rPr>
      </w:pPr>
      <w:r>
        <w:rPr>
          <w:rFonts w:hint="eastAsia" w:ascii="Times New Roman" w:hAnsi="Times New Roman" w:eastAsia="宋体"/>
          <w:lang w:val="en-US" w:eastAsia="zh-CN"/>
        </w:rPr>
        <w:t>（1）项目</w:t>
      </w:r>
      <w:r>
        <w:rPr>
          <w:rFonts w:hint="default" w:ascii="Times New Roman" w:hAnsi="Times New Roman" w:eastAsia="宋体"/>
          <w:lang w:val="en-US" w:eastAsia="zh-CN"/>
        </w:rPr>
        <w:t>副经理是本项目施工组织者，对施工安全负有一定领导责任。</w:t>
      </w:r>
    </w:p>
    <w:p w14:paraId="5F607657">
      <w:pPr>
        <w:bidi w:val="0"/>
        <w:rPr>
          <w:rFonts w:hint="default" w:ascii="Times New Roman" w:hAnsi="Times New Roman" w:eastAsia="宋体"/>
          <w:lang w:val="en-US" w:eastAsia="zh-CN"/>
        </w:rPr>
      </w:pPr>
      <w:r>
        <w:rPr>
          <w:rFonts w:hint="eastAsia" w:ascii="Times New Roman" w:hAnsi="Times New Roman" w:eastAsia="宋体"/>
          <w:lang w:val="en-US" w:eastAsia="zh-CN"/>
        </w:rPr>
        <w:t>（2）</w:t>
      </w:r>
      <w:r>
        <w:rPr>
          <w:rFonts w:hint="default" w:ascii="Times New Roman" w:hAnsi="Times New Roman" w:eastAsia="宋体"/>
          <w:lang w:val="en-US" w:eastAsia="zh-CN"/>
        </w:rPr>
        <w:t>参与制定符合安全要求的施工组织设计和施工方案，并指导监督落实。</w:t>
      </w:r>
    </w:p>
    <w:p w14:paraId="2BBBDC2C">
      <w:pPr>
        <w:bidi w:val="0"/>
        <w:rPr>
          <w:rFonts w:hint="default" w:ascii="Times New Roman" w:hAnsi="Times New Roman" w:eastAsia="宋体"/>
          <w:lang w:val="en-US" w:eastAsia="zh-CN"/>
        </w:rPr>
      </w:pPr>
      <w:r>
        <w:rPr>
          <w:rFonts w:hint="eastAsia" w:ascii="Times New Roman" w:hAnsi="Times New Roman" w:eastAsia="宋体"/>
          <w:lang w:val="en-US" w:eastAsia="zh-CN"/>
        </w:rPr>
        <w:t>（3）</w:t>
      </w:r>
      <w:r>
        <w:rPr>
          <w:rFonts w:hint="default" w:ascii="Times New Roman" w:hAnsi="Times New Roman" w:eastAsia="宋体"/>
          <w:lang w:val="en-US" w:eastAsia="zh-CN"/>
        </w:rPr>
        <w:t>参与制定项目工程的安全技术交底文件和安全施工指导书。</w:t>
      </w:r>
    </w:p>
    <w:p w14:paraId="4BA80B70">
      <w:pPr>
        <w:bidi w:val="0"/>
        <w:rPr>
          <w:rFonts w:hint="default" w:ascii="Times New Roman" w:hAnsi="Times New Roman" w:eastAsia="宋体"/>
          <w:lang w:val="en-US" w:eastAsia="zh-CN"/>
        </w:rPr>
      </w:pPr>
      <w:r>
        <w:rPr>
          <w:rFonts w:hint="eastAsia" w:ascii="Times New Roman" w:hAnsi="Times New Roman" w:eastAsia="宋体"/>
          <w:lang w:val="en-US" w:eastAsia="zh-CN"/>
        </w:rPr>
        <w:t>（4）</w:t>
      </w:r>
      <w:r>
        <w:rPr>
          <w:rFonts w:hint="default" w:ascii="Times New Roman" w:hAnsi="Times New Roman" w:eastAsia="宋体"/>
          <w:lang w:val="en-US" w:eastAsia="zh-CN"/>
        </w:rPr>
        <w:t>参与制定安全专项方案、大型特种设备的</w:t>
      </w:r>
      <w:r>
        <w:rPr>
          <w:rFonts w:hint="eastAsia"/>
          <w:lang w:val="en-US" w:eastAsia="zh-CN"/>
        </w:rPr>
        <w:t>拆除</w:t>
      </w:r>
      <w:r>
        <w:rPr>
          <w:rFonts w:hint="default" w:ascii="Times New Roman" w:hAnsi="Times New Roman" w:eastAsia="宋体"/>
          <w:lang w:val="en-US" w:eastAsia="zh-CN"/>
        </w:rPr>
        <w:t>方案。</w:t>
      </w:r>
    </w:p>
    <w:p w14:paraId="7A15773D">
      <w:pPr>
        <w:bidi w:val="0"/>
        <w:rPr>
          <w:rFonts w:hint="default" w:ascii="Times New Roman" w:hAnsi="Times New Roman" w:eastAsia="宋体"/>
          <w:lang w:val="en-US" w:eastAsia="zh-CN"/>
        </w:rPr>
      </w:pPr>
      <w:r>
        <w:rPr>
          <w:rFonts w:hint="eastAsia" w:ascii="Times New Roman" w:hAnsi="Times New Roman" w:eastAsia="宋体"/>
          <w:lang w:val="en-US" w:eastAsia="zh-CN"/>
        </w:rPr>
        <w:t>（5）</w:t>
      </w:r>
      <w:r>
        <w:rPr>
          <w:rFonts w:hint="default" w:ascii="Times New Roman" w:hAnsi="Times New Roman" w:eastAsia="宋体"/>
          <w:lang w:val="en-US" w:eastAsia="zh-CN"/>
        </w:rPr>
        <w:t>参与制定事故抢险救援应急预案，并协助</w:t>
      </w:r>
      <w:r>
        <w:rPr>
          <w:rFonts w:hint="eastAsia" w:ascii="Times New Roman" w:hAnsi="Times New Roman" w:eastAsia="宋体"/>
          <w:lang w:val="en-US" w:eastAsia="zh-CN"/>
        </w:rPr>
        <w:t>指导</w:t>
      </w:r>
      <w:r>
        <w:rPr>
          <w:rFonts w:hint="default" w:ascii="Times New Roman" w:hAnsi="Times New Roman" w:eastAsia="宋体"/>
          <w:lang w:val="en-US" w:eastAsia="zh-CN"/>
        </w:rPr>
        <w:t>预案演练。</w:t>
      </w:r>
    </w:p>
    <w:p w14:paraId="6A48A0CC">
      <w:pPr>
        <w:bidi w:val="0"/>
        <w:rPr>
          <w:rFonts w:hint="default" w:ascii="Times New Roman" w:hAnsi="Times New Roman" w:eastAsia="宋体"/>
          <w:lang w:val="en-US" w:eastAsia="zh-CN"/>
        </w:rPr>
      </w:pPr>
      <w:r>
        <w:rPr>
          <w:rFonts w:hint="eastAsia" w:ascii="Times New Roman" w:hAnsi="Times New Roman" w:eastAsia="宋体"/>
          <w:lang w:val="en-US" w:eastAsia="zh-CN"/>
        </w:rPr>
        <w:t>（6）</w:t>
      </w:r>
      <w:r>
        <w:rPr>
          <w:rFonts w:hint="default" w:ascii="Times New Roman" w:hAnsi="Times New Roman" w:eastAsia="宋体"/>
          <w:lang w:val="en-US" w:eastAsia="zh-CN"/>
        </w:rPr>
        <w:t>督促安全人员加强施工安全管理，随时检查整改施工现场安全隐患。</w:t>
      </w:r>
    </w:p>
    <w:p w14:paraId="52DF71E0">
      <w:pPr>
        <w:bidi w:val="0"/>
        <w:rPr>
          <w:rFonts w:hint="default" w:ascii="Times New Roman" w:hAnsi="Times New Roman" w:eastAsia="宋体"/>
          <w:lang w:val="en-US" w:eastAsia="zh-CN"/>
        </w:rPr>
      </w:pPr>
      <w:r>
        <w:rPr>
          <w:rFonts w:hint="eastAsia" w:ascii="Times New Roman" w:hAnsi="Times New Roman" w:eastAsia="宋体"/>
          <w:lang w:val="en-US" w:eastAsia="zh-CN"/>
        </w:rPr>
        <w:t>（7）</w:t>
      </w:r>
      <w:r>
        <w:rPr>
          <w:rFonts w:hint="default" w:ascii="Times New Roman" w:hAnsi="Times New Roman" w:eastAsia="宋体"/>
          <w:lang w:val="en-US" w:eastAsia="zh-CN"/>
        </w:rPr>
        <w:t>组织、参与定期安全检查，督促施工安全状况的持续整改和完善。</w:t>
      </w:r>
    </w:p>
    <w:p w14:paraId="05D38B80">
      <w:pPr>
        <w:bidi w:val="0"/>
        <w:rPr>
          <w:rFonts w:hint="default" w:ascii="Times New Roman" w:hAnsi="Times New Roman" w:eastAsia="宋体"/>
          <w:lang w:val="en-US" w:eastAsia="zh-CN"/>
        </w:rPr>
      </w:pPr>
      <w:r>
        <w:rPr>
          <w:rFonts w:hint="eastAsia" w:ascii="Times New Roman" w:hAnsi="Times New Roman" w:eastAsia="宋体"/>
          <w:lang w:val="en-US" w:eastAsia="zh-CN"/>
        </w:rPr>
        <w:t>（8）</w:t>
      </w:r>
      <w:r>
        <w:rPr>
          <w:rFonts w:hint="default" w:ascii="Times New Roman" w:hAnsi="Times New Roman" w:eastAsia="宋体"/>
          <w:lang w:val="en-US" w:eastAsia="zh-CN"/>
        </w:rPr>
        <w:t>组织职工教育，提高职工安全意识和自我保护能力。</w:t>
      </w:r>
    </w:p>
    <w:p w14:paraId="7A6E1359">
      <w:pPr>
        <w:bidi w:val="0"/>
        <w:rPr>
          <w:rFonts w:hint="default" w:ascii="Times New Roman" w:hAnsi="Times New Roman" w:eastAsia="宋体"/>
          <w:lang w:val="en-US" w:eastAsia="zh-CN"/>
        </w:rPr>
      </w:pPr>
      <w:r>
        <w:rPr>
          <w:rFonts w:hint="eastAsia" w:ascii="Times New Roman" w:hAnsi="Times New Roman" w:eastAsia="宋体"/>
          <w:lang w:val="en-US" w:eastAsia="zh-CN"/>
        </w:rPr>
        <w:t>（9）</w:t>
      </w:r>
      <w:r>
        <w:rPr>
          <w:rFonts w:hint="default" w:ascii="Times New Roman" w:hAnsi="Times New Roman" w:eastAsia="宋体"/>
          <w:lang w:val="en-US" w:eastAsia="zh-CN"/>
        </w:rPr>
        <w:t>协调各</w:t>
      </w:r>
      <w:r>
        <w:rPr>
          <w:rFonts w:hint="eastAsia" w:ascii="Times New Roman" w:hAnsi="Times New Roman" w:eastAsia="宋体"/>
          <w:lang w:val="en-US" w:eastAsia="zh-CN"/>
        </w:rPr>
        <w:t>协作</w:t>
      </w:r>
      <w:r>
        <w:rPr>
          <w:rFonts w:hint="default" w:ascii="Times New Roman" w:hAnsi="Times New Roman" w:eastAsia="宋体"/>
          <w:lang w:val="en-US" w:eastAsia="zh-CN"/>
        </w:rPr>
        <w:t>队伍间、工区间、工种间的施工安全配合。</w:t>
      </w:r>
    </w:p>
    <w:p w14:paraId="7A672305">
      <w:pPr>
        <w:bidi w:val="0"/>
        <w:rPr>
          <w:rFonts w:hint="default" w:ascii="Times New Roman" w:hAnsi="Times New Roman" w:eastAsia="宋体"/>
          <w:lang w:val="en-US" w:eastAsia="zh-CN"/>
        </w:rPr>
      </w:pPr>
      <w:r>
        <w:rPr>
          <w:rFonts w:hint="eastAsia" w:ascii="Times New Roman" w:hAnsi="Times New Roman" w:eastAsia="宋体"/>
          <w:lang w:val="en-US" w:eastAsia="zh-CN"/>
        </w:rPr>
        <w:t>（10）</w:t>
      </w:r>
      <w:r>
        <w:rPr>
          <w:rFonts w:hint="default" w:ascii="Times New Roman" w:hAnsi="Times New Roman" w:eastAsia="宋体"/>
          <w:lang w:val="en-US" w:eastAsia="zh-CN"/>
        </w:rPr>
        <w:t>组织指挥安全事故抢险救援，协助调查处理，落实整改措施。</w:t>
      </w:r>
    </w:p>
    <w:p w14:paraId="3C3E0B09">
      <w:pPr>
        <w:bidi w:val="0"/>
        <w:rPr>
          <w:rFonts w:hint="default" w:ascii="Times New Roman" w:hAnsi="Times New Roman" w:eastAsia="宋体"/>
          <w:lang w:val="en-US" w:eastAsia="zh-CN"/>
        </w:rPr>
      </w:pPr>
      <w:r>
        <w:rPr>
          <w:rFonts w:hint="eastAsia" w:ascii="Times New Roman" w:hAnsi="Times New Roman" w:eastAsia="宋体"/>
          <w:lang w:val="en-US" w:eastAsia="zh-CN"/>
        </w:rPr>
        <w:t>（11）</w:t>
      </w:r>
      <w:r>
        <w:rPr>
          <w:rFonts w:hint="default" w:ascii="Times New Roman" w:hAnsi="Times New Roman" w:eastAsia="宋体"/>
          <w:lang w:val="en-US" w:eastAsia="zh-CN"/>
        </w:rPr>
        <w:t>协助项目经理，做好项目施工安全的其他工作。</w:t>
      </w:r>
    </w:p>
    <w:p w14:paraId="666B7007">
      <w:pPr>
        <w:rPr>
          <w:rFonts w:hint="default" w:ascii="Times New Roman" w:hAnsi="Times New Roman" w:eastAsia="宋体"/>
          <w:b/>
          <w:bCs/>
          <w:lang w:val="en-US" w:eastAsia="zh-CN"/>
        </w:rPr>
      </w:pPr>
      <w:r>
        <w:rPr>
          <w:rFonts w:hint="eastAsia" w:ascii="Times New Roman" w:hAnsi="Times New Roman" w:eastAsia="宋体"/>
          <w:b/>
          <w:bCs/>
          <w:lang w:val="en-US" w:eastAsia="zh-CN"/>
        </w:rPr>
        <w:t>5、</w:t>
      </w:r>
      <w:r>
        <w:rPr>
          <w:rFonts w:hint="default" w:ascii="Times New Roman" w:hAnsi="Times New Roman" w:eastAsia="宋体"/>
          <w:b/>
          <w:bCs/>
          <w:lang w:val="en-US" w:eastAsia="zh-CN"/>
        </w:rPr>
        <w:t>安全总监安全职责</w:t>
      </w:r>
    </w:p>
    <w:p w14:paraId="555990A6">
      <w:pPr>
        <w:rPr>
          <w:rFonts w:hint="default" w:ascii="Times New Roman" w:hAnsi="Times New Roman" w:eastAsia="宋体"/>
          <w:lang w:val="en-US" w:eastAsia="zh-CN"/>
        </w:rPr>
      </w:pPr>
      <w:r>
        <w:rPr>
          <w:rFonts w:hint="eastAsia" w:ascii="Times New Roman" w:hAnsi="Times New Roman" w:eastAsia="宋体"/>
          <w:lang w:val="en-US" w:eastAsia="zh-CN"/>
        </w:rPr>
        <w:t>（1）</w:t>
      </w:r>
      <w:r>
        <w:rPr>
          <w:rFonts w:hint="default" w:ascii="Times New Roman" w:hAnsi="Times New Roman" w:eastAsia="宋体"/>
          <w:lang w:val="en-US" w:eastAsia="zh-CN"/>
        </w:rPr>
        <w:t>对项目部安全生产和劳动保护负直接领导责任，并指导职能部门的安全工作。</w:t>
      </w:r>
    </w:p>
    <w:p w14:paraId="6362AFB7">
      <w:pPr>
        <w:rPr>
          <w:rFonts w:hint="default" w:ascii="Times New Roman" w:hAnsi="Times New Roman" w:eastAsia="宋体"/>
          <w:lang w:val="en-US" w:eastAsia="zh-CN"/>
        </w:rPr>
      </w:pPr>
      <w:r>
        <w:rPr>
          <w:rFonts w:hint="eastAsia" w:ascii="Times New Roman" w:hAnsi="Times New Roman" w:eastAsia="宋体"/>
          <w:lang w:val="en-US" w:eastAsia="zh-CN"/>
        </w:rPr>
        <w:t>（2）</w:t>
      </w:r>
      <w:r>
        <w:rPr>
          <w:rFonts w:hint="default" w:ascii="Times New Roman" w:hAnsi="Times New Roman" w:eastAsia="宋体"/>
          <w:lang w:val="en-US" w:eastAsia="zh-CN"/>
        </w:rPr>
        <w:t>贯彻执行上级有关安全工作的指示，并负责组织实施。</w:t>
      </w:r>
    </w:p>
    <w:p w14:paraId="23153590">
      <w:pPr>
        <w:rPr>
          <w:rFonts w:hint="default" w:ascii="Times New Roman" w:hAnsi="Times New Roman" w:eastAsia="宋体"/>
          <w:lang w:val="en-US" w:eastAsia="zh-CN"/>
        </w:rPr>
      </w:pPr>
      <w:r>
        <w:rPr>
          <w:rFonts w:hint="eastAsia" w:ascii="Times New Roman" w:hAnsi="Times New Roman" w:eastAsia="宋体"/>
          <w:lang w:val="en-US" w:eastAsia="zh-CN"/>
        </w:rPr>
        <w:t>（3）</w:t>
      </w:r>
      <w:r>
        <w:rPr>
          <w:rFonts w:hint="default" w:ascii="Times New Roman" w:hAnsi="Times New Roman" w:eastAsia="宋体"/>
          <w:lang w:val="en-US" w:eastAsia="zh-CN"/>
        </w:rPr>
        <w:t>定期召开安全检查作会议，组织安全生产检查，对单位的事故隐患，研究制定对策并落实整改措施。</w:t>
      </w:r>
    </w:p>
    <w:p w14:paraId="24A49B0A">
      <w:pPr>
        <w:rPr>
          <w:rFonts w:hint="default" w:ascii="Times New Roman" w:hAnsi="Times New Roman" w:eastAsia="宋体"/>
          <w:lang w:val="en-US" w:eastAsia="zh-CN"/>
        </w:rPr>
      </w:pPr>
      <w:r>
        <w:rPr>
          <w:rFonts w:hint="eastAsia" w:ascii="Times New Roman" w:hAnsi="Times New Roman" w:eastAsia="宋体"/>
          <w:lang w:val="en-US" w:eastAsia="zh-CN"/>
        </w:rPr>
        <w:t>（4）</w:t>
      </w:r>
      <w:r>
        <w:rPr>
          <w:rFonts w:hint="default" w:ascii="Times New Roman" w:hAnsi="Times New Roman" w:eastAsia="宋体"/>
          <w:lang w:val="en-US" w:eastAsia="zh-CN"/>
        </w:rPr>
        <w:t>加强职工安全教育，有计划地组织开展干部、职工学习安全知识和安全技术，提高全员安全意识。</w:t>
      </w:r>
    </w:p>
    <w:p w14:paraId="1D83B9CC">
      <w:pPr>
        <w:rPr>
          <w:rFonts w:hint="default" w:ascii="Times New Roman" w:hAnsi="Times New Roman" w:eastAsia="宋体"/>
          <w:lang w:val="en-US" w:eastAsia="zh-CN"/>
        </w:rPr>
      </w:pPr>
      <w:r>
        <w:rPr>
          <w:rFonts w:hint="eastAsia" w:ascii="Times New Roman" w:hAnsi="Times New Roman" w:eastAsia="宋体"/>
          <w:lang w:val="en-US" w:eastAsia="zh-CN"/>
        </w:rPr>
        <w:t>（5）</w:t>
      </w:r>
      <w:r>
        <w:rPr>
          <w:rFonts w:hint="default" w:ascii="Times New Roman" w:hAnsi="Times New Roman" w:eastAsia="宋体"/>
          <w:lang w:val="en-US" w:eastAsia="zh-CN"/>
        </w:rPr>
        <w:t>组织编制安全技术措施和计划，合理安排并保证经费的落实。</w:t>
      </w:r>
    </w:p>
    <w:p w14:paraId="7B5705AC">
      <w:pPr>
        <w:rPr>
          <w:rFonts w:hint="default" w:ascii="Times New Roman" w:hAnsi="Times New Roman" w:eastAsia="宋体"/>
          <w:lang w:val="en-US" w:eastAsia="zh-CN"/>
        </w:rPr>
      </w:pPr>
      <w:r>
        <w:rPr>
          <w:rFonts w:hint="eastAsia" w:ascii="Times New Roman" w:hAnsi="Times New Roman" w:eastAsia="宋体"/>
          <w:lang w:val="en-US" w:eastAsia="zh-CN"/>
        </w:rPr>
        <w:t>（6）</w:t>
      </w:r>
      <w:r>
        <w:rPr>
          <w:rFonts w:hint="default" w:ascii="Times New Roman" w:hAnsi="Times New Roman" w:eastAsia="宋体"/>
          <w:lang w:val="en-US" w:eastAsia="zh-CN"/>
        </w:rPr>
        <w:t>建立健全安全生产责任制和各项规章制度，并负责检查实施。</w:t>
      </w:r>
    </w:p>
    <w:p w14:paraId="52915C15">
      <w:pPr>
        <w:rPr>
          <w:rFonts w:hint="default" w:ascii="Times New Roman" w:hAnsi="Times New Roman" w:eastAsia="宋体"/>
          <w:lang w:val="en-US" w:eastAsia="zh-CN"/>
        </w:rPr>
      </w:pPr>
      <w:r>
        <w:rPr>
          <w:rFonts w:hint="eastAsia" w:ascii="Times New Roman" w:hAnsi="Times New Roman" w:eastAsia="宋体"/>
          <w:lang w:val="en-US" w:eastAsia="zh-CN"/>
        </w:rPr>
        <w:t>（7）</w:t>
      </w:r>
      <w:r>
        <w:rPr>
          <w:rFonts w:hint="default" w:ascii="Times New Roman" w:hAnsi="Times New Roman" w:eastAsia="宋体"/>
          <w:lang w:val="en-US" w:eastAsia="zh-CN"/>
        </w:rPr>
        <w:t>参与事故的调查、处理工作，按</w:t>
      </w:r>
      <w:r>
        <w:rPr>
          <w:rFonts w:hint="eastAsia" w:ascii="Times New Roman" w:hAnsi="Times New Roman" w:eastAsia="宋体"/>
          <w:lang w:val="en-US" w:eastAsia="zh-CN"/>
        </w:rPr>
        <w:t>“</w:t>
      </w:r>
      <w:r>
        <w:rPr>
          <w:rFonts w:hint="default" w:ascii="Times New Roman" w:hAnsi="Times New Roman" w:eastAsia="宋体"/>
          <w:lang w:val="en-US" w:eastAsia="zh-CN"/>
        </w:rPr>
        <w:t>四不放过</w:t>
      </w:r>
      <w:r>
        <w:rPr>
          <w:rFonts w:hint="eastAsia" w:ascii="Times New Roman" w:hAnsi="Times New Roman" w:eastAsia="宋体"/>
          <w:lang w:val="en-US" w:eastAsia="zh-CN"/>
        </w:rPr>
        <w:t>”</w:t>
      </w:r>
      <w:r>
        <w:rPr>
          <w:rFonts w:hint="default" w:ascii="Times New Roman" w:hAnsi="Times New Roman" w:eastAsia="宋体"/>
          <w:lang w:val="en-US" w:eastAsia="zh-CN"/>
        </w:rPr>
        <w:t>原则，分清原因，追究处理有关责任者，并落实防范措施。</w:t>
      </w:r>
    </w:p>
    <w:p w14:paraId="0D5C54A6">
      <w:pPr>
        <w:rPr>
          <w:rFonts w:hint="default" w:ascii="Times New Roman" w:hAnsi="Times New Roman" w:eastAsia="宋体"/>
          <w:b/>
          <w:bCs/>
          <w:lang w:val="en-US" w:eastAsia="zh-CN"/>
        </w:rPr>
      </w:pPr>
      <w:r>
        <w:rPr>
          <w:rFonts w:hint="eastAsia" w:ascii="Times New Roman" w:hAnsi="Times New Roman" w:eastAsia="宋体"/>
          <w:b/>
          <w:bCs/>
          <w:lang w:val="en-US" w:eastAsia="zh-CN"/>
        </w:rPr>
        <w:t>6、安全领导小组成员</w:t>
      </w:r>
      <w:r>
        <w:rPr>
          <w:rFonts w:hint="default" w:ascii="Times New Roman" w:hAnsi="Times New Roman" w:eastAsia="宋体"/>
          <w:b/>
          <w:bCs/>
          <w:lang w:val="en-US" w:eastAsia="zh-CN"/>
        </w:rPr>
        <w:t>安全职责</w:t>
      </w:r>
    </w:p>
    <w:p w14:paraId="631A6F5B">
      <w:pPr>
        <w:rPr>
          <w:rFonts w:hint="default" w:ascii="Times New Roman" w:hAnsi="Times New Roman" w:eastAsia="宋体"/>
          <w:lang w:val="en-US" w:eastAsia="zh-CN"/>
        </w:rPr>
      </w:pPr>
      <w:r>
        <w:rPr>
          <w:rFonts w:hint="eastAsia" w:ascii="Times New Roman" w:hAnsi="Times New Roman" w:eastAsia="宋体"/>
          <w:lang w:val="en-US" w:eastAsia="zh-CN"/>
        </w:rPr>
        <w:t>（1）</w:t>
      </w:r>
      <w:r>
        <w:rPr>
          <w:rFonts w:hint="default" w:ascii="Times New Roman" w:hAnsi="Times New Roman" w:eastAsia="宋体"/>
          <w:lang w:val="en-US" w:eastAsia="zh-CN"/>
        </w:rPr>
        <w:t>在</w:t>
      </w:r>
      <w:r>
        <w:rPr>
          <w:rFonts w:hint="eastAsia" w:ascii="Times New Roman" w:hAnsi="Times New Roman" w:eastAsia="宋体"/>
          <w:lang w:val="en-US" w:eastAsia="zh-CN"/>
        </w:rPr>
        <w:t>项目经理</w:t>
      </w:r>
      <w:r>
        <w:rPr>
          <w:rFonts w:hint="default" w:ascii="Times New Roman" w:hAnsi="Times New Roman" w:eastAsia="宋体"/>
          <w:lang w:val="en-US" w:eastAsia="zh-CN"/>
        </w:rPr>
        <w:t>的领导下，认真贯彻执行国家相关规定。</w:t>
      </w:r>
    </w:p>
    <w:p w14:paraId="1F24753D">
      <w:pPr>
        <w:rPr>
          <w:rFonts w:hint="default" w:ascii="Times New Roman" w:hAnsi="Times New Roman" w:eastAsia="宋体"/>
          <w:lang w:val="en-US" w:eastAsia="zh-CN"/>
        </w:rPr>
      </w:pPr>
      <w:r>
        <w:rPr>
          <w:rFonts w:hint="eastAsia" w:ascii="Times New Roman" w:hAnsi="Times New Roman" w:eastAsia="宋体"/>
          <w:lang w:val="en-US" w:eastAsia="zh-CN"/>
        </w:rPr>
        <w:t>（2）</w:t>
      </w:r>
      <w:r>
        <w:rPr>
          <w:rFonts w:hint="default" w:ascii="Times New Roman" w:hAnsi="Times New Roman" w:eastAsia="宋体"/>
          <w:lang w:val="en-US" w:eastAsia="zh-CN"/>
        </w:rPr>
        <w:t>负责对现场的危险源进行监管，对危险源不定期检查并做好相关的记录，对现场存在的安全隐患及时进行整改，并对整改情况进行复查，直至整改到位为止。</w:t>
      </w:r>
    </w:p>
    <w:p w14:paraId="40324F8A">
      <w:pPr>
        <w:rPr>
          <w:rFonts w:hint="default" w:ascii="Times New Roman" w:hAnsi="Times New Roman" w:eastAsia="宋体"/>
          <w:lang w:val="en-US" w:eastAsia="zh-CN"/>
        </w:rPr>
      </w:pPr>
      <w:r>
        <w:rPr>
          <w:rFonts w:hint="eastAsia" w:ascii="Times New Roman" w:hAnsi="Times New Roman" w:eastAsia="宋体"/>
          <w:lang w:val="en-US" w:eastAsia="zh-CN"/>
        </w:rPr>
        <w:t>（3）</w:t>
      </w:r>
      <w:r>
        <w:rPr>
          <w:rFonts w:hint="default" w:ascii="Times New Roman" w:hAnsi="Times New Roman" w:eastAsia="宋体"/>
          <w:lang w:val="en-US" w:eastAsia="zh-CN"/>
        </w:rPr>
        <w:t>督促有关人员履行安全文明施工责任制，落实各自管辖的安全文明工作。</w:t>
      </w:r>
    </w:p>
    <w:p w14:paraId="210C9710">
      <w:pPr>
        <w:rPr>
          <w:rFonts w:hint="default" w:ascii="Times New Roman" w:hAnsi="Times New Roman" w:eastAsia="宋体"/>
          <w:lang w:val="en-US" w:eastAsia="zh-CN"/>
        </w:rPr>
      </w:pPr>
      <w:r>
        <w:rPr>
          <w:rFonts w:hint="eastAsia" w:ascii="Times New Roman" w:hAnsi="Times New Roman" w:eastAsia="宋体"/>
          <w:lang w:val="en-US" w:eastAsia="zh-CN"/>
        </w:rPr>
        <w:t>（4）</w:t>
      </w:r>
      <w:r>
        <w:rPr>
          <w:rFonts w:hint="default" w:ascii="Times New Roman" w:hAnsi="Times New Roman" w:eastAsia="宋体"/>
          <w:lang w:val="en-US" w:eastAsia="zh-CN"/>
        </w:rPr>
        <w:t>及时解决施工过程中的各类事故隐患，减少和杜绝伤亡事故。</w:t>
      </w:r>
    </w:p>
    <w:p w14:paraId="40E6FFCD">
      <w:pPr>
        <w:rPr>
          <w:rFonts w:hint="default" w:ascii="Times New Roman" w:hAnsi="Times New Roman" w:eastAsia="宋体"/>
          <w:lang w:val="en-US" w:eastAsia="zh-CN"/>
        </w:rPr>
      </w:pPr>
      <w:r>
        <w:rPr>
          <w:rFonts w:hint="eastAsia" w:ascii="Times New Roman" w:hAnsi="Times New Roman" w:eastAsia="宋体"/>
          <w:lang w:val="en-US" w:eastAsia="zh-CN"/>
        </w:rPr>
        <w:t>（5）</w:t>
      </w:r>
      <w:r>
        <w:rPr>
          <w:rFonts w:hint="default" w:ascii="Times New Roman" w:hAnsi="Times New Roman" w:eastAsia="宋体"/>
          <w:lang w:val="en-US" w:eastAsia="zh-CN"/>
        </w:rPr>
        <w:t>加强对项目职工的遵章守纪教育，强化职工安全文明施工意识，总结推广安全文明施工的先进经验，表彰先进的分部及个人。</w:t>
      </w:r>
    </w:p>
    <w:p w14:paraId="3BE01D0E">
      <w:pPr>
        <w:rPr>
          <w:rFonts w:hint="default" w:ascii="Times New Roman" w:hAnsi="Times New Roman" w:eastAsia="宋体"/>
          <w:lang w:val="en-US" w:eastAsia="zh-CN"/>
        </w:rPr>
      </w:pPr>
      <w:r>
        <w:rPr>
          <w:rFonts w:hint="eastAsia" w:ascii="Times New Roman" w:hAnsi="Times New Roman" w:eastAsia="宋体"/>
          <w:lang w:val="en-US" w:eastAsia="zh-CN"/>
        </w:rPr>
        <w:t>（6）</w:t>
      </w:r>
      <w:r>
        <w:rPr>
          <w:rFonts w:hint="default" w:ascii="Times New Roman" w:hAnsi="Times New Roman" w:eastAsia="宋体"/>
          <w:lang w:val="en-US" w:eastAsia="zh-CN"/>
        </w:rPr>
        <w:t>认真及时的完成项目主管领导交办的其它工作。</w:t>
      </w:r>
    </w:p>
    <w:p w14:paraId="47067010">
      <w:pPr>
        <w:rPr>
          <w:rFonts w:hint="default" w:ascii="Times New Roman" w:hAnsi="Times New Roman" w:eastAsia="宋体"/>
          <w:b/>
          <w:bCs/>
          <w:lang w:val="en-US" w:eastAsia="zh-CN"/>
        </w:rPr>
      </w:pPr>
      <w:r>
        <w:rPr>
          <w:rFonts w:hint="eastAsia" w:ascii="Times New Roman" w:hAnsi="Times New Roman" w:eastAsia="宋体"/>
          <w:b/>
          <w:bCs/>
          <w:lang w:val="en-US" w:eastAsia="zh-CN"/>
        </w:rPr>
        <w:t>7、专职安全员</w:t>
      </w:r>
      <w:r>
        <w:rPr>
          <w:rFonts w:hint="default" w:ascii="Times New Roman" w:hAnsi="Times New Roman" w:eastAsia="宋体"/>
          <w:b/>
          <w:bCs/>
          <w:lang w:val="en-US" w:eastAsia="zh-CN"/>
        </w:rPr>
        <w:t>安全职责</w:t>
      </w:r>
    </w:p>
    <w:p w14:paraId="7D972DFC">
      <w:pPr>
        <w:rPr>
          <w:rFonts w:hint="default" w:ascii="Times New Roman" w:hAnsi="Times New Roman" w:eastAsia="宋体"/>
          <w:lang w:val="en-US" w:eastAsia="zh-CN"/>
        </w:rPr>
      </w:pPr>
      <w:r>
        <w:rPr>
          <w:rFonts w:hint="eastAsia" w:ascii="Times New Roman" w:hAnsi="Times New Roman" w:eastAsia="宋体"/>
          <w:lang w:val="en-US" w:eastAsia="zh-CN"/>
        </w:rPr>
        <w:t>（1）</w:t>
      </w:r>
      <w:r>
        <w:rPr>
          <w:rFonts w:hint="default" w:ascii="Times New Roman" w:hAnsi="Times New Roman" w:eastAsia="宋体"/>
          <w:lang w:val="en-US" w:eastAsia="zh-CN"/>
        </w:rPr>
        <w:t>在项目经理和分管安全经理的直接领导下，负责项目部的安全生产管理工作，并指导施工队安全生产。</w:t>
      </w:r>
    </w:p>
    <w:p w14:paraId="1229402D">
      <w:pPr>
        <w:rPr>
          <w:rFonts w:hint="default" w:ascii="Times New Roman" w:hAnsi="Times New Roman" w:eastAsia="宋体"/>
          <w:lang w:val="en-US" w:eastAsia="zh-CN"/>
        </w:rPr>
      </w:pPr>
      <w:r>
        <w:rPr>
          <w:rFonts w:hint="eastAsia" w:ascii="Times New Roman" w:hAnsi="Times New Roman" w:eastAsia="宋体"/>
          <w:lang w:val="en-US" w:eastAsia="zh-CN"/>
        </w:rPr>
        <w:t>（2）</w:t>
      </w:r>
      <w:r>
        <w:rPr>
          <w:rFonts w:hint="default" w:ascii="Times New Roman" w:hAnsi="Times New Roman" w:eastAsia="宋体"/>
          <w:lang w:val="en-US" w:eastAsia="zh-CN"/>
        </w:rPr>
        <w:t>认真贯彻招待上级有关安全的项规章制度，并经常检查，督促各项规章制度的实施。</w:t>
      </w:r>
    </w:p>
    <w:p w14:paraId="7818F07C">
      <w:pPr>
        <w:rPr>
          <w:rFonts w:hint="default" w:ascii="Times New Roman" w:hAnsi="Times New Roman" w:eastAsia="宋体"/>
          <w:lang w:val="en-US" w:eastAsia="zh-CN"/>
        </w:rPr>
      </w:pPr>
      <w:r>
        <w:rPr>
          <w:rFonts w:hint="eastAsia" w:ascii="Times New Roman" w:hAnsi="Times New Roman" w:eastAsia="宋体"/>
          <w:lang w:val="en-US" w:eastAsia="zh-CN"/>
        </w:rPr>
        <w:t>（3）</w:t>
      </w:r>
      <w:r>
        <w:rPr>
          <w:rFonts w:hint="default" w:ascii="Times New Roman" w:hAnsi="Times New Roman" w:eastAsia="宋体"/>
          <w:lang w:val="en-US" w:eastAsia="zh-CN"/>
        </w:rPr>
        <w:t>根据上级指示，结合本项目部实际，拟订切实可行的安全工作计划，并组织实施。</w:t>
      </w:r>
    </w:p>
    <w:p w14:paraId="46EEFE49">
      <w:pPr>
        <w:rPr>
          <w:rFonts w:hint="default" w:ascii="Times New Roman" w:hAnsi="Times New Roman" w:eastAsia="宋体"/>
          <w:lang w:val="en-US" w:eastAsia="zh-CN"/>
        </w:rPr>
      </w:pPr>
      <w:r>
        <w:rPr>
          <w:rFonts w:hint="eastAsia" w:ascii="Times New Roman" w:hAnsi="Times New Roman" w:eastAsia="宋体"/>
          <w:lang w:val="en-US" w:eastAsia="zh-CN"/>
        </w:rPr>
        <w:t>（4）</w:t>
      </w:r>
      <w:r>
        <w:rPr>
          <w:rFonts w:hint="default" w:ascii="Times New Roman" w:hAnsi="Times New Roman" w:eastAsia="宋体"/>
          <w:lang w:val="en-US" w:eastAsia="zh-CN"/>
        </w:rPr>
        <w:t>定期组织召开例会，积极组织开展各项安全活动，对查出的事故隐患及时整改。</w:t>
      </w:r>
    </w:p>
    <w:p w14:paraId="2CA681B7">
      <w:pPr>
        <w:rPr>
          <w:rFonts w:hint="default" w:ascii="Times New Roman" w:hAnsi="Times New Roman" w:eastAsia="宋体"/>
          <w:lang w:val="en-US" w:eastAsia="zh-CN"/>
        </w:rPr>
      </w:pPr>
      <w:r>
        <w:rPr>
          <w:rFonts w:hint="eastAsia" w:ascii="Times New Roman" w:hAnsi="Times New Roman" w:eastAsia="宋体"/>
          <w:lang w:val="en-US" w:eastAsia="zh-CN"/>
        </w:rPr>
        <w:t>（5）</w:t>
      </w:r>
      <w:r>
        <w:rPr>
          <w:rFonts w:hint="default" w:ascii="Times New Roman" w:hAnsi="Times New Roman" w:eastAsia="宋体"/>
          <w:lang w:val="en-US" w:eastAsia="zh-CN"/>
        </w:rPr>
        <w:t>加强施工现场和重点要害部位的安全检查，对查出的事故隐患及时整改。</w:t>
      </w:r>
    </w:p>
    <w:p w14:paraId="0C8B18A2">
      <w:pPr>
        <w:rPr>
          <w:rFonts w:hint="default" w:ascii="Times New Roman" w:hAnsi="Times New Roman" w:eastAsia="宋体"/>
          <w:lang w:val="en-US" w:eastAsia="zh-CN"/>
        </w:rPr>
      </w:pPr>
      <w:r>
        <w:rPr>
          <w:rFonts w:hint="eastAsia" w:ascii="Times New Roman" w:hAnsi="Times New Roman" w:eastAsia="宋体"/>
          <w:lang w:val="en-US" w:eastAsia="zh-CN"/>
        </w:rPr>
        <w:t>（6）</w:t>
      </w:r>
      <w:r>
        <w:rPr>
          <w:rFonts w:hint="default" w:ascii="Times New Roman" w:hAnsi="Times New Roman" w:eastAsia="宋体"/>
          <w:lang w:val="en-US" w:eastAsia="zh-CN"/>
        </w:rPr>
        <w:t>搜集整理本项目部的安全基础资料，及时、准确全面地统计上报各类报表。</w:t>
      </w:r>
    </w:p>
    <w:p w14:paraId="1CF37B64">
      <w:pPr>
        <w:rPr>
          <w:rFonts w:hint="default" w:ascii="Times New Roman" w:hAnsi="Times New Roman" w:eastAsia="宋体"/>
          <w:b/>
          <w:bCs/>
          <w:lang w:val="en-US" w:eastAsia="zh-CN"/>
        </w:rPr>
      </w:pPr>
      <w:r>
        <w:rPr>
          <w:rFonts w:hint="eastAsia" w:ascii="Times New Roman" w:hAnsi="Times New Roman" w:eastAsia="宋体"/>
          <w:b/>
          <w:bCs/>
          <w:lang w:val="en-US" w:eastAsia="zh-CN"/>
        </w:rPr>
        <w:t>8、</w:t>
      </w:r>
      <w:r>
        <w:rPr>
          <w:rFonts w:hint="default" w:ascii="Times New Roman" w:hAnsi="Times New Roman" w:eastAsia="宋体"/>
          <w:b/>
          <w:bCs/>
          <w:lang w:val="en-US" w:eastAsia="zh-CN"/>
        </w:rPr>
        <w:t>各施工组负责人安全职责</w:t>
      </w:r>
    </w:p>
    <w:p w14:paraId="0B16B43D">
      <w:pPr>
        <w:rPr>
          <w:rFonts w:hint="default" w:ascii="Times New Roman" w:hAnsi="Times New Roman" w:eastAsia="宋体"/>
          <w:lang w:val="en-US" w:eastAsia="zh-CN"/>
        </w:rPr>
      </w:pPr>
      <w:r>
        <w:rPr>
          <w:rFonts w:hint="eastAsia" w:ascii="Times New Roman" w:hAnsi="Times New Roman" w:eastAsia="宋体"/>
          <w:lang w:val="en-US" w:eastAsia="zh-CN"/>
        </w:rPr>
        <w:t>（1）</w:t>
      </w:r>
      <w:r>
        <w:rPr>
          <w:rFonts w:hint="default" w:ascii="Times New Roman" w:hAnsi="Times New Roman" w:eastAsia="宋体"/>
          <w:lang w:val="en-US" w:eastAsia="zh-CN"/>
        </w:rPr>
        <w:t>必须按照项目部的施工安全管理制度进行各项作业活动。</w:t>
      </w:r>
    </w:p>
    <w:p w14:paraId="3FB4AD2F">
      <w:pPr>
        <w:rPr>
          <w:rFonts w:hint="default" w:ascii="Times New Roman" w:hAnsi="Times New Roman" w:eastAsia="宋体"/>
          <w:lang w:val="en-US" w:eastAsia="zh-CN"/>
        </w:rPr>
      </w:pPr>
      <w:r>
        <w:rPr>
          <w:rFonts w:hint="eastAsia" w:ascii="Times New Roman" w:hAnsi="Times New Roman" w:eastAsia="宋体"/>
          <w:lang w:val="en-US" w:eastAsia="zh-CN"/>
        </w:rPr>
        <w:t>（2）</w:t>
      </w:r>
      <w:r>
        <w:rPr>
          <w:rFonts w:hint="default" w:ascii="Times New Roman" w:hAnsi="Times New Roman" w:eastAsia="宋体"/>
          <w:lang w:val="en-US" w:eastAsia="zh-CN"/>
        </w:rPr>
        <w:t>贯彻执行项目部安全生产指令和要求，全面负责本施工组的安全生产。</w:t>
      </w:r>
    </w:p>
    <w:p w14:paraId="25D45272">
      <w:pPr>
        <w:rPr>
          <w:rFonts w:hint="default" w:ascii="Times New Roman" w:hAnsi="Times New Roman" w:eastAsia="宋体"/>
          <w:lang w:val="en-US" w:eastAsia="zh-CN"/>
        </w:rPr>
      </w:pPr>
      <w:r>
        <w:rPr>
          <w:rFonts w:hint="eastAsia" w:ascii="Times New Roman" w:hAnsi="Times New Roman" w:eastAsia="宋体"/>
          <w:lang w:val="en-US" w:eastAsia="zh-CN"/>
        </w:rPr>
        <w:t>（3）</w:t>
      </w:r>
      <w:r>
        <w:rPr>
          <w:rFonts w:hint="default" w:ascii="Times New Roman" w:hAnsi="Times New Roman" w:eastAsia="宋体"/>
          <w:lang w:val="en-US" w:eastAsia="zh-CN"/>
        </w:rPr>
        <w:t>组织施工人员学习贯彻执行项目部各项安全规章制度和安全技术操作规程，教育施工人员遵章守纪，制止违章行为。</w:t>
      </w:r>
    </w:p>
    <w:p w14:paraId="606DDFA1">
      <w:pPr>
        <w:rPr>
          <w:rFonts w:hint="default" w:ascii="Times New Roman" w:hAnsi="Times New Roman" w:eastAsia="宋体"/>
          <w:lang w:val="en-US" w:eastAsia="zh-CN"/>
        </w:rPr>
      </w:pPr>
      <w:r>
        <w:rPr>
          <w:rFonts w:hint="eastAsia" w:ascii="Times New Roman" w:hAnsi="Times New Roman" w:eastAsia="宋体"/>
          <w:lang w:val="en-US" w:eastAsia="zh-CN"/>
        </w:rPr>
        <w:t>（4）</w:t>
      </w:r>
      <w:r>
        <w:rPr>
          <w:rFonts w:hint="default" w:ascii="Times New Roman" w:hAnsi="Times New Roman" w:eastAsia="宋体"/>
          <w:lang w:val="en-US" w:eastAsia="zh-CN"/>
        </w:rPr>
        <w:t>负责施工组安全检查，发现不安全因素及时组织力量消除，并上报上级。发生事故立即报告，组织抢救，保护好现场，做好详细记录，参加事故调查、分析，落实防范措施。</w:t>
      </w:r>
    </w:p>
    <w:p w14:paraId="5A60F5BF">
      <w:pPr>
        <w:rPr>
          <w:rFonts w:hint="default" w:ascii="Times New Roman" w:hAnsi="Times New Roman" w:eastAsia="宋体"/>
          <w:lang w:val="en-US" w:eastAsia="zh-CN"/>
        </w:rPr>
      </w:pPr>
      <w:r>
        <w:rPr>
          <w:rFonts w:hint="eastAsia" w:ascii="Times New Roman" w:hAnsi="Times New Roman" w:eastAsia="宋体"/>
          <w:lang w:val="en-US" w:eastAsia="zh-CN"/>
        </w:rPr>
        <w:t>（5）</w:t>
      </w:r>
      <w:r>
        <w:rPr>
          <w:rFonts w:hint="default" w:ascii="Times New Roman" w:hAnsi="Times New Roman" w:eastAsia="宋体"/>
          <w:lang w:val="en-US" w:eastAsia="zh-CN"/>
        </w:rPr>
        <w:t>负责施工组建设，提高施工组管理水平。保证生产作业现场整齐、清洁，实现文明生产。</w:t>
      </w:r>
    </w:p>
    <w:bookmarkEnd w:id="103"/>
    <w:bookmarkEnd w:id="104"/>
    <w:bookmarkEnd w:id="105"/>
    <w:bookmarkEnd w:id="106"/>
    <w:p w14:paraId="10754B24">
      <w:pPr>
        <w:pStyle w:val="3"/>
        <w:bidi w:val="0"/>
        <w:rPr>
          <w:rFonts w:hint="default"/>
          <w:lang w:val="en-US" w:eastAsia="zh-CN"/>
        </w:rPr>
      </w:pPr>
      <w:bookmarkStart w:id="107" w:name="_Toc7039"/>
      <w:bookmarkStart w:id="108" w:name="_Toc19884"/>
      <w:bookmarkStart w:id="109" w:name="_Toc28928"/>
      <w:r>
        <w:rPr>
          <w:rFonts w:hint="eastAsia"/>
          <w:lang w:val="en-US" w:eastAsia="zh-CN"/>
        </w:rPr>
        <w:t>危险源评估及辨识</w:t>
      </w:r>
      <w:bookmarkEnd w:id="107"/>
      <w:bookmarkEnd w:id="108"/>
      <w:bookmarkEnd w:id="109"/>
    </w:p>
    <w:p w14:paraId="3672EC02">
      <w:pPr>
        <w:pStyle w:val="4"/>
        <w:bidi w:val="0"/>
        <w:rPr>
          <w:rFonts w:hint="eastAsia"/>
          <w:lang w:val="en-US" w:eastAsia="zh-CN"/>
        </w:rPr>
      </w:pPr>
      <w:bookmarkStart w:id="110" w:name="_Toc179"/>
      <w:bookmarkStart w:id="111" w:name="_Toc16207"/>
      <w:bookmarkStart w:id="112" w:name="_Toc1826"/>
      <w:bookmarkStart w:id="113" w:name="_Toc13830"/>
      <w:bookmarkStart w:id="114" w:name="_Toc14551"/>
      <w:bookmarkStart w:id="115" w:name="_Toc77"/>
      <w:r>
        <w:rPr>
          <w:rFonts w:hint="eastAsia"/>
          <w:lang w:val="en-US" w:eastAsia="zh-CN"/>
        </w:rPr>
        <w:t>评估办法</w:t>
      </w:r>
      <w:bookmarkEnd w:id="110"/>
      <w:bookmarkEnd w:id="111"/>
      <w:bookmarkEnd w:id="112"/>
      <w:bookmarkEnd w:id="113"/>
      <w:bookmarkEnd w:id="114"/>
      <w:bookmarkEnd w:id="115"/>
    </w:p>
    <w:p w14:paraId="5FD1CB27">
      <w:pPr>
        <w:bidi w:val="0"/>
      </w:pPr>
      <w:r>
        <w:rPr>
          <w:rFonts w:hint="eastAsia"/>
        </w:rPr>
        <w:t>风险评估采用LEC法，即按照危险源的危险系数和危险级别进行综合评价，最终确定危险源的风险等级或危害程度。危险系数评价和危险级别确定如下：</w:t>
      </w:r>
    </w:p>
    <w:p w14:paraId="6790AB05">
      <w:pPr>
        <w:bidi w:val="0"/>
      </w:pPr>
      <w:r>
        <w:rPr>
          <w:rFonts w:hint="eastAsia"/>
          <w:lang w:eastAsia="zh-CN"/>
        </w:rPr>
        <w:t>（</w:t>
      </w:r>
      <w:r>
        <w:rPr>
          <w:rFonts w:hint="eastAsia"/>
        </w:rPr>
        <w:t>1</w:t>
      </w:r>
      <w:r>
        <w:rPr>
          <w:rFonts w:hint="eastAsia"/>
          <w:lang w:eastAsia="zh-CN"/>
        </w:rPr>
        <w:t>）</w:t>
      </w:r>
      <w:r>
        <w:rPr>
          <w:rFonts w:hint="eastAsia"/>
        </w:rPr>
        <w:t>危险系数可以用下式表示</w:t>
      </w:r>
    </w:p>
    <w:p w14:paraId="2774EE87">
      <w:pPr>
        <w:bidi w:val="0"/>
      </w:pPr>
      <w:r>
        <w:rPr>
          <w:rFonts w:hint="eastAsia"/>
        </w:rPr>
        <w:t>D=LEC</w:t>
      </w:r>
    </w:p>
    <w:p w14:paraId="206D6055">
      <w:pPr>
        <w:bidi w:val="0"/>
      </w:pPr>
      <w:r>
        <w:rPr>
          <w:rFonts w:hint="eastAsia"/>
        </w:rPr>
        <w:t>D——危险系数；</w:t>
      </w:r>
    </w:p>
    <w:p w14:paraId="42062F26">
      <w:pPr>
        <w:bidi w:val="0"/>
      </w:pPr>
      <w:r>
        <w:rPr>
          <w:rFonts w:hint="eastAsia"/>
        </w:rPr>
        <w:t>L——发生事故的可能性大小；</w:t>
      </w:r>
    </w:p>
    <w:p w14:paraId="5CFC51B9">
      <w:pPr>
        <w:bidi w:val="0"/>
      </w:pPr>
      <w:r>
        <w:rPr>
          <w:rFonts w:hint="eastAsia"/>
        </w:rPr>
        <w:t>E——人体暴露在这种危险环境中的频繁程度；</w:t>
      </w:r>
    </w:p>
    <w:p w14:paraId="3A3D8E80">
      <w:pPr>
        <w:bidi w:val="0"/>
      </w:pPr>
      <w:r>
        <w:rPr>
          <w:rFonts w:hint="eastAsia"/>
        </w:rPr>
        <w:t>C——一旦发生事故会造成的损失后果。</w:t>
      </w:r>
    </w:p>
    <w:p w14:paraId="1D2CB7E7">
      <w:pPr>
        <w:pStyle w:val="16"/>
        <w:ind w:firstLine="560"/>
        <w:rPr>
          <w:rFonts w:ascii="黑体" w:hAnsi="黑体" w:cs="黑体"/>
        </w:rPr>
      </w:pPr>
      <w:r>
        <w:t>表6-</w:t>
      </w:r>
      <w:r>
        <w:fldChar w:fldCharType="begin"/>
      </w:r>
      <w:r>
        <w:instrText xml:space="preserve"> SEQ 表6- \* ARABIC </w:instrText>
      </w:r>
      <w:r>
        <w:fldChar w:fldCharType="separate"/>
      </w:r>
      <w:r>
        <w:t>1</w:t>
      </w:r>
      <w:r>
        <w:fldChar w:fldCharType="end"/>
      </w:r>
      <w:r>
        <w:rPr>
          <w:rFonts w:hint="eastAsia"/>
          <w:lang w:val="en-US" w:eastAsia="zh-CN"/>
        </w:rPr>
        <w:t xml:space="preserve"> </w:t>
      </w:r>
      <w:r>
        <w:rPr>
          <w:rFonts w:hint="eastAsia" w:ascii="黑体" w:hAnsi="黑体" w:cs="黑体"/>
        </w:rPr>
        <w:t>LEC法对应取值</w:t>
      </w:r>
    </w:p>
    <w:tbl>
      <w:tblPr>
        <w:tblStyle w:val="30"/>
        <w:tblW w:w="9072"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464"/>
        <w:gridCol w:w="1548"/>
        <w:gridCol w:w="1465"/>
        <w:gridCol w:w="1650"/>
        <w:gridCol w:w="1465"/>
        <w:gridCol w:w="1480"/>
      </w:tblGrid>
      <w:tr w14:paraId="76CC17D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40" w:hRule="atLeast"/>
          <w:tblHeader/>
          <w:jc w:val="center"/>
        </w:trPr>
        <w:tc>
          <w:tcPr>
            <w:tcW w:w="1464" w:type="dxa"/>
            <w:tcBorders>
              <w:tl2br w:val="nil"/>
              <w:tr2bl w:val="nil"/>
            </w:tcBorders>
            <w:shd w:val="clear" w:color="auto" w:fill="DAE3F3" w:themeFill="accent5" w:themeFillTint="32"/>
            <w:noWrap w:val="0"/>
            <w:vAlign w:val="center"/>
          </w:tcPr>
          <w:p w14:paraId="6C8816A7">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L值</w:t>
            </w:r>
          </w:p>
        </w:tc>
        <w:tc>
          <w:tcPr>
            <w:tcW w:w="1548" w:type="dxa"/>
            <w:tcBorders>
              <w:tl2br w:val="nil"/>
              <w:tr2bl w:val="nil"/>
            </w:tcBorders>
            <w:shd w:val="clear" w:color="auto" w:fill="DAE3F3" w:themeFill="accent5" w:themeFillTint="32"/>
            <w:noWrap w:val="0"/>
            <w:vAlign w:val="center"/>
          </w:tcPr>
          <w:p w14:paraId="6A1945F3">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事故发生</w:t>
            </w:r>
          </w:p>
          <w:p w14:paraId="59AD2E12">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的可能性</w:t>
            </w:r>
          </w:p>
        </w:tc>
        <w:tc>
          <w:tcPr>
            <w:tcW w:w="1465" w:type="dxa"/>
            <w:tcBorders>
              <w:tl2br w:val="nil"/>
              <w:tr2bl w:val="nil"/>
            </w:tcBorders>
            <w:shd w:val="clear" w:color="auto" w:fill="DAE3F3" w:themeFill="accent5" w:themeFillTint="32"/>
            <w:noWrap w:val="0"/>
            <w:vAlign w:val="center"/>
          </w:tcPr>
          <w:p w14:paraId="4E45BBE7">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E值</w:t>
            </w:r>
          </w:p>
        </w:tc>
        <w:tc>
          <w:tcPr>
            <w:tcW w:w="1650" w:type="dxa"/>
            <w:tcBorders>
              <w:tl2br w:val="nil"/>
              <w:tr2bl w:val="nil"/>
            </w:tcBorders>
            <w:shd w:val="clear" w:color="auto" w:fill="DAE3F3" w:themeFill="accent5" w:themeFillTint="32"/>
            <w:noWrap w:val="0"/>
            <w:vAlign w:val="center"/>
          </w:tcPr>
          <w:p w14:paraId="1E21538C">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暴露于危险环</w:t>
            </w:r>
          </w:p>
          <w:p w14:paraId="6273F111">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境的频繁程度</w:t>
            </w:r>
          </w:p>
        </w:tc>
        <w:tc>
          <w:tcPr>
            <w:tcW w:w="1465" w:type="dxa"/>
            <w:tcBorders>
              <w:tl2br w:val="nil"/>
              <w:tr2bl w:val="nil"/>
            </w:tcBorders>
            <w:shd w:val="clear" w:color="auto" w:fill="DAE3F3" w:themeFill="accent5" w:themeFillTint="32"/>
            <w:noWrap w:val="0"/>
            <w:vAlign w:val="center"/>
          </w:tcPr>
          <w:p w14:paraId="3A35F059">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C值</w:t>
            </w:r>
          </w:p>
        </w:tc>
        <w:tc>
          <w:tcPr>
            <w:tcW w:w="1480" w:type="dxa"/>
            <w:tcBorders>
              <w:tl2br w:val="nil"/>
              <w:tr2bl w:val="nil"/>
            </w:tcBorders>
            <w:shd w:val="clear" w:color="auto" w:fill="DAE3F3" w:themeFill="accent5" w:themeFillTint="32"/>
            <w:noWrap w:val="0"/>
            <w:vAlign w:val="center"/>
          </w:tcPr>
          <w:p w14:paraId="4405D98E">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发生事故</w:t>
            </w:r>
          </w:p>
          <w:p w14:paraId="6FDEA0A3">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产生的后果</w:t>
            </w:r>
          </w:p>
        </w:tc>
      </w:tr>
      <w:tr w14:paraId="6930915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40" w:hRule="atLeast"/>
          <w:jc w:val="center"/>
        </w:trPr>
        <w:tc>
          <w:tcPr>
            <w:tcW w:w="1464" w:type="dxa"/>
            <w:tcBorders>
              <w:tl2br w:val="nil"/>
              <w:tr2bl w:val="nil"/>
            </w:tcBorders>
            <w:noWrap w:val="0"/>
            <w:vAlign w:val="center"/>
          </w:tcPr>
          <w:p w14:paraId="1937CEEE">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10</w:t>
            </w:r>
          </w:p>
        </w:tc>
        <w:tc>
          <w:tcPr>
            <w:tcW w:w="1548" w:type="dxa"/>
            <w:tcBorders>
              <w:tl2br w:val="nil"/>
              <w:tr2bl w:val="nil"/>
            </w:tcBorders>
            <w:noWrap w:val="0"/>
            <w:vAlign w:val="center"/>
          </w:tcPr>
          <w:p w14:paraId="3E6D5259">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完全可以预料</w:t>
            </w:r>
          </w:p>
        </w:tc>
        <w:tc>
          <w:tcPr>
            <w:tcW w:w="1465" w:type="dxa"/>
            <w:tcBorders>
              <w:tl2br w:val="nil"/>
              <w:tr2bl w:val="nil"/>
            </w:tcBorders>
            <w:noWrap w:val="0"/>
            <w:vAlign w:val="center"/>
          </w:tcPr>
          <w:p w14:paraId="6CDDD182">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10</w:t>
            </w:r>
          </w:p>
        </w:tc>
        <w:tc>
          <w:tcPr>
            <w:tcW w:w="1650" w:type="dxa"/>
            <w:tcBorders>
              <w:tl2br w:val="nil"/>
              <w:tr2bl w:val="nil"/>
            </w:tcBorders>
            <w:noWrap w:val="0"/>
            <w:vAlign w:val="center"/>
          </w:tcPr>
          <w:p w14:paraId="70D764CC">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连续暴露</w:t>
            </w:r>
          </w:p>
        </w:tc>
        <w:tc>
          <w:tcPr>
            <w:tcW w:w="1465" w:type="dxa"/>
            <w:tcBorders>
              <w:tl2br w:val="nil"/>
              <w:tr2bl w:val="nil"/>
            </w:tcBorders>
            <w:noWrap w:val="0"/>
            <w:vAlign w:val="center"/>
          </w:tcPr>
          <w:p w14:paraId="560096D3">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100</w:t>
            </w:r>
          </w:p>
        </w:tc>
        <w:tc>
          <w:tcPr>
            <w:tcW w:w="1480" w:type="dxa"/>
            <w:tcBorders>
              <w:tl2br w:val="nil"/>
              <w:tr2bl w:val="nil"/>
            </w:tcBorders>
            <w:noWrap w:val="0"/>
            <w:vAlign w:val="center"/>
          </w:tcPr>
          <w:p w14:paraId="547B23A7">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大灾难</w:t>
            </w:r>
          </w:p>
          <w:p w14:paraId="2C780C09">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许多人死亡</w:t>
            </w:r>
          </w:p>
        </w:tc>
      </w:tr>
      <w:tr w14:paraId="63DF6C3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40" w:hRule="atLeast"/>
          <w:jc w:val="center"/>
        </w:trPr>
        <w:tc>
          <w:tcPr>
            <w:tcW w:w="1464" w:type="dxa"/>
            <w:tcBorders>
              <w:tl2br w:val="nil"/>
              <w:tr2bl w:val="nil"/>
            </w:tcBorders>
            <w:noWrap w:val="0"/>
            <w:vAlign w:val="center"/>
          </w:tcPr>
          <w:p w14:paraId="5F46ACCA">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6</w:t>
            </w:r>
          </w:p>
        </w:tc>
        <w:tc>
          <w:tcPr>
            <w:tcW w:w="1548" w:type="dxa"/>
            <w:tcBorders>
              <w:tl2br w:val="nil"/>
              <w:tr2bl w:val="nil"/>
            </w:tcBorders>
            <w:noWrap w:val="0"/>
            <w:vAlign w:val="center"/>
          </w:tcPr>
          <w:p w14:paraId="003C5013">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相当可能</w:t>
            </w:r>
          </w:p>
        </w:tc>
        <w:tc>
          <w:tcPr>
            <w:tcW w:w="1465" w:type="dxa"/>
            <w:tcBorders>
              <w:tl2br w:val="nil"/>
              <w:tr2bl w:val="nil"/>
            </w:tcBorders>
            <w:noWrap w:val="0"/>
            <w:vAlign w:val="center"/>
          </w:tcPr>
          <w:p w14:paraId="67D578F6">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6</w:t>
            </w:r>
          </w:p>
        </w:tc>
        <w:tc>
          <w:tcPr>
            <w:tcW w:w="1650" w:type="dxa"/>
            <w:tcBorders>
              <w:tl2br w:val="nil"/>
              <w:tr2bl w:val="nil"/>
            </w:tcBorders>
            <w:noWrap w:val="0"/>
            <w:vAlign w:val="center"/>
          </w:tcPr>
          <w:p w14:paraId="4DE2BB2F">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每天工作时间暴露</w:t>
            </w:r>
          </w:p>
        </w:tc>
        <w:tc>
          <w:tcPr>
            <w:tcW w:w="1465" w:type="dxa"/>
            <w:tcBorders>
              <w:tl2br w:val="nil"/>
              <w:tr2bl w:val="nil"/>
            </w:tcBorders>
            <w:noWrap w:val="0"/>
            <w:vAlign w:val="center"/>
          </w:tcPr>
          <w:p w14:paraId="36A75215">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40</w:t>
            </w:r>
          </w:p>
        </w:tc>
        <w:tc>
          <w:tcPr>
            <w:tcW w:w="1480" w:type="dxa"/>
            <w:tcBorders>
              <w:tl2br w:val="nil"/>
              <w:tr2bl w:val="nil"/>
            </w:tcBorders>
            <w:noWrap w:val="0"/>
            <w:vAlign w:val="center"/>
          </w:tcPr>
          <w:p w14:paraId="5F2C0CC7">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灾难</w:t>
            </w:r>
          </w:p>
          <w:p w14:paraId="72222C1B">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数人死亡</w:t>
            </w:r>
          </w:p>
        </w:tc>
      </w:tr>
      <w:tr w14:paraId="4A3D145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40" w:hRule="atLeast"/>
          <w:jc w:val="center"/>
        </w:trPr>
        <w:tc>
          <w:tcPr>
            <w:tcW w:w="1464" w:type="dxa"/>
            <w:tcBorders>
              <w:tl2br w:val="nil"/>
              <w:tr2bl w:val="nil"/>
            </w:tcBorders>
            <w:noWrap w:val="0"/>
            <w:vAlign w:val="center"/>
          </w:tcPr>
          <w:p w14:paraId="5F8FB178">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3</w:t>
            </w:r>
          </w:p>
        </w:tc>
        <w:tc>
          <w:tcPr>
            <w:tcW w:w="1548" w:type="dxa"/>
            <w:tcBorders>
              <w:tl2br w:val="nil"/>
              <w:tr2bl w:val="nil"/>
            </w:tcBorders>
            <w:noWrap w:val="0"/>
            <w:vAlign w:val="center"/>
          </w:tcPr>
          <w:p w14:paraId="23B55E03">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可能，但不经常</w:t>
            </w:r>
          </w:p>
        </w:tc>
        <w:tc>
          <w:tcPr>
            <w:tcW w:w="1465" w:type="dxa"/>
            <w:tcBorders>
              <w:tl2br w:val="nil"/>
              <w:tr2bl w:val="nil"/>
            </w:tcBorders>
            <w:noWrap w:val="0"/>
            <w:vAlign w:val="center"/>
          </w:tcPr>
          <w:p w14:paraId="0129E026">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3</w:t>
            </w:r>
          </w:p>
        </w:tc>
        <w:tc>
          <w:tcPr>
            <w:tcW w:w="1650" w:type="dxa"/>
            <w:tcBorders>
              <w:tl2br w:val="nil"/>
              <w:tr2bl w:val="nil"/>
            </w:tcBorders>
            <w:noWrap w:val="0"/>
            <w:vAlign w:val="center"/>
          </w:tcPr>
          <w:p w14:paraId="7D16A74F">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每周一次，或偶然暴露</w:t>
            </w:r>
          </w:p>
        </w:tc>
        <w:tc>
          <w:tcPr>
            <w:tcW w:w="1465" w:type="dxa"/>
            <w:tcBorders>
              <w:tl2br w:val="nil"/>
              <w:tr2bl w:val="nil"/>
            </w:tcBorders>
            <w:noWrap w:val="0"/>
            <w:vAlign w:val="center"/>
          </w:tcPr>
          <w:p w14:paraId="27D7BDBE">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15</w:t>
            </w:r>
          </w:p>
        </w:tc>
        <w:tc>
          <w:tcPr>
            <w:tcW w:w="1480" w:type="dxa"/>
            <w:tcBorders>
              <w:tl2br w:val="nil"/>
              <w:tr2bl w:val="nil"/>
            </w:tcBorders>
            <w:noWrap w:val="0"/>
            <w:vAlign w:val="center"/>
          </w:tcPr>
          <w:p w14:paraId="34AABBD7">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非常严重</w:t>
            </w:r>
          </w:p>
          <w:p w14:paraId="5D4B8DA7">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一人死亡</w:t>
            </w:r>
          </w:p>
        </w:tc>
      </w:tr>
      <w:tr w14:paraId="0C6BF23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40" w:hRule="atLeast"/>
          <w:jc w:val="center"/>
        </w:trPr>
        <w:tc>
          <w:tcPr>
            <w:tcW w:w="1464" w:type="dxa"/>
            <w:tcBorders>
              <w:tl2br w:val="nil"/>
              <w:tr2bl w:val="nil"/>
            </w:tcBorders>
            <w:noWrap w:val="0"/>
            <w:vAlign w:val="center"/>
          </w:tcPr>
          <w:p w14:paraId="5EB6DA4C">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1</w:t>
            </w:r>
          </w:p>
        </w:tc>
        <w:tc>
          <w:tcPr>
            <w:tcW w:w="1548" w:type="dxa"/>
            <w:tcBorders>
              <w:tl2br w:val="nil"/>
              <w:tr2bl w:val="nil"/>
            </w:tcBorders>
            <w:noWrap w:val="0"/>
            <w:vAlign w:val="center"/>
          </w:tcPr>
          <w:p w14:paraId="1870CE3B">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可能性小</w:t>
            </w:r>
          </w:p>
          <w:p w14:paraId="099EC60D">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完全意外</w:t>
            </w:r>
          </w:p>
        </w:tc>
        <w:tc>
          <w:tcPr>
            <w:tcW w:w="1465" w:type="dxa"/>
            <w:tcBorders>
              <w:tl2br w:val="nil"/>
              <w:tr2bl w:val="nil"/>
            </w:tcBorders>
            <w:noWrap w:val="0"/>
            <w:vAlign w:val="center"/>
          </w:tcPr>
          <w:p w14:paraId="71BB359B">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2</w:t>
            </w:r>
          </w:p>
        </w:tc>
        <w:tc>
          <w:tcPr>
            <w:tcW w:w="1650" w:type="dxa"/>
            <w:tcBorders>
              <w:tl2br w:val="nil"/>
              <w:tr2bl w:val="nil"/>
            </w:tcBorders>
            <w:noWrap w:val="0"/>
            <w:vAlign w:val="center"/>
          </w:tcPr>
          <w:p w14:paraId="23830637">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每月一次暴露</w:t>
            </w:r>
          </w:p>
        </w:tc>
        <w:tc>
          <w:tcPr>
            <w:tcW w:w="1465" w:type="dxa"/>
            <w:tcBorders>
              <w:tl2br w:val="nil"/>
              <w:tr2bl w:val="nil"/>
            </w:tcBorders>
            <w:noWrap w:val="0"/>
            <w:vAlign w:val="center"/>
          </w:tcPr>
          <w:p w14:paraId="707B18C1">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7</w:t>
            </w:r>
          </w:p>
        </w:tc>
        <w:tc>
          <w:tcPr>
            <w:tcW w:w="1480" w:type="dxa"/>
            <w:tcBorders>
              <w:tl2br w:val="nil"/>
              <w:tr2bl w:val="nil"/>
            </w:tcBorders>
            <w:noWrap w:val="0"/>
            <w:vAlign w:val="center"/>
          </w:tcPr>
          <w:p w14:paraId="668831E6">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严重</w:t>
            </w:r>
          </w:p>
          <w:p w14:paraId="3B6CB82F">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重伤</w:t>
            </w:r>
          </w:p>
        </w:tc>
      </w:tr>
      <w:tr w14:paraId="780E10C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40" w:hRule="atLeast"/>
          <w:jc w:val="center"/>
        </w:trPr>
        <w:tc>
          <w:tcPr>
            <w:tcW w:w="1464" w:type="dxa"/>
            <w:tcBorders>
              <w:tl2br w:val="nil"/>
              <w:tr2bl w:val="nil"/>
            </w:tcBorders>
            <w:noWrap w:val="0"/>
            <w:vAlign w:val="center"/>
          </w:tcPr>
          <w:p w14:paraId="044189B2">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0.5</w:t>
            </w:r>
          </w:p>
        </w:tc>
        <w:tc>
          <w:tcPr>
            <w:tcW w:w="1548" w:type="dxa"/>
            <w:tcBorders>
              <w:tl2br w:val="nil"/>
              <w:tr2bl w:val="nil"/>
            </w:tcBorders>
            <w:noWrap w:val="0"/>
            <w:vAlign w:val="center"/>
          </w:tcPr>
          <w:p w14:paraId="3989B779">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很不可能</w:t>
            </w:r>
          </w:p>
          <w:p w14:paraId="0D31AFA8">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可以设想</w:t>
            </w:r>
          </w:p>
        </w:tc>
        <w:tc>
          <w:tcPr>
            <w:tcW w:w="1465" w:type="dxa"/>
            <w:tcBorders>
              <w:tl2br w:val="nil"/>
              <w:tr2bl w:val="nil"/>
            </w:tcBorders>
            <w:noWrap w:val="0"/>
            <w:vAlign w:val="center"/>
          </w:tcPr>
          <w:p w14:paraId="6509A13C">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1</w:t>
            </w:r>
          </w:p>
        </w:tc>
        <w:tc>
          <w:tcPr>
            <w:tcW w:w="1650" w:type="dxa"/>
            <w:tcBorders>
              <w:tl2br w:val="nil"/>
              <w:tr2bl w:val="nil"/>
            </w:tcBorders>
            <w:noWrap w:val="0"/>
            <w:vAlign w:val="center"/>
          </w:tcPr>
          <w:p w14:paraId="7189D8A9">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每年几次暴露</w:t>
            </w:r>
          </w:p>
        </w:tc>
        <w:tc>
          <w:tcPr>
            <w:tcW w:w="1465" w:type="dxa"/>
            <w:tcBorders>
              <w:tl2br w:val="nil"/>
              <w:tr2bl w:val="nil"/>
            </w:tcBorders>
            <w:noWrap w:val="0"/>
            <w:vAlign w:val="center"/>
          </w:tcPr>
          <w:p w14:paraId="34492332">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3</w:t>
            </w:r>
          </w:p>
        </w:tc>
        <w:tc>
          <w:tcPr>
            <w:tcW w:w="1480" w:type="dxa"/>
            <w:tcBorders>
              <w:tl2br w:val="nil"/>
              <w:tr2bl w:val="nil"/>
            </w:tcBorders>
            <w:noWrap w:val="0"/>
            <w:vAlign w:val="center"/>
          </w:tcPr>
          <w:p w14:paraId="2E09C6C3">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重要</w:t>
            </w:r>
          </w:p>
          <w:p w14:paraId="3EB0CFF1">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致残</w:t>
            </w:r>
          </w:p>
        </w:tc>
      </w:tr>
      <w:tr w14:paraId="3B5838A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40" w:hRule="atLeast"/>
          <w:jc w:val="center"/>
        </w:trPr>
        <w:tc>
          <w:tcPr>
            <w:tcW w:w="1464" w:type="dxa"/>
            <w:tcBorders>
              <w:tl2br w:val="nil"/>
              <w:tr2bl w:val="nil"/>
            </w:tcBorders>
            <w:noWrap w:val="0"/>
            <w:vAlign w:val="center"/>
          </w:tcPr>
          <w:p w14:paraId="1E0D9C43">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0.2</w:t>
            </w:r>
          </w:p>
        </w:tc>
        <w:tc>
          <w:tcPr>
            <w:tcW w:w="1548" w:type="dxa"/>
            <w:tcBorders>
              <w:tl2br w:val="nil"/>
              <w:tr2bl w:val="nil"/>
            </w:tcBorders>
            <w:noWrap w:val="0"/>
            <w:vAlign w:val="center"/>
          </w:tcPr>
          <w:p w14:paraId="385371A0">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极不可能</w:t>
            </w:r>
          </w:p>
        </w:tc>
        <w:tc>
          <w:tcPr>
            <w:tcW w:w="1465" w:type="dxa"/>
            <w:tcBorders>
              <w:tl2br w:val="nil"/>
              <w:tr2bl w:val="nil"/>
            </w:tcBorders>
            <w:noWrap w:val="0"/>
            <w:vAlign w:val="center"/>
          </w:tcPr>
          <w:p w14:paraId="1B6060B3">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0.5</w:t>
            </w:r>
          </w:p>
        </w:tc>
        <w:tc>
          <w:tcPr>
            <w:tcW w:w="1650" w:type="dxa"/>
            <w:tcBorders>
              <w:tl2br w:val="nil"/>
              <w:tr2bl w:val="nil"/>
            </w:tcBorders>
            <w:noWrap w:val="0"/>
            <w:vAlign w:val="center"/>
          </w:tcPr>
          <w:p w14:paraId="1477CBC9">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非常罕见地暴露</w:t>
            </w:r>
          </w:p>
        </w:tc>
        <w:tc>
          <w:tcPr>
            <w:tcW w:w="1465" w:type="dxa"/>
            <w:tcBorders>
              <w:tl2br w:val="nil"/>
              <w:tr2bl w:val="nil"/>
            </w:tcBorders>
            <w:noWrap w:val="0"/>
            <w:vAlign w:val="center"/>
          </w:tcPr>
          <w:p w14:paraId="1B51288F">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1</w:t>
            </w:r>
          </w:p>
        </w:tc>
        <w:tc>
          <w:tcPr>
            <w:tcW w:w="1480" w:type="dxa"/>
            <w:tcBorders>
              <w:tl2br w:val="nil"/>
              <w:tr2bl w:val="nil"/>
            </w:tcBorders>
            <w:noWrap w:val="0"/>
            <w:vAlign w:val="center"/>
          </w:tcPr>
          <w:p w14:paraId="3CBB7FA8">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引人注目</w:t>
            </w:r>
          </w:p>
          <w:p w14:paraId="3A3FA69C">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需要救护</w:t>
            </w:r>
          </w:p>
        </w:tc>
      </w:tr>
      <w:tr w14:paraId="63479DC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40" w:hRule="atLeast"/>
          <w:jc w:val="center"/>
        </w:trPr>
        <w:tc>
          <w:tcPr>
            <w:tcW w:w="1464" w:type="dxa"/>
            <w:tcBorders>
              <w:tl2br w:val="nil"/>
              <w:tr2bl w:val="nil"/>
            </w:tcBorders>
            <w:noWrap w:val="0"/>
            <w:vAlign w:val="center"/>
          </w:tcPr>
          <w:p w14:paraId="4EDE42CD">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0.1</w:t>
            </w:r>
          </w:p>
        </w:tc>
        <w:tc>
          <w:tcPr>
            <w:tcW w:w="1548" w:type="dxa"/>
            <w:tcBorders>
              <w:tl2br w:val="nil"/>
              <w:tr2bl w:val="nil"/>
            </w:tcBorders>
            <w:noWrap w:val="0"/>
            <w:vAlign w:val="center"/>
          </w:tcPr>
          <w:p w14:paraId="41AD5AA9">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实际不可能</w:t>
            </w:r>
          </w:p>
        </w:tc>
        <w:tc>
          <w:tcPr>
            <w:tcW w:w="1465" w:type="dxa"/>
            <w:tcBorders>
              <w:tl2br w:val="nil"/>
              <w:tr2bl w:val="nil"/>
            </w:tcBorders>
            <w:noWrap w:val="0"/>
            <w:vAlign w:val="top"/>
          </w:tcPr>
          <w:p w14:paraId="7000C443">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w:t>
            </w:r>
          </w:p>
        </w:tc>
        <w:tc>
          <w:tcPr>
            <w:tcW w:w="1650" w:type="dxa"/>
            <w:tcBorders>
              <w:tl2br w:val="nil"/>
              <w:tr2bl w:val="nil"/>
            </w:tcBorders>
            <w:noWrap w:val="0"/>
            <w:vAlign w:val="top"/>
          </w:tcPr>
          <w:p w14:paraId="1BDB1D86">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w:t>
            </w:r>
          </w:p>
        </w:tc>
        <w:tc>
          <w:tcPr>
            <w:tcW w:w="1465" w:type="dxa"/>
            <w:tcBorders>
              <w:tl2br w:val="nil"/>
              <w:tr2bl w:val="nil"/>
            </w:tcBorders>
            <w:noWrap w:val="0"/>
            <w:vAlign w:val="top"/>
          </w:tcPr>
          <w:p w14:paraId="7CDFBD80">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w:t>
            </w:r>
          </w:p>
        </w:tc>
        <w:tc>
          <w:tcPr>
            <w:tcW w:w="1480" w:type="dxa"/>
            <w:tcBorders>
              <w:tl2br w:val="nil"/>
              <w:tr2bl w:val="nil"/>
            </w:tcBorders>
            <w:noWrap w:val="0"/>
            <w:vAlign w:val="top"/>
          </w:tcPr>
          <w:p w14:paraId="28D3355D">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w:t>
            </w:r>
          </w:p>
        </w:tc>
      </w:tr>
    </w:tbl>
    <w:p w14:paraId="78A2B830">
      <w:pPr>
        <w:bidi w:val="0"/>
      </w:pPr>
      <w:r>
        <w:rPr>
          <w:rFonts w:hint="eastAsia"/>
          <w:lang w:eastAsia="zh-CN"/>
        </w:rPr>
        <w:t>（</w:t>
      </w:r>
      <w:r>
        <w:rPr>
          <w:rFonts w:hint="eastAsia"/>
        </w:rPr>
        <w:t>2</w:t>
      </w:r>
      <w:r>
        <w:rPr>
          <w:rFonts w:hint="eastAsia"/>
          <w:lang w:eastAsia="zh-CN"/>
        </w:rPr>
        <w:t>）</w:t>
      </w:r>
      <w:r>
        <w:rPr>
          <w:rFonts w:hint="eastAsia"/>
        </w:rPr>
        <w:t>危险级别可以按照如下表式确定</w:t>
      </w:r>
    </w:p>
    <w:p w14:paraId="0B29A0D1">
      <w:pPr>
        <w:pStyle w:val="16"/>
        <w:ind w:firstLine="560"/>
        <w:rPr>
          <w:rFonts w:ascii="黑体" w:hAnsi="黑体" w:cs="黑体"/>
        </w:rPr>
      </w:pPr>
      <w:r>
        <w:t>表6-</w:t>
      </w:r>
      <w:r>
        <w:fldChar w:fldCharType="begin"/>
      </w:r>
      <w:r>
        <w:instrText xml:space="preserve"> SEQ 表6- \* ARABIC </w:instrText>
      </w:r>
      <w:r>
        <w:fldChar w:fldCharType="separate"/>
      </w:r>
      <w:r>
        <w:t>2</w:t>
      </w:r>
      <w:r>
        <w:fldChar w:fldCharType="end"/>
      </w:r>
      <w:r>
        <w:rPr>
          <w:rFonts w:hint="eastAsia" w:ascii="黑体" w:hAnsi="黑体" w:cs="黑体"/>
        </w:rPr>
        <w:t>危险级别划分表</w:t>
      </w:r>
    </w:p>
    <w:tbl>
      <w:tblPr>
        <w:tblStyle w:val="30"/>
        <w:tblW w:w="9072"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2242"/>
        <w:gridCol w:w="2300"/>
        <w:gridCol w:w="2265"/>
        <w:gridCol w:w="2265"/>
      </w:tblGrid>
      <w:tr w14:paraId="6FD8B2A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cantSplit/>
          <w:trHeight w:val="340" w:hRule="atLeast"/>
          <w:jc w:val="center"/>
        </w:trPr>
        <w:tc>
          <w:tcPr>
            <w:tcW w:w="2242" w:type="dxa"/>
            <w:tcBorders>
              <w:tl2br w:val="nil"/>
              <w:tr2bl w:val="nil"/>
            </w:tcBorders>
            <w:shd w:val="clear" w:color="auto" w:fill="DAE3F3" w:themeFill="accent5" w:themeFillTint="32"/>
            <w:noWrap w:val="0"/>
            <w:vAlign w:val="center"/>
          </w:tcPr>
          <w:p w14:paraId="5AE29DD3">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D值</w:t>
            </w:r>
          </w:p>
        </w:tc>
        <w:tc>
          <w:tcPr>
            <w:tcW w:w="2300" w:type="dxa"/>
            <w:tcBorders>
              <w:tl2br w:val="nil"/>
              <w:tr2bl w:val="nil"/>
            </w:tcBorders>
            <w:shd w:val="clear" w:color="auto" w:fill="DAE3F3" w:themeFill="accent5" w:themeFillTint="32"/>
            <w:noWrap w:val="0"/>
            <w:vAlign w:val="center"/>
          </w:tcPr>
          <w:p w14:paraId="589636B6">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危险级别</w:t>
            </w:r>
          </w:p>
        </w:tc>
        <w:tc>
          <w:tcPr>
            <w:tcW w:w="2265" w:type="dxa"/>
            <w:tcBorders>
              <w:tl2br w:val="nil"/>
              <w:tr2bl w:val="nil"/>
            </w:tcBorders>
            <w:shd w:val="clear" w:color="auto" w:fill="DAE3F3" w:themeFill="accent5" w:themeFillTint="32"/>
            <w:noWrap w:val="0"/>
            <w:vAlign w:val="center"/>
          </w:tcPr>
          <w:p w14:paraId="291E5D87">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需整改情况</w:t>
            </w:r>
          </w:p>
        </w:tc>
        <w:tc>
          <w:tcPr>
            <w:tcW w:w="2265" w:type="dxa"/>
            <w:tcBorders>
              <w:tl2br w:val="nil"/>
              <w:tr2bl w:val="nil"/>
            </w:tcBorders>
            <w:shd w:val="clear" w:color="auto" w:fill="DAE3F3" w:themeFill="accent5" w:themeFillTint="32"/>
            <w:noWrap w:val="0"/>
            <w:vAlign w:val="center"/>
          </w:tcPr>
          <w:p w14:paraId="0ABFB880">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风险等级</w:t>
            </w:r>
          </w:p>
        </w:tc>
      </w:tr>
      <w:tr w14:paraId="6520F8B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cantSplit/>
          <w:trHeight w:val="340" w:hRule="atLeast"/>
          <w:jc w:val="center"/>
        </w:trPr>
        <w:tc>
          <w:tcPr>
            <w:tcW w:w="2242" w:type="dxa"/>
            <w:tcBorders>
              <w:tl2br w:val="nil"/>
              <w:tr2bl w:val="nil"/>
            </w:tcBorders>
            <w:noWrap w:val="0"/>
            <w:vAlign w:val="center"/>
          </w:tcPr>
          <w:p w14:paraId="6EAB2294">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&gt;320</w:t>
            </w:r>
          </w:p>
        </w:tc>
        <w:tc>
          <w:tcPr>
            <w:tcW w:w="2300" w:type="dxa"/>
            <w:tcBorders>
              <w:tl2br w:val="nil"/>
              <w:tr2bl w:val="nil"/>
            </w:tcBorders>
            <w:noWrap w:val="0"/>
            <w:vAlign w:val="center"/>
          </w:tcPr>
          <w:p w14:paraId="0E4787B2">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非常高的风险</w:t>
            </w:r>
          </w:p>
        </w:tc>
        <w:tc>
          <w:tcPr>
            <w:tcW w:w="2265" w:type="dxa"/>
            <w:tcBorders>
              <w:tl2br w:val="nil"/>
              <w:tr2bl w:val="nil"/>
            </w:tcBorders>
            <w:noWrap w:val="0"/>
            <w:vAlign w:val="center"/>
          </w:tcPr>
          <w:p w14:paraId="76F199C3">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要停止作业</w:t>
            </w:r>
          </w:p>
        </w:tc>
        <w:tc>
          <w:tcPr>
            <w:tcW w:w="2265" w:type="dxa"/>
            <w:tcBorders>
              <w:tl2br w:val="nil"/>
              <w:tr2bl w:val="nil"/>
            </w:tcBorders>
            <w:noWrap w:val="0"/>
            <w:vAlign w:val="center"/>
          </w:tcPr>
          <w:p w14:paraId="1F752268">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I</w:t>
            </w:r>
          </w:p>
        </w:tc>
      </w:tr>
      <w:tr w14:paraId="7051C3E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cantSplit/>
          <w:trHeight w:val="340" w:hRule="atLeast"/>
          <w:jc w:val="center"/>
        </w:trPr>
        <w:tc>
          <w:tcPr>
            <w:tcW w:w="2242" w:type="dxa"/>
            <w:tcBorders>
              <w:tl2br w:val="nil"/>
              <w:tr2bl w:val="nil"/>
            </w:tcBorders>
            <w:noWrap w:val="0"/>
            <w:vAlign w:val="center"/>
          </w:tcPr>
          <w:p w14:paraId="39884DD8">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160-320</w:t>
            </w:r>
          </w:p>
        </w:tc>
        <w:tc>
          <w:tcPr>
            <w:tcW w:w="2300" w:type="dxa"/>
            <w:tcBorders>
              <w:tl2br w:val="nil"/>
              <w:tr2bl w:val="nil"/>
            </w:tcBorders>
            <w:noWrap w:val="0"/>
            <w:vAlign w:val="center"/>
          </w:tcPr>
          <w:p w14:paraId="25A99CD2">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高风险</w:t>
            </w:r>
          </w:p>
        </w:tc>
        <w:tc>
          <w:tcPr>
            <w:tcW w:w="2265" w:type="dxa"/>
            <w:tcBorders>
              <w:tl2br w:val="nil"/>
              <w:tr2bl w:val="nil"/>
            </w:tcBorders>
            <w:noWrap w:val="0"/>
            <w:vAlign w:val="center"/>
          </w:tcPr>
          <w:p w14:paraId="1B00C024">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需要立即整改</w:t>
            </w:r>
          </w:p>
        </w:tc>
        <w:tc>
          <w:tcPr>
            <w:tcW w:w="2265" w:type="dxa"/>
            <w:tcBorders>
              <w:tl2br w:val="nil"/>
              <w:tr2bl w:val="nil"/>
            </w:tcBorders>
            <w:noWrap w:val="0"/>
            <w:vAlign w:val="center"/>
          </w:tcPr>
          <w:p w14:paraId="50BCB216">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II</w:t>
            </w:r>
          </w:p>
        </w:tc>
      </w:tr>
      <w:tr w14:paraId="470A7C2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cantSplit/>
          <w:trHeight w:val="340" w:hRule="atLeast"/>
          <w:jc w:val="center"/>
        </w:trPr>
        <w:tc>
          <w:tcPr>
            <w:tcW w:w="2242" w:type="dxa"/>
            <w:tcBorders>
              <w:tl2br w:val="nil"/>
              <w:tr2bl w:val="nil"/>
            </w:tcBorders>
            <w:noWrap w:val="0"/>
            <w:vAlign w:val="center"/>
          </w:tcPr>
          <w:p w14:paraId="51C7F083">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70-160</w:t>
            </w:r>
          </w:p>
        </w:tc>
        <w:tc>
          <w:tcPr>
            <w:tcW w:w="2300" w:type="dxa"/>
            <w:tcBorders>
              <w:tl2br w:val="nil"/>
              <w:tr2bl w:val="nil"/>
            </w:tcBorders>
            <w:noWrap w:val="0"/>
            <w:vAlign w:val="center"/>
          </w:tcPr>
          <w:p w14:paraId="08E86AFB">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中等风险</w:t>
            </w:r>
          </w:p>
        </w:tc>
        <w:tc>
          <w:tcPr>
            <w:tcW w:w="2265" w:type="dxa"/>
            <w:tcBorders>
              <w:tl2br w:val="nil"/>
              <w:tr2bl w:val="nil"/>
            </w:tcBorders>
            <w:noWrap w:val="0"/>
            <w:vAlign w:val="center"/>
          </w:tcPr>
          <w:p w14:paraId="50A6E69E">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需要整改</w:t>
            </w:r>
          </w:p>
        </w:tc>
        <w:tc>
          <w:tcPr>
            <w:tcW w:w="2265" w:type="dxa"/>
            <w:tcBorders>
              <w:tl2br w:val="nil"/>
              <w:tr2bl w:val="nil"/>
            </w:tcBorders>
            <w:noWrap w:val="0"/>
            <w:vAlign w:val="center"/>
          </w:tcPr>
          <w:p w14:paraId="66167E64">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III</w:t>
            </w:r>
          </w:p>
        </w:tc>
      </w:tr>
      <w:tr w14:paraId="6A7BFB4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cantSplit/>
          <w:trHeight w:val="340" w:hRule="atLeast"/>
          <w:jc w:val="center"/>
        </w:trPr>
        <w:tc>
          <w:tcPr>
            <w:tcW w:w="2242" w:type="dxa"/>
            <w:tcBorders>
              <w:tl2br w:val="nil"/>
              <w:tr2bl w:val="nil"/>
            </w:tcBorders>
            <w:noWrap w:val="0"/>
            <w:vAlign w:val="center"/>
          </w:tcPr>
          <w:p w14:paraId="20259203">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20-70</w:t>
            </w:r>
          </w:p>
        </w:tc>
        <w:tc>
          <w:tcPr>
            <w:tcW w:w="2300" w:type="dxa"/>
            <w:tcBorders>
              <w:tl2br w:val="nil"/>
              <w:tr2bl w:val="nil"/>
            </w:tcBorders>
            <w:noWrap w:val="0"/>
            <w:vAlign w:val="center"/>
          </w:tcPr>
          <w:p w14:paraId="62568B1C">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可能风险</w:t>
            </w:r>
          </w:p>
        </w:tc>
        <w:tc>
          <w:tcPr>
            <w:tcW w:w="2265" w:type="dxa"/>
            <w:tcBorders>
              <w:tl2br w:val="nil"/>
              <w:tr2bl w:val="nil"/>
            </w:tcBorders>
            <w:noWrap w:val="0"/>
            <w:vAlign w:val="center"/>
          </w:tcPr>
          <w:p w14:paraId="20638811">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需要注意</w:t>
            </w:r>
          </w:p>
        </w:tc>
        <w:tc>
          <w:tcPr>
            <w:tcW w:w="2265" w:type="dxa"/>
            <w:tcBorders>
              <w:tl2br w:val="nil"/>
              <w:tr2bl w:val="nil"/>
            </w:tcBorders>
            <w:noWrap w:val="0"/>
            <w:vAlign w:val="center"/>
          </w:tcPr>
          <w:p w14:paraId="4D87527F">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IV</w:t>
            </w:r>
          </w:p>
        </w:tc>
      </w:tr>
      <w:tr w14:paraId="2262296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cantSplit/>
          <w:trHeight w:val="340" w:hRule="atLeast"/>
          <w:jc w:val="center"/>
        </w:trPr>
        <w:tc>
          <w:tcPr>
            <w:tcW w:w="2242" w:type="dxa"/>
            <w:tcBorders>
              <w:tl2br w:val="nil"/>
              <w:tr2bl w:val="nil"/>
            </w:tcBorders>
            <w:noWrap w:val="0"/>
            <w:vAlign w:val="center"/>
          </w:tcPr>
          <w:p w14:paraId="71406535">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&lt;20</w:t>
            </w:r>
          </w:p>
        </w:tc>
        <w:tc>
          <w:tcPr>
            <w:tcW w:w="2300" w:type="dxa"/>
            <w:tcBorders>
              <w:tl2br w:val="nil"/>
              <w:tr2bl w:val="nil"/>
            </w:tcBorders>
            <w:noWrap w:val="0"/>
            <w:vAlign w:val="center"/>
          </w:tcPr>
          <w:p w14:paraId="010915D6">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可接受的风险</w:t>
            </w:r>
          </w:p>
        </w:tc>
        <w:tc>
          <w:tcPr>
            <w:tcW w:w="2265" w:type="dxa"/>
            <w:tcBorders>
              <w:tl2br w:val="nil"/>
              <w:tr2bl w:val="nil"/>
            </w:tcBorders>
            <w:noWrap w:val="0"/>
            <w:vAlign w:val="center"/>
          </w:tcPr>
          <w:p w14:paraId="5C409AF4">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容忍</w:t>
            </w:r>
          </w:p>
        </w:tc>
        <w:tc>
          <w:tcPr>
            <w:tcW w:w="2265" w:type="dxa"/>
            <w:tcBorders>
              <w:tl2br w:val="nil"/>
              <w:tr2bl w:val="nil"/>
            </w:tcBorders>
            <w:noWrap w:val="0"/>
            <w:vAlign w:val="center"/>
          </w:tcPr>
          <w:p w14:paraId="469AED1F">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V</w:t>
            </w:r>
          </w:p>
        </w:tc>
      </w:tr>
    </w:tbl>
    <w:p w14:paraId="7C4E0BBF">
      <w:pPr>
        <w:bidi w:val="0"/>
      </w:pPr>
      <w:r>
        <w:rPr>
          <w:rFonts w:hint="eastAsia"/>
          <w:lang w:eastAsia="zh-CN"/>
        </w:rPr>
        <w:t>（</w:t>
      </w:r>
      <w:r>
        <w:rPr>
          <w:rFonts w:hint="eastAsia"/>
        </w:rPr>
        <w:t>3</w:t>
      </w:r>
      <w:r>
        <w:rPr>
          <w:rFonts w:hint="eastAsia"/>
          <w:lang w:eastAsia="zh-CN"/>
        </w:rPr>
        <w:t>）</w:t>
      </w:r>
      <w:r>
        <w:rPr>
          <w:rFonts w:hint="eastAsia"/>
        </w:rPr>
        <w:t>危险源分级控制</w:t>
      </w:r>
    </w:p>
    <w:p w14:paraId="42915507">
      <w:pPr>
        <w:bidi w:val="0"/>
      </w:pPr>
      <w:r>
        <w:rPr>
          <w:rFonts w:hint="eastAsia"/>
        </w:rPr>
        <w:t>V级风险：可以不采取措施，且不保留文件记录，但应在作业过程中遇有相关项目时提醒职工注意；</w:t>
      </w:r>
    </w:p>
    <w:p w14:paraId="68669764">
      <w:pPr>
        <w:bidi w:val="0"/>
      </w:pPr>
      <w:r>
        <w:rPr>
          <w:rFonts w:hint="eastAsia"/>
        </w:rPr>
        <w:t>IV级风险：应考虑适当采取不用增加额外成本的控制措施，努力将风险降低到最低水平；</w:t>
      </w:r>
    </w:p>
    <w:p w14:paraId="6A4737C9">
      <w:pPr>
        <w:bidi w:val="0"/>
      </w:pPr>
      <w:r>
        <w:rPr>
          <w:rFonts w:hint="eastAsia"/>
        </w:rPr>
        <w:t>III级风险：应作为制定施工作业方案时考虑的安全因素之一，并在作业区适当位置设置显著安全标志提醒作业人员和外来工作人员注意危险；</w:t>
      </w:r>
    </w:p>
    <w:p w14:paraId="0BA01938">
      <w:pPr>
        <w:bidi w:val="0"/>
      </w:pPr>
      <w:r>
        <w:rPr>
          <w:rFonts w:hint="eastAsia"/>
        </w:rPr>
        <w:t>II级风险：重点监控对象，必须制订专项方案经批准后实施，并制订应急救援预案，准备应急救援物资，配备应急救援人员，在规章制度中明确控制和测量方法；</w:t>
      </w:r>
    </w:p>
    <w:p w14:paraId="0C7EB8FD">
      <w:pPr>
        <w:bidi w:val="0"/>
      </w:pPr>
      <w:r>
        <w:rPr>
          <w:rFonts w:hint="eastAsia"/>
        </w:rPr>
        <w:t>I级风险：必须采取措施努力降低风险，在经过评估确认风险已经降低到可控制程度后方可以继续作业。</w:t>
      </w:r>
    </w:p>
    <w:p w14:paraId="7AA19E47">
      <w:pPr>
        <w:pStyle w:val="4"/>
        <w:bidi w:val="0"/>
        <w:rPr>
          <w:rFonts w:hint="eastAsia"/>
          <w:lang w:val="en-US" w:eastAsia="zh-CN"/>
        </w:rPr>
      </w:pPr>
      <w:bookmarkStart w:id="116" w:name="_Toc5620"/>
      <w:bookmarkStart w:id="117" w:name="_Toc1294"/>
      <w:bookmarkStart w:id="118" w:name="_Toc22457"/>
      <w:bookmarkStart w:id="119" w:name="_Toc1356"/>
      <w:bookmarkStart w:id="120" w:name="_Toc23833"/>
      <w:bookmarkStart w:id="121" w:name="_Toc2103"/>
      <w:r>
        <w:rPr>
          <w:rFonts w:hint="eastAsia"/>
          <w:lang w:val="en-US" w:eastAsia="zh-CN"/>
        </w:rPr>
        <w:t>辨识及评估</w:t>
      </w:r>
      <w:bookmarkEnd w:id="116"/>
      <w:bookmarkEnd w:id="117"/>
      <w:bookmarkEnd w:id="118"/>
      <w:bookmarkEnd w:id="119"/>
      <w:bookmarkEnd w:id="120"/>
      <w:bookmarkEnd w:id="121"/>
    </w:p>
    <w:p w14:paraId="29CD9A8E">
      <w:pPr>
        <w:pStyle w:val="16"/>
        <w:rPr>
          <w:rFonts w:hint="eastAsia" w:eastAsia="黑体"/>
          <w:lang w:val="en-US" w:eastAsia="zh-CN"/>
        </w:rPr>
      </w:pPr>
      <w:r>
        <w:t>表6-</w:t>
      </w:r>
      <w:r>
        <w:fldChar w:fldCharType="begin"/>
      </w:r>
      <w:r>
        <w:instrText xml:space="preserve"> SEQ 表6- \* ARABIC </w:instrText>
      </w:r>
      <w:r>
        <w:fldChar w:fldCharType="separate"/>
      </w:r>
      <w:r>
        <w:t>3</w:t>
      </w:r>
      <w:r>
        <w:fldChar w:fldCharType="end"/>
      </w:r>
      <w:r>
        <w:rPr>
          <w:rFonts w:hint="eastAsia"/>
        </w:rPr>
        <w:t>塔吊拆卸工序分解及其风险源辨识</w:t>
      </w:r>
      <w:r>
        <w:rPr>
          <w:rFonts w:hint="eastAsia"/>
          <w:lang w:val="en-US" w:eastAsia="zh-CN"/>
        </w:rPr>
        <w:t>表</w:t>
      </w:r>
    </w:p>
    <w:tbl>
      <w:tblPr>
        <w:tblStyle w:val="31"/>
        <w:tblW w:w="5086"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556"/>
        <w:gridCol w:w="1530"/>
        <w:gridCol w:w="881"/>
        <w:gridCol w:w="900"/>
        <w:gridCol w:w="921"/>
        <w:gridCol w:w="943"/>
        <w:gridCol w:w="881"/>
        <w:gridCol w:w="978"/>
        <w:gridCol w:w="1079"/>
      </w:tblGrid>
      <w:tr w14:paraId="698F0A3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atLeast"/>
          <w:tblHeader/>
          <w:jc w:val="center"/>
        </w:trPr>
        <w:tc>
          <w:tcPr>
            <w:tcW w:w="321" w:type="pct"/>
            <w:vMerge w:val="restart"/>
            <w:tcBorders>
              <w:tl2br w:val="nil"/>
              <w:tr2bl w:val="nil"/>
            </w:tcBorders>
            <w:shd w:val="clear" w:color="auto" w:fill="DAE3F3" w:themeFill="accent5" w:themeFillTint="32"/>
            <w:vAlign w:val="center"/>
          </w:tcPr>
          <w:p w14:paraId="6FDEC464">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序号</w:t>
            </w:r>
          </w:p>
        </w:tc>
        <w:tc>
          <w:tcPr>
            <w:tcW w:w="882" w:type="pct"/>
            <w:vMerge w:val="restart"/>
            <w:tcBorders>
              <w:tl2br w:val="nil"/>
              <w:tr2bl w:val="nil"/>
            </w:tcBorders>
            <w:shd w:val="clear" w:color="auto" w:fill="DAE3F3" w:themeFill="accent5" w:themeFillTint="32"/>
            <w:vAlign w:val="center"/>
          </w:tcPr>
          <w:p w14:paraId="39386808">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工序分解</w:t>
            </w:r>
          </w:p>
        </w:tc>
        <w:tc>
          <w:tcPr>
            <w:tcW w:w="3796" w:type="pct"/>
            <w:gridSpan w:val="7"/>
            <w:tcBorders>
              <w:tl2br w:val="nil"/>
              <w:tr2bl w:val="nil"/>
            </w:tcBorders>
            <w:shd w:val="clear" w:color="auto" w:fill="DAE3F3" w:themeFill="accent5" w:themeFillTint="32"/>
            <w:vAlign w:val="center"/>
          </w:tcPr>
          <w:p w14:paraId="1AD05C85">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事故类型</w:t>
            </w:r>
          </w:p>
        </w:tc>
      </w:tr>
      <w:tr w14:paraId="2B540F9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atLeast"/>
          <w:tblHeader/>
          <w:jc w:val="center"/>
        </w:trPr>
        <w:tc>
          <w:tcPr>
            <w:tcW w:w="321" w:type="pct"/>
            <w:vMerge w:val="continue"/>
            <w:tcBorders>
              <w:tl2br w:val="nil"/>
              <w:tr2bl w:val="nil"/>
            </w:tcBorders>
            <w:shd w:val="clear" w:color="auto" w:fill="DAE3F3" w:themeFill="accent5" w:themeFillTint="32"/>
            <w:vAlign w:val="center"/>
          </w:tcPr>
          <w:p w14:paraId="01DB687E">
            <w:pPr>
              <w:spacing w:line="240" w:lineRule="auto"/>
              <w:ind w:firstLine="0" w:firstLineChars="0"/>
              <w:jc w:val="center"/>
              <w:rPr>
                <w:rFonts w:hint="eastAsia" w:ascii="仿宋" w:hAnsi="仿宋" w:eastAsia="仿宋" w:cs="仿宋"/>
                <w:b/>
                <w:bCs/>
                <w:sz w:val="21"/>
                <w:szCs w:val="21"/>
              </w:rPr>
            </w:pPr>
          </w:p>
        </w:tc>
        <w:tc>
          <w:tcPr>
            <w:tcW w:w="882" w:type="pct"/>
            <w:vMerge w:val="continue"/>
            <w:tcBorders>
              <w:tl2br w:val="nil"/>
              <w:tr2bl w:val="nil"/>
            </w:tcBorders>
            <w:shd w:val="clear" w:color="auto" w:fill="DAE3F3" w:themeFill="accent5" w:themeFillTint="32"/>
            <w:vAlign w:val="center"/>
          </w:tcPr>
          <w:p w14:paraId="1F5CDC13">
            <w:pPr>
              <w:spacing w:line="240" w:lineRule="auto"/>
              <w:ind w:firstLine="0" w:firstLineChars="0"/>
              <w:jc w:val="center"/>
              <w:rPr>
                <w:rFonts w:hint="eastAsia" w:ascii="仿宋" w:hAnsi="仿宋" w:eastAsia="仿宋" w:cs="仿宋"/>
                <w:b/>
                <w:bCs/>
                <w:sz w:val="21"/>
                <w:szCs w:val="21"/>
              </w:rPr>
            </w:pPr>
          </w:p>
        </w:tc>
        <w:tc>
          <w:tcPr>
            <w:tcW w:w="508" w:type="pct"/>
            <w:tcBorders>
              <w:tl2br w:val="nil"/>
              <w:tr2bl w:val="nil"/>
            </w:tcBorders>
            <w:shd w:val="clear" w:color="auto" w:fill="DAE3F3" w:themeFill="accent5" w:themeFillTint="32"/>
            <w:vAlign w:val="center"/>
          </w:tcPr>
          <w:p w14:paraId="62D467B1">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塔吊</w:t>
            </w:r>
          </w:p>
          <w:p w14:paraId="1CB1915B">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倒塌</w:t>
            </w:r>
          </w:p>
        </w:tc>
        <w:tc>
          <w:tcPr>
            <w:tcW w:w="519" w:type="pct"/>
            <w:tcBorders>
              <w:tl2br w:val="nil"/>
              <w:tr2bl w:val="nil"/>
            </w:tcBorders>
            <w:shd w:val="clear" w:color="auto" w:fill="DAE3F3" w:themeFill="accent5" w:themeFillTint="32"/>
            <w:vAlign w:val="center"/>
          </w:tcPr>
          <w:p w14:paraId="1A17719F">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起重</w:t>
            </w:r>
          </w:p>
          <w:p w14:paraId="5BBD09CC">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伤害</w:t>
            </w:r>
          </w:p>
        </w:tc>
        <w:tc>
          <w:tcPr>
            <w:tcW w:w="531" w:type="pct"/>
            <w:tcBorders>
              <w:tl2br w:val="nil"/>
              <w:tr2bl w:val="nil"/>
            </w:tcBorders>
            <w:shd w:val="clear" w:color="auto" w:fill="DAE3F3" w:themeFill="accent5" w:themeFillTint="32"/>
            <w:vAlign w:val="center"/>
          </w:tcPr>
          <w:p w14:paraId="2CC4742A">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物体</w:t>
            </w:r>
          </w:p>
          <w:p w14:paraId="1E289EDE">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打击</w:t>
            </w:r>
          </w:p>
        </w:tc>
        <w:tc>
          <w:tcPr>
            <w:tcW w:w="544" w:type="pct"/>
            <w:tcBorders>
              <w:tl2br w:val="nil"/>
              <w:tr2bl w:val="nil"/>
            </w:tcBorders>
            <w:shd w:val="clear" w:color="auto" w:fill="DAE3F3" w:themeFill="accent5" w:themeFillTint="32"/>
            <w:vAlign w:val="center"/>
          </w:tcPr>
          <w:p w14:paraId="5079B248">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高处</w:t>
            </w:r>
          </w:p>
          <w:p w14:paraId="49A120DD">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坠落</w:t>
            </w:r>
          </w:p>
        </w:tc>
        <w:tc>
          <w:tcPr>
            <w:tcW w:w="508" w:type="pct"/>
            <w:tcBorders>
              <w:tl2br w:val="nil"/>
              <w:tr2bl w:val="nil"/>
            </w:tcBorders>
            <w:shd w:val="clear" w:color="auto" w:fill="DAE3F3" w:themeFill="accent5" w:themeFillTint="32"/>
            <w:vAlign w:val="center"/>
          </w:tcPr>
          <w:p w14:paraId="21ECB749">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机械</w:t>
            </w:r>
          </w:p>
          <w:p w14:paraId="34F1BDB4">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伤害</w:t>
            </w:r>
          </w:p>
        </w:tc>
        <w:tc>
          <w:tcPr>
            <w:tcW w:w="564" w:type="pct"/>
            <w:tcBorders>
              <w:tl2br w:val="nil"/>
              <w:tr2bl w:val="nil"/>
            </w:tcBorders>
            <w:shd w:val="clear" w:color="auto" w:fill="DAE3F3" w:themeFill="accent5" w:themeFillTint="32"/>
            <w:vAlign w:val="center"/>
          </w:tcPr>
          <w:p w14:paraId="4B0B140A">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触电</w:t>
            </w:r>
          </w:p>
        </w:tc>
        <w:tc>
          <w:tcPr>
            <w:tcW w:w="621" w:type="pct"/>
            <w:tcBorders>
              <w:tl2br w:val="nil"/>
              <w:tr2bl w:val="nil"/>
            </w:tcBorders>
            <w:shd w:val="clear" w:color="auto" w:fill="DAE3F3" w:themeFill="accent5" w:themeFillTint="32"/>
            <w:vAlign w:val="center"/>
          </w:tcPr>
          <w:p w14:paraId="2CAF0CBF">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车辆</w:t>
            </w:r>
          </w:p>
          <w:p w14:paraId="00598D31">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伤害</w:t>
            </w:r>
          </w:p>
        </w:tc>
      </w:tr>
      <w:tr w14:paraId="470E101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atLeast"/>
          <w:jc w:val="center"/>
        </w:trPr>
        <w:tc>
          <w:tcPr>
            <w:tcW w:w="321" w:type="pct"/>
            <w:tcBorders>
              <w:tl2br w:val="nil"/>
              <w:tr2bl w:val="nil"/>
            </w:tcBorders>
            <w:vAlign w:val="center"/>
          </w:tcPr>
          <w:p w14:paraId="011C1F6C">
            <w:pPr>
              <w:spacing w:line="240" w:lineRule="auto"/>
              <w:ind w:firstLine="0" w:firstLineChars="0"/>
              <w:jc w:val="center"/>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val="en-US" w:eastAsia="zh-CN"/>
              </w:rPr>
              <w:t>1</w:t>
            </w:r>
          </w:p>
        </w:tc>
        <w:tc>
          <w:tcPr>
            <w:tcW w:w="882" w:type="pct"/>
            <w:tcBorders>
              <w:tl2br w:val="nil"/>
              <w:tr2bl w:val="nil"/>
            </w:tcBorders>
            <w:vAlign w:val="center"/>
          </w:tcPr>
          <w:p w14:paraId="3C2D390F">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降塔身节</w:t>
            </w:r>
          </w:p>
        </w:tc>
        <w:tc>
          <w:tcPr>
            <w:tcW w:w="508" w:type="pct"/>
            <w:tcBorders>
              <w:tl2br w:val="nil"/>
              <w:tr2bl w:val="nil"/>
            </w:tcBorders>
            <w:vAlign w:val="center"/>
          </w:tcPr>
          <w:p w14:paraId="4E494EA5">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19" w:type="pct"/>
            <w:tcBorders>
              <w:tl2br w:val="nil"/>
              <w:tr2bl w:val="nil"/>
            </w:tcBorders>
            <w:vAlign w:val="center"/>
          </w:tcPr>
          <w:p w14:paraId="578330F4">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31" w:type="pct"/>
            <w:tcBorders>
              <w:tl2br w:val="nil"/>
              <w:tr2bl w:val="nil"/>
            </w:tcBorders>
            <w:vAlign w:val="center"/>
          </w:tcPr>
          <w:p w14:paraId="05B1E561">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44" w:type="pct"/>
            <w:tcBorders>
              <w:tl2br w:val="nil"/>
              <w:tr2bl w:val="nil"/>
            </w:tcBorders>
            <w:vAlign w:val="center"/>
          </w:tcPr>
          <w:p w14:paraId="07111D23">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08" w:type="pct"/>
            <w:tcBorders>
              <w:tl2br w:val="nil"/>
              <w:tr2bl w:val="nil"/>
            </w:tcBorders>
            <w:vAlign w:val="center"/>
          </w:tcPr>
          <w:p w14:paraId="2796815E">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64" w:type="pct"/>
            <w:tcBorders>
              <w:tl2br w:val="nil"/>
              <w:tr2bl w:val="nil"/>
            </w:tcBorders>
            <w:vAlign w:val="center"/>
          </w:tcPr>
          <w:p w14:paraId="5F84A11F">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621" w:type="pct"/>
            <w:tcBorders>
              <w:tl2br w:val="nil"/>
              <w:tr2bl w:val="nil"/>
            </w:tcBorders>
            <w:vAlign w:val="center"/>
          </w:tcPr>
          <w:p w14:paraId="2AF49D00">
            <w:pPr>
              <w:spacing w:line="240" w:lineRule="auto"/>
              <w:ind w:firstLine="0" w:firstLineChars="0"/>
              <w:jc w:val="center"/>
              <w:rPr>
                <w:rFonts w:hint="eastAsia" w:ascii="仿宋" w:hAnsi="仿宋" w:eastAsia="仿宋" w:cs="仿宋"/>
                <w:b w:val="0"/>
                <w:bCs w:val="0"/>
                <w:sz w:val="21"/>
                <w:szCs w:val="21"/>
              </w:rPr>
            </w:pPr>
          </w:p>
        </w:tc>
      </w:tr>
      <w:tr w14:paraId="2B1EB47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atLeast"/>
          <w:jc w:val="center"/>
        </w:trPr>
        <w:tc>
          <w:tcPr>
            <w:tcW w:w="321" w:type="pct"/>
            <w:tcBorders>
              <w:tl2br w:val="nil"/>
              <w:tr2bl w:val="nil"/>
            </w:tcBorders>
            <w:vAlign w:val="center"/>
          </w:tcPr>
          <w:p w14:paraId="67B6D58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w:t>
            </w:r>
          </w:p>
        </w:tc>
        <w:tc>
          <w:tcPr>
            <w:tcW w:w="882" w:type="pct"/>
            <w:tcBorders>
              <w:tl2br w:val="nil"/>
              <w:tr2bl w:val="nil"/>
            </w:tcBorders>
            <w:vAlign w:val="center"/>
          </w:tcPr>
          <w:p w14:paraId="5114C55D">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拆卸平衡臂配重</w:t>
            </w:r>
          </w:p>
        </w:tc>
        <w:tc>
          <w:tcPr>
            <w:tcW w:w="508" w:type="pct"/>
            <w:tcBorders>
              <w:tl2br w:val="nil"/>
              <w:tr2bl w:val="nil"/>
            </w:tcBorders>
            <w:vAlign w:val="center"/>
          </w:tcPr>
          <w:p w14:paraId="4E99871F">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19" w:type="pct"/>
            <w:tcBorders>
              <w:tl2br w:val="nil"/>
              <w:tr2bl w:val="nil"/>
            </w:tcBorders>
            <w:vAlign w:val="center"/>
          </w:tcPr>
          <w:p w14:paraId="5719AAB1">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31" w:type="pct"/>
            <w:tcBorders>
              <w:tl2br w:val="nil"/>
              <w:tr2bl w:val="nil"/>
            </w:tcBorders>
            <w:vAlign w:val="center"/>
          </w:tcPr>
          <w:p w14:paraId="75E846EA">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44" w:type="pct"/>
            <w:tcBorders>
              <w:tl2br w:val="nil"/>
              <w:tr2bl w:val="nil"/>
            </w:tcBorders>
            <w:vAlign w:val="center"/>
          </w:tcPr>
          <w:p w14:paraId="600AD450">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08" w:type="pct"/>
            <w:tcBorders>
              <w:tl2br w:val="nil"/>
              <w:tr2bl w:val="nil"/>
            </w:tcBorders>
            <w:vAlign w:val="center"/>
          </w:tcPr>
          <w:p w14:paraId="6C674720">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64" w:type="pct"/>
            <w:tcBorders>
              <w:tl2br w:val="nil"/>
              <w:tr2bl w:val="nil"/>
            </w:tcBorders>
            <w:vAlign w:val="center"/>
          </w:tcPr>
          <w:p w14:paraId="08D601A8">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621" w:type="pct"/>
            <w:tcBorders>
              <w:tl2br w:val="nil"/>
              <w:tr2bl w:val="nil"/>
            </w:tcBorders>
            <w:vAlign w:val="center"/>
          </w:tcPr>
          <w:p w14:paraId="56A05F94">
            <w:pPr>
              <w:spacing w:line="240" w:lineRule="auto"/>
              <w:ind w:firstLine="0" w:firstLineChars="0"/>
              <w:jc w:val="center"/>
              <w:rPr>
                <w:rFonts w:hint="eastAsia" w:ascii="仿宋" w:hAnsi="仿宋" w:eastAsia="仿宋" w:cs="仿宋"/>
                <w:b w:val="0"/>
                <w:bCs w:val="0"/>
                <w:sz w:val="21"/>
                <w:szCs w:val="21"/>
              </w:rPr>
            </w:pPr>
          </w:p>
        </w:tc>
      </w:tr>
      <w:tr w14:paraId="0D6E608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atLeast"/>
          <w:jc w:val="center"/>
        </w:trPr>
        <w:tc>
          <w:tcPr>
            <w:tcW w:w="321" w:type="pct"/>
            <w:tcBorders>
              <w:tl2br w:val="nil"/>
              <w:tr2bl w:val="nil"/>
            </w:tcBorders>
            <w:vAlign w:val="center"/>
          </w:tcPr>
          <w:p w14:paraId="0B830A06">
            <w:pPr>
              <w:spacing w:line="240" w:lineRule="auto"/>
              <w:ind w:firstLine="0" w:firstLineChars="0"/>
              <w:jc w:val="center"/>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val="en-US" w:eastAsia="zh-CN"/>
              </w:rPr>
              <w:t>3</w:t>
            </w:r>
          </w:p>
        </w:tc>
        <w:tc>
          <w:tcPr>
            <w:tcW w:w="882" w:type="pct"/>
            <w:tcBorders>
              <w:tl2br w:val="nil"/>
              <w:tr2bl w:val="nil"/>
            </w:tcBorders>
            <w:vAlign w:val="center"/>
          </w:tcPr>
          <w:p w14:paraId="70AEE12A">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起重臂拆卸</w:t>
            </w:r>
          </w:p>
        </w:tc>
        <w:tc>
          <w:tcPr>
            <w:tcW w:w="508" w:type="pct"/>
            <w:tcBorders>
              <w:tl2br w:val="nil"/>
              <w:tr2bl w:val="nil"/>
            </w:tcBorders>
            <w:vAlign w:val="center"/>
          </w:tcPr>
          <w:p w14:paraId="7D11FBB5">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19" w:type="pct"/>
            <w:tcBorders>
              <w:tl2br w:val="nil"/>
              <w:tr2bl w:val="nil"/>
            </w:tcBorders>
            <w:vAlign w:val="center"/>
          </w:tcPr>
          <w:p w14:paraId="1EDEA985">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31" w:type="pct"/>
            <w:tcBorders>
              <w:tl2br w:val="nil"/>
              <w:tr2bl w:val="nil"/>
            </w:tcBorders>
            <w:vAlign w:val="center"/>
          </w:tcPr>
          <w:p w14:paraId="122B38D7">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44" w:type="pct"/>
            <w:tcBorders>
              <w:tl2br w:val="nil"/>
              <w:tr2bl w:val="nil"/>
            </w:tcBorders>
            <w:vAlign w:val="center"/>
          </w:tcPr>
          <w:p w14:paraId="2B009C18">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08" w:type="pct"/>
            <w:tcBorders>
              <w:tl2br w:val="nil"/>
              <w:tr2bl w:val="nil"/>
            </w:tcBorders>
            <w:vAlign w:val="center"/>
          </w:tcPr>
          <w:p w14:paraId="0EF25B2D">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64" w:type="pct"/>
            <w:tcBorders>
              <w:tl2br w:val="nil"/>
              <w:tr2bl w:val="nil"/>
            </w:tcBorders>
            <w:vAlign w:val="center"/>
          </w:tcPr>
          <w:p w14:paraId="2DE87518">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621" w:type="pct"/>
            <w:tcBorders>
              <w:tl2br w:val="nil"/>
              <w:tr2bl w:val="nil"/>
            </w:tcBorders>
            <w:vAlign w:val="center"/>
          </w:tcPr>
          <w:p w14:paraId="372CA24E">
            <w:pPr>
              <w:spacing w:line="240" w:lineRule="auto"/>
              <w:ind w:firstLine="0" w:firstLineChars="0"/>
              <w:jc w:val="center"/>
              <w:rPr>
                <w:rFonts w:hint="eastAsia" w:ascii="仿宋" w:hAnsi="仿宋" w:eastAsia="仿宋" w:cs="仿宋"/>
                <w:b w:val="0"/>
                <w:bCs w:val="0"/>
                <w:sz w:val="21"/>
                <w:szCs w:val="21"/>
              </w:rPr>
            </w:pPr>
          </w:p>
        </w:tc>
      </w:tr>
      <w:tr w14:paraId="5EBFCF7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atLeast"/>
          <w:jc w:val="center"/>
        </w:trPr>
        <w:tc>
          <w:tcPr>
            <w:tcW w:w="321" w:type="pct"/>
            <w:tcBorders>
              <w:tl2br w:val="nil"/>
              <w:tr2bl w:val="nil"/>
            </w:tcBorders>
            <w:vAlign w:val="center"/>
          </w:tcPr>
          <w:p w14:paraId="7878A80F">
            <w:pPr>
              <w:spacing w:line="240" w:lineRule="auto"/>
              <w:ind w:firstLine="0" w:firstLineChars="0"/>
              <w:jc w:val="center"/>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val="en-US" w:eastAsia="zh-CN"/>
              </w:rPr>
              <w:t>4</w:t>
            </w:r>
          </w:p>
        </w:tc>
        <w:tc>
          <w:tcPr>
            <w:tcW w:w="882" w:type="pct"/>
            <w:tcBorders>
              <w:tl2br w:val="nil"/>
              <w:tr2bl w:val="nil"/>
            </w:tcBorders>
            <w:vAlign w:val="center"/>
          </w:tcPr>
          <w:p w14:paraId="32217129">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平衡块拆卸</w:t>
            </w:r>
          </w:p>
        </w:tc>
        <w:tc>
          <w:tcPr>
            <w:tcW w:w="508" w:type="pct"/>
            <w:tcBorders>
              <w:tl2br w:val="nil"/>
              <w:tr2bl w:val="nil"/>
            </w:tcBorders>
            <w:vAlign w:val="center"/>
          </w:tcPr>
          <w:p w14:paraId="78687AB8">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19" w:type="pct"/>
            <w:tcBorders>
              <w:tl2br w:val="nil"/>
              <w:tr2bl w:val="nil"/>
            </w:tcBorders>
            <w:vAlign w:val="center"/>
          </w:tcPr>
          <w:p w14:paraId="766F85C6">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31" w:type="pct"/>
            <w:tcBorders>
              <w:tl2br w:val="nil"/>
              <w:tr2bl w:val="nil"/>
            </w:tcBorders>
            <w:vAlign w:val="center"/>
          </w:tcPr>
          <w:p w14:paraId="2794EA61">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44" w:type="pct"/>
            <w:tcBorders>
              <w:tl2br w:val="nil"/>
              <w:tr2bl w:val="nil"/>
            </w:tcBorders>
            <w:vAlign w:val="center"/>
          </w:tcPr>
          <w:p w14:paraId="0E0021E1">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08" w:type="pct"/>
            <w:tcBorders>
              <w:tl2br w:val="nil"/>
              <w:tr2bl w:val="nil"/>
            </w:tcBorders>
            <w:vAlign w:val="center"/>
          </w:tcPr>
          <w:p w14:paraId="6687F005">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64" w:type="pct"/>
            <w:tcBorders>
              <w:tl2br w:val="nil"/>
              <w:tr2bl w:val="nil"/>
            </w:tcBorders>
            <w:vAlign w:val="center"/>
          </w:tcPr>
          <w:p w14:paraId="38F3EB18">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621" w:type="pct"/>
            <w:tcBorders>
              <w:tl2br w:val="nil"/>
              <w:tr2bl w:val="nil"/>
            </w:tcBorders>
            <w:vAlign w:val="center"/>
          </w:tcPr>
          <w:p w14:paraId="15566679">
            <w:pPr>
              <w:spacing w:line="240" w:lineRule="auto"/>
              <w:ind w:firstLine="0" w:firstLineChars="0"/>
              <w:jc w:val="center"/>
              <w:rPr>
                <w:rFonts w:hint="eastAsia" w:ascii="仿宋" w:hAnsi="仿宋" w:eastAsia="仿宋" w:cs="仿宋"/>
                <w:b w:val="0"/>
                <w:bCs w:val="0"/>
                <w:sz w:val="21"/>
                <w:szCs w:val="21"/>
              </w:rPr>
            </w:pPr>
          </w:p>
        </w:tc>
      </w:tr>
      <w:tr w14:paraId="35B60DF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atLeast"/>
          <w:jc w:val="center"/>
        </w:trPr>
        <w:tc>
          <w:tcPr>
            <w:tcW w:w="321" w:type="pct"/>
            <w:tcBorders>
              <w:tl2br w:val="nil"/>
              <w:tr2bl w:val="nil"/>
            </w:tcBorders>
            <w:vAlign w:val="center"/>
          </w:tcPr>
          <w:p w14:paraId="339DCD31">
            <w:pPr>
              <w:spacing w:line="240" w:lineRule="auto"/>
              <w:ind w:firstLine="0" w:firstLineChars="0"/>
              <w:jc w:val="center"/>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val="en-US" w:eastAsia="zh-CN"/>
              </w:rPr>
              <w:t>5</w:t>
            </w:r>
          </w:p>
        </w:tc>
        <w:tc>
          <w:tcPr>
            <w:tcW w:w="882" w:type="pct"/>
            <w:tcBorders>
              <w:tl2br w:val="nil"/>
              <w:tr2bl w:val="nil"/>
            </w:tcBorders>
            <w:vAlign w:val="center"/>
          </w:tcPr>
          <w:p w14:paraId="40F489DF">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拆除回转总成</w:t>
            </w:r>
          </w:p>
        </w:tc>
        <w:tc>
          <w:tcPr>
            <w:tcW w:w="508" w:type="pct"/>
            <w:tcBorders>
              <w:tl2br w:val="nil"/>
              <w:tr2bl w:val="nil"/>
            </w:tcBorders>
            <w:vAlign w:val="center"/>
          </w:tcPr>
          <w:p w14:paraId="5EDF9403">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19" w:type="pct"/>
            <w:tcBorders>
              <w:tl2br w:val="nil"/>
              <w:tr2bl w:val="nil"/>
            </w:tcBorders>
            <w:vAlign w:val="center"/>
          </w:tcPr>
          <w:p w14:paraId="52016F77">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31" w:type="pct"/>
            <w:tcBorders>
              <w:tl2br w:val="nil"/>
              <w:tr2bl w:val="nil"/>
            </w:tcBorders>
            <w:vAlign w:val="center"/>
          </w:tcPr>
          <w:p w14:paraId="1E91BFC6">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44" w:type="pct"/>
            <w:tcBorders>
              <w:tl2br w:val="nil"/>
              <w:tr2bl w:val="nil"/>
            </w:tcBorders>
            <w:vAlign w:val="center"/>
          </w:tcPr>
          <w:p w14:paraId="7CF033DC">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08" w:type="pct"/>
            <w:tcBorders>
              <w:tl2br w:val="nil"/>
              <w:tr2bl w:val="nil"/>
            </w:tcBorders>
            <w:vAlign w:val="center"/>
          </w:tcPr>
          <w:p w14:paraId="77E5C406">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64" w:type="pct"/>
            <w:tcBorders>
              <w:tl2br w:val="nil"/>
              <w:tr2bl w:val="nil"/>
            </w:tcBorders>
            <w:vAlign w:val="center"/>
          </w:tcPr>
          <w:p w14:paraId="228C2E3A">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621" w:type="pct"/>
            <w:tcBorders>
              <w:tl2br w:val="nil"/>
              <w:tr2bl w:val="nil"/>
            </w:tcBorders>
            <w:vAlign w:val="center"/>
          </w:tcPr>
          <w:p w14:paraId="702C820F">
            <w:pPr>
              <w:spacing w:line="240" w:lineRule="auto"/>
              <w:ind w:firstLine="0" w:firstLineChars="0"/>
              <w:jc w:val="center"/>
              <w:rPr>
                <w:rFonts w:hint="eastAsia" w:ascii="仿宋" w:hAnsi="仿宋" w:eastAsia="仿宋" w:cs="仿宋"/>
                <w:b w:val="0"/>
                <w:bCs w:val="0"/>
                <w:sz w:val="21"/>
                <w:szCs w:val="21"/>
              </w:rPr>
            </w:pPr>
          </w:p>
        </w:tc>
      </w:tr>
      <w:tr w14:paraId="3EF2EC8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atLeast"/>
          <w:jc w:val="center"/>
        </w:trPr>
        <w:tc>
          <w:tcPr>
            <w:tcW w:w="321" w:type="pct"/>
            <w:tcBorders>
              <w:tl2br w:val="nil"/>
              <w:tr2bl w:val="nil"/>
            </w:tcBorders>
            <w:vAlign w:val="center"/>
          </w:tcPr>
          <w:p w14:paraId="79743CE8">
            <w:pPr>
              <w:spacing w:line="240" w:lineRule="auto"/>
              <w:ind w:firstLine="0" w:firstLineChars="0"/>
              <w:jc w:val="center"/>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val="en-US" w:eastAsia="zh-CN"/>
              </w:rPr>
              <w:t>6</w:t>
            </w:r>
          </w:p>
        </w:tc>
        <w:tc>
          <w:tcPr>
            <w:tcW w:w="882" w:type="pct"/>
            <w:tcBorders>
              <w:tl2br w:val="nil"/>
              <w:tr2bl w:val="nil"/>
            </w:tcBorders>
            <w:vAlign w:val="center"/>
          </w:tcPr>
          <w:p w14:paraId="6FC8AD2F">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拆除过渡节及引进系统</w:t>
            </w:r>
          </w:p>
        </w:tc>
        <w:tc>
          <w:tcPr>
            <w:tcW w:w="508" w:type="pct"/>
            <w:tcBorders>
              <w:tl2br w:val="nil"/>
              <w:tr2bl w:val="nil"/>
            </w:tcBorders>
            <w:vAlign w:val="center"/>
          </w:tcPr>
          <w:p w14:paraId="51FC41A0">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19" w:type="pct"/>
            <w:tcBorders>
              <w:tl2br w:val="nil"/>
              <w:tr2bl w:val="nil"/>
            </w:tcBorders>
            <w:vAlign w:val="center"/>
          </w:tcPr>
          <w:p w14:paraId="70548723">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31" w:type="pct"/>
            <w:tcBorders>
              <w:tl2br w:val="nil"/>
              <w:tr2bl w:val="nil"/>
            </w:tcBorders>
            <w:vAlign w:val="center"/>
          </w:tcPr>
          <w:p w14:paraId="36CFBD94">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44" w:type="pct"/>
            <w:tcBorders>
              <w:tl2br w:val="nil"/>
              <w:tr2bl w:val="nil"/>
            </w:tcBorders>
            <w:vAlign w:val="center"/>
          </w:tcPr>
          <w:p w14:paraId="53267838">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08" w:type="pct"/>
            <w:tcBorders>
              <w:tl2br w:val="nil"/>
              <w:tr2bl w:val="nil"/>
            </w:tcBorders>
            <w:vAlign w:val="center"/>
          </w:tcPr>
          <w:p w14:paraId="2A799479">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64" w:type="pct"/>
            <w:tcBorders>
              <w:tl2br w:val="nil"/>
              <w:tr2bl w:val="nil"/>
            </w:tcBorders>
            <w:vAlign w:val="center"/>
          </w:tcPr>
          <w:p w14:paraId="4554E463">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621" w:type="pct"/>
            <w:tcBorders>
              <w:tl2br w:val="nil"/>
              <w:tr2bl w:val="nil"/>
            </w:tcBorders>
            <w:vAlign w:val="center"/>
          </w:tcPr>
          <w:p w14:paraId="041E59F1">
            <w:pPr>
              <w:spacing w:line="240" w:lineRule="auto"/>
              <w:ind w:firstLine="0" w:firstLineChars="0"/>
              <w:jc w:val="center"/>
              <w:rPr>
                <w:rFonts w:hint="eastAsia" w:ascii="仿宋" w:hAnsi="仿宋" w:eastAsia="仿宋" w:cs="仿宋"/>
                <w:b w:val="0"/>
                <w:bCs w:val="0"/>
                <w:sz w:val="21"/>
                <w:szCs w:val="21"/>
              </w:rPr>
            </w:pPr>
          </w:p>
        </w:tc>
      </w:tr>
      <w:tr w14:paraId="263441D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atLeast"/>
          <w:jc w:val="center"/>
        </w:trPr>
        <w:tc>
          <w:tcPr>
            <w:tcW w:w="321" w:type="pct"/>
            <w:tcBorders>
              <w:tl2br w:val="nil"/>
              <w:tr2bl w:val="nil"/>
            </w:tcBorders>
            <w:vAlign w:val="center"/>
          </w:tcPr>
          <w:p w14:paraId="29859691">
            <w:pPr>
              <w:spacing w:line="240" w:lineRule="auto"/>
              <w:ind w:firstLine="0" w:firstLineChars="0"/>
              <w:jc w:val="center"/>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val="en-US" w:eastAsia="zh-CN"/>
              </w:rPr>
              <w:t>7</w:t>
            </w:r>
          </w:p>
        </w:tc>
        <w:tc>
          <w:tcPr>
            <w:tcW w:w="882" w:type="pct"/>
            <w:tcBorders>
              <w:tl2br w:val="nil"/>
              <w:tr2bl w:val="nil"/>
            </w:tcBorders>
            <w:vAlign w:val="center"/>
          </w:tcPr>
          <w:p w14:paraId="03852EF2">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拆除爬升架</w:t>
            </w:r>
          </w:p>
        </w:tc>
        <w:tc>
          <w:tcPr>
            <w:tcW w:w="508" w:type="pct"/>
            <w:tcBorders>
              <w:tl2br w:val="nil"/>
              <w:tr2bl w:val="nil"/>
            </w:tcBorders>
            <w:vAlign w:val="center"/>
          </w:tcPr>
          <w:p w14:paraId="011B0DF1">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19" w:type="pct"/>
            <w:tcBorders>
              <w:tl2br w:val="nil"/>
              <w:tr2bl w:val="nil"/>
            </w:tcBorders>
            <w:vAlign w:val="center"/>
          </w:tcPr>
          <w:p w14:paraId="3ED980E5">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31" w:type="pct"/>
            <w:tcBorders>
              <w:tl2br w:val="nil"/>
              <w:tr2bl w:val="nil"/>
            </w:tcBorders>
            <w:vAlign w:val="center"/>
          </w:tcPr>
          <w:p w14:paraId="2680BE07">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44" w:type="pct"/>
            <w:tcBorders>
              <w:tl2br w:val="nil"/>
              <w:tr2bl w:val="nil"/>
            </w:tcBorders>
            <w:vAlign w:val="center"/>
          </w:tcPr>
          <w:p w14:paraId="761BFB19">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08" w:type="pct"/>
            <w:tcBorders>
              <w:tl2br w:val="nil"/>
              <w:tr2bl w:val="nil"/>
            </w:tcBorders>
            <w:vAlign w:val="center"/>
          </w:tcPr>
          <w:p w14:paraId="7241FFB7">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64" w:type="pct"/>
            <w:tcBorders>
              <w:tl2br w:val="nil"/>
              <w:tr2bl w:val="nil"/>
            </w:tcBorders>
            <w:vAlign w:val="center"/>
          </w:tcPr>
          <w:p w14:paraId="1BB1EA1C">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621" w:type="pct"/>
            <w:tcBorders>
              <w:tl2br w:val="nil"/>
              <w:tr2bl w:val="nil"/>
            </w:tcBorders>
            <w:vAlign w:val="center"/>
          </w:tcPr>
          <w:p w14:paraId="20C48BD2">
            <w:pPr>
              <w:spacing w:line="240" w:lineRule="auto"/>
              <w:ind w:firstLine="0" w:firstLineChars="0"/>
              <w:jc w:val="center"/>
              <w:rPr>
                <w:rFonts w:hint="eastAsia" w:ascii="仿宋" w:hAnsi="仿宋" w:eastAsia="仿宋" w:cs="仿宋"/>
                <w:b w:val="0"/>
                <w:bCs w:val="0"/>
                <w:sz w:val="21"/>
                <w:szCs w:val="21"/>
              </w:rPr>
            </w:pPr>
          </w:p>
        </w:tc>
      </w:tr>
      <w:tr w14:paraId="70E0034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atLeast"/>
          <w:jc w:val="center"/>
        </w:trPr>
        <w:tc>
          <w:tcPr>
            <w:tcW w:w="321" w:type="pct"/>
            <w:tcBorders>
              <w:tl2br w:val="nil"/>
              <w:tr2bl w:val="nil"/>
            </w:tcBorders>
            <w:vAlign w:val="center"/>
          </w:tcPr>
          <w:p w14:paraId="402BB5B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8</w:t>
            </w:r>
          </w:p>
        </w:tc>
        <w:tc>
          <w:tcPr>
            <w:tcW w:w="882" w:type="pct"/>
            <w:tcBorders>
              <w:tl2br w:val="nil"/>
              <w:tr2bl w:val="nil"/>
            </w:tcBorders>
            <w:vAlign w:val="center"/>
          </w:tcPr>
          <w:p w14:paraId="3E1E62E7">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拆除剩余塔吊塔身节</w:t>
            </w:r>
          </w:p>
        </w:tc>
        <w:tc>
          <w:tcPr>
            <w:tcW w:w="508" w:type="pct"/>
            <w:tcBorders>
              <w:tl2br w:val="nil"/>
              <w:tr2bl w:val="nil"/>
            </w:tcBorders>
            <w:vAlign w:val="center"/>
          </w:tcPr>
          <w:p w14:paraId="34874A73">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19" w:type="pct"/>
            <w:tcBorders>
              <w:tl2br w:val="nil"/>
              <w:tr2bl w:val="nil"/>
            </w:tcBorders>
            <w:vAlign w:val="center"/>
          </w:tcPr>
          <w:p w14:paraId="75B32D3C">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31" w:type="pct"/>
            <w:tcBorders>
              <w:tl2br w:val="nil"/>
              <w:tr2bl w:val="nil"/>
            </w:tcBorders>
            <w:vAlign w:val="center"/>
          </w:tcPr>
          <w:p w14:paraId="470DE413">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44" w:type="pct"/>
            <w:tcBorders>
              <w:tl2br w:val="nil"/>
              <w:tr2bl w:val="nil"/>
            </w:tcBorders>
            <w:vAlign w:val="center"/>
          </w:tcPr>
          <w:p w14:paraId="631AF57F">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08" w:type="pct"/>
            <w:tcBorders>
              <w:tl2br w:val="nil"/>
              <w:tr2bl w:val="nil"/>
            </w:tcBorders>
            <w:vAlign w:val="center"/>
          </w:tcPr>
          <w:p w14:paraId="672549EA">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564" w:type="pct"/>
            <w:tcBorders>
              <w:tl2br w:val="nil"/>
              <w:tr2bl w:val="nil"/>
            </w:tcBorders>
            <w:vAlign w:val="center"/>
          </w:tcPr>
          <w:p w14:paraId="088D1FB9">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rPr>
              <w:t>○</w:t>
            </w:r>
          </w:p>
        </w:tc>
        <w:tc>
          <w:tcPr>
            <w:tcW w:w="621" w:type="pct"/>
            <w:tcBorders>
              <w:tl2br w:val="nil"/>
              <w:tr2bl w:val="nil"/>
            </w:tcBorders>
            <w:vAlign w:val="center"/>
          </w:tcPr>
          <w:p w14:paraId="0F5A0EC2">
            <w:pPr>
              <w:spacing w:line="240" w:lineRule="auto"/>
              <w:ind w:firstLine="0" w:firstLineChars="0"/>
              <w:jc w:val="center"/>
              <w:rPr>
                <w:rFonts w:hint="eastAsia" w:ascii="仿宋" w:hAnsi="仿宋" w:eastAsia="仿宋" w:cs="仿宋"/>
                <w:b w:val="0"/>
                <w:bCs w:val="0"/>
                <w:sz w:val="21"/>
                <w:szCs w:val="21"/>
              </w:rPr>
            </w:pPr>
          </w:p>
        </w:tc>
      </w:tr>
    </w:tbl>
    <w:p w14:paraId="24946B96">
      <w:pPr>
        <w:rPr>
          <w:rFonts w:hint="eastAsia"/>
          <w:lang w:val="en-US" w:eastAsia="zh-CN"/>
        </w:rPr>
        <w:sectPr>
          <w:footerReference r:id="rId7" w:type="default"/>
          <w:pgSz w:w="11906" w:h="16838"/>
          <w:pgMar w:top="1440" w:right="1800" w:bottom="1440" w:left="1800" w:header="964" w:footer="907" w:gutter="0"/>
          <w:pgBorders>
            <w:top w:val="thinThickMediumGap" w:color="2F5496" w:themeColor="accent5" w:themeShade="BF" w:sz="18" w:space="4"/>
            <w:left w:val="none" w:sz="0" w:space="0"/>
            <w:bottom w:val="thickThinMediumGap" w:color="2F5496" w:themeColor="accent5" w:themeShade="BF" w:sz="18" w:space="1"/>
            <w:right w:val="none" w:sz="0" w:space="0"/>
          </w:pgBorders>
          <w:pgNumType w:fmt="decimal" w:start="1"/>
          <w:cols w:space="425" w:num="1"/>
          <w:docGrid w:type="lines" w:linePitch="312" w:charSpace="0"/>
        </w:sectPr>
      </w:pPr>
    </w:p>
    <w:p w14:paraId="7914D240">
      <w:pPr>
        <w:pStyle w:val="16"/>
        <w:rPr>
          <w:rFonts w:hint="eastAsia"/>
          <w:lang w:val="en-US" w:eastAsia="zh-CN"/>
        </w:rPr>
      </w:pPr>
      <w:r>
        <w:t>表6-</w:t>
      </w:r>
      <w:r>
        <w:fldChar w:fldCharType="begin"/>
      </w:r>
      <w:r>
        <w:instrText xml:space="preserve"> SEQ 表6- \* ARABIC </w:instrText>
      </w:r>
      <w:r>
        <w:fldChar w:fldCharType="separate"/>
      </w:r>
      <w:r>
        <w:t>4</w:t>
      </w:r>
      <w:r>
        <w:fldChar w:fldCharType="end"/>
      </w:r>
      <w:r>
        <w:rPr>
          <w:rFonts w:hint="eastAsia"/>
          <w:lang w:val="en-US" w:eastAsia="zh-CN"/>
        </w:rPr>
        <w:t>风险评估表</w:t>
      </w:r>
    </w:p>
    <w:tbl>
      <w:tblPr>
        <w:tblStyle w:val="30"/>
        <w:tblW w:w="14260"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499"/>
        <w:gridCol w:w="862"/>
        <w:gridCol w:w="2919"/>
        <w:gridCol w:w="539"/>
        <w:gridCol w:w="539"/>
        <w:gridCol w:w="539"/>
        <w:gridCol w:w="539"/>
        <w:gridCol w:w="542"/>
        <w:gridCol w:w="614"/>
        <w:gridCol w:w="614"/>
        <w:gridCol w:w="614"/>
        <w:gridCol w:w="740"/>
        <w:gridCol w:w="613"/>
        <w:gridCol w:w="4087"/>
      </w:tblGrid>
      <w:tr w14:paraId="6E3AD19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499" w:type="dxa"/>
            <w:vMerge w:val="restart"/>
            <w:tcBorders>
              <w:tl2br w:val="nil"/>
              <w:tr2bl w:val="nil"/>
            </w:tcBorders>
            <w:shd w:val="clear" w:color="auto" w:fill="DAE3F3" w:themeFill="accent5" w:themeFillTint="32"/>
            <w:noWrap w:val="0"/>
            <w:vAlign w:val="center"/>
          </w:tcPr>
          <w:p w14:paraId="2B939E49">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序号</w:t>
            </w:r>
          </w:p>
        </w:tc>
        <w:tc>
          <w:tcPr>
            <w:tcW w:w="862" w:type="dxa"/>
            <w:vMerge w:val="restart"/>
            <w:tcBorders>
              <w:tl2br w:val="nil"/>
              <w:tr2bl w:val="nil"/>
            </w:tcBorders>
            <w:shd w:val="clear" w:color="auto" w:fill="DAE3F3" w:themeFill="accent5" w:themeFillTint="32"/>
            <w:noWrap w:val="0"/>
            <w:vAlign w:val="center"/>
          </w:tcPr>
          <w:p w14:paraId="56F64474">
            <w:pPr>
              <w:spacing w:line="240" w:lineRule="auto"/>
              <w:ind w:firstLine="0" w:firstLineChars="0"/>
              <w:jc w:val="center"/>
              <w:rPr>
                <w:rFonts w:hint="default" w:ascii="仿宋" w:hAnsi="仿宋" w:eastAsia="仿宋" w:cs="仿宋"/>
                <w:b/>
                <w:bCs/>
                <w:sz w:val="21"/>
                <w:szCs w:val="21"/>
                <w:lang w:val="en-US" w:eastAsia="zh-CN"/>
              </w:rPr>
            </w:pPr>
            <w:r>
              <w:rPr>
                <w:rFonts w:hint="eastAsia" w:ascii="仿宋" w:hAnsi="仿宋" w:eastAsia="仿宋" w:cs="仿宋"/>
                <w:b/>
                <w:bCs/>
                <w:sz w:val="21"/>
                <w:szCs w:val="21"/>
                <w:lang w:val="en-US" w:eastAsia="zh-CN"/>
              </w:rPr>
              <w:t>危险源分类</w:t>
            </w:r>
          </w:p>
        </w:tc>
        <w:tc>
          <w:tcPr>
            <w:tcW w:w="2919" w:type="dxa"/>
            <w:vMerge w:val="restart"/>
            <w:tcBorders>
              <w:tl2br w:val="nil"/>
              <w:tr2bl w:val="nil"/>
            </w:tcBorders>
            <w:shd w:val="clear" w:color="auto" w:fill="DAE3F3" w:themeFill="accent5" w:themeFillTint="32"/>
            <w:noWrap w:val="0"/>
            <w:vAlign w:val="center"/>
          </w:tcPr>
          <w:p w14:paraId="6DCDDBF1">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危险源/危害因素</w:t>
            </w:r>
          </w:p>
        </w:tc>
        <w:tc>
          <w:tcPr>
            <w:tcW w:w="2698" w:type="dxa"/>
            <w:gridSpan w:val="5"/>
            <w:tcBorders>
              <w:tl2br w:val="nil"/>
              <w:tr2bl w:val="nil"/>
            </w:tcBorders>
            <w:shd w:val="clear" w:color="auto" w:fill="DAE3F3" w:themeFill="accent5" w:themeFillTint="32"/>
            <w:noWrap w:val="0"/>
            <w:vAlign w:val="center"/>
          </w:tcPr>
          <w:p w14:paraId="2E71BD8B">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事故类型</w:t>
            </w:r>
          </w:p>
        </w:tc>
        <w:tc>
          <w:tcPr>
            <w:tcW w:w="2582" w:type="dxa"/>
            <w:gridSpan w:val="4"/>
            <w:tcBorders>
              <w:tl2br w:val="nil"/>
              <w:tr2bl w:val="nil"/>
            </w:tcBorders>
            <w:shd w:val="clear" w:color="auto" w:fill="DAE3F3" w:themeFill="accent5" w:themeFillTint="32"/>
            <w:noWrap w:val="0"/>
            <w:vAlign w:val="center"/>
          </w:tcPr>
          <w:p w14:paraId="7BBBB75F">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风险评价</w:t>
            </w:r>
          </w:p>
        </w:tc>
        <w:tc>
          <w:tcPr>
            <w:tcW w:w="613" w:type="dxa"/>
            <w:vMerge w:val="restart"/>
            <w:tcBorders>
              <w:tl2br w:val="nil"/>
              <w:tr2bl w:val="nil"/>
            </w:tcBorders>
            <w:shd w:val="clear" w:color="auto" w:fill="DAE3F3" w:themeFill="accent5" w:themeFillTint="32"/>
            <w:noWrap w:val="0"/>
            <w:vAlign w:val="center"/>
          </w:tcPr>
          <w:p w14:paraId="004263B6">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危险程度</w:t>
            </w:r>
          </w:p>
        </w:tc>
        <w:tc>
          <w:tcPr>
            <w:tcW w:w="4087" w:type="dxa"/>
            <w:vMerge w:val="restart"/>
            <w:tcBorders>
              <w:tl2br w:val="nil"/>
              <w:tr2bl w:val="nil"/>
            </w:tcBorders>
            <w:shd w:val="clear" w:color="auto" w:fill="DAE3F3" w:themeFill="accent5" w:themeFillTint="32"/>
            <w:noWrap w:val="0"/>
            <w:vAlign w:val="center"/>
          </w:tcPr>
          <w:p w14:paraId="4C0DC65D">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预防/控制措施</w:t>
            </w:r>
          </w:p>
        </w:tc>
      </w:tr>
      <w:tr w14:paraId="0218195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499" w:type="dxa"/>
            <w:vMerge w:val="continue"/>
            <w:tcBorders>
              <w:tl2br w:val="nil"/>
              <w:tr2bl w:val="nil"/>
            </w:tcBorders>
            <w:shd w:val="clear" w:color="auto" w:fill="C7DAF1"/>
            <w:noWrap w:val="0"/>
            <w:vAlign w:val="center"/>
          </w:tcPr>
          <w:p w14:paraId="6E081D97">
            <w:pPr>
              <w:pStyle w:val="44"/>
              <w:spacing w:line="240" w:lineRule="auto"/>
              <w:ind w:firstLine="0" w:firstLineChars="0"/>
              <w:rPr>
                <w:rFonts w:hint="eastAsia" w:ascii="仿宋" w:hAnsi="仿宋" w:eastAsia="仿宋" w:cs="仿宋"/>
                <w:b/>
                <w:bCs/>
                <w:sz w:val="21"/>
                <w:szCs w:val="21"/>
              </w:rPr>
            </w:pPr>
          </w:p>
        </w:tc>
        <w:tc>
          <w:tcPr>
            <w:tcW w:w="862" w:type="dxa"/>
            <w:vMerge w:val="continue"/>
            <w:tcBorders>
              <w:tl2br w:val="nil"/>
              <w:tr2bl w:val="nil"/>
            </w:tcBorders>
            <w:shd w:val="clear" w:color="auto" w:fill="C7DAF1"/>
            <w:noWrap w:val="0"/>
            <w:vAlign w:val="center"/>
          </w:tcPr>
          <w:p w14:paraId="2EE0E154">
            <w:pPr>
              <w:pStyle w:val="44"/>
              <w:spacing w:line="240" w:lineRule="auto"/>
              <w:ind w:firstLine="0" w:firstLineChars="0"/>
              <w:rPr>
                <w:rFonts w:hint="eastAsia" w:ascii="仿宋" w:hAnsi="仿宋" w:eastAsia="仿宋" w:cs="仿宋"/>
                <w:b/>
                <w:bCs/>
                <w:sz w:val="21"/>
                <w:szCs w:val="21"/>
              </w:rPr>
            </w:pPr>
          </w:p>
        </w:tc>
        <w:tc>
          <w:tcPr>
            <w:tcW w:w="2919" w:type="dxa"/>
            <w:vMerge w:val="continue"/>
            <w:tcBorders>
              <w:tl2br w:val="nil"/>
              <w:tr2bl w:val="nil"/>
            </w:tcBorders>
            <w:shd w:val="clear" w:color="auto" w:fill="C7DAF1"/>
            <w:noWrap w:val="0"/>
            <w:vAlign w:val="center"/>
          </w:tcPr>
          <w:p w14:paraId="09D6E01E">
            <w:pPr>
              <w:pStyle w:val="44"/>
              <w:spacing w:line="240" w:lineRule="auto"/>
              <w:ind w:firstLine="0" w:firstLineChars="0"/>
              <w:rPr>
                <w:rFonts w:hint="eastAsia" w:ascii="仿宋" w:hAnsi="仿宋" w:eastAsia="仿宋" w:cs="仿宋"/>
                <w:b/>
                <w:bCs/>
                <w:sz w:val="21"/>
                <w:szCs w:val="21"/>
              </w:rPr>
            </w:pPr>
          </w:p>
        </w:tc>
        <w:tc>
          <w:tcPr>
            <w:tcW w:w="539" w:type="dxa"/>
            <w:tcBorders>
              <w:tl2br w:val="nil"/>
              <w:tr2bl w:val="nil"/>
            </w:tcBorders>
            <w:shd w:val="clear" w:color="auto" w:fill="DAE3F3" w:themeFill="accent5" w:themeFillTint="32"/>
            <w:noWrap w:val="0"/>
            <w:vAlign w:val="center"/>
          </w:tcPr>
          <w:p w14:paraId="7A4FDE72">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死亡</w:t>
            </w:r>
          </w:p>
        </w:tc>
        <w:tc>
          <w:tcPr>
            <w:tcW w:w="539" w:type="dxa"/>
            <w:tcBorders>
              <w:tl2br w:val="nil"/>
              <w:tr2bl w:val="nil"/>
            </w:tcBorders>
            <w:shd w:val="clear" w:color="auto" w:fill="DAE3F3" w:themeFill="accent5" w:themeFillTint="32"/>
            <w:noWrap w:val="0"/>
            <w:vAlign w:val="center"/>
          </w:tcPr>
          <w:p w14:paraId="04054472">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伤害</w:t>
            </w:r>
          </w:p>
        </w:tc>
        <w:tc>
          <w:tcPr>
            <w:tcW w:w="539" w:type="dxa"/>
            <w:tcBorders>
              <w:tl2br w:val="nil"/>
              <w:tr2bl w:val="nil"/>
            </w:tcBorders>
            <w:shd w:val="clear" w:color="auto" w:fill="DAE3F3" w:themeFill="accent5" w:themeFillTint="32"/>
            <w:noWrap w:val="0"/>
            <w:vAlign w:val="center"/>
          </w:tcPr>
          <w:p w14:paraId="71B38B68">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职业病</w:t>
            </w:r>
          </w:p>
        </w:tc>
        <w:tc>
          <w:tcPr>
            <w:tcW w:w="539" w:type="dxa"/>
            <w:tcBorders>
              <w:tl2br w:val="nil"/>
              <w:tr2bl w:val="nil"/>
            </w:tcBorders>
            <w:shd w:val="clear" w:color="auto" w:fill="DAE3F3" w:themeFill="accent5" w:themeFillTint="32"/>
            <w:noWrap w:val="0"/>
            <w:vAlign w:val="center"/>
          </w:tcPr>
          <w:p w14:paraId="1AEAFDF2">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财产损失</w:t>
            </w:r>
          </w:p>
        </w:tc>
        <w:tc>
          <w:tcPr>
            <w:tcW w:w="542" w:type="dxa"/>
            <w:tcBorders>
              <w:tl2br w:val="nil"/>
              <w:tr2bl w:val="nil"/>
            </w:tcBorders>
            <w:shd w:val="clear" w:color="auto" w:fill="DAE3F3" w:themeFill="accent5" w:themeFillTint="32"/>
            <w:noWrap w:val="0"/>
            <w:vAlign w:val="center"/>
          </w:tcPr>
          <w:p w14:paraId="4ADDB4AB">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其他</w:t>
            </w:r>
          </w:p>
        </w:tc>
        <w:tc>
          <w:tcPr>
            <w:tcW w:w="614" w:type="dxa"/>
            <w:tcBorders>
              <w:tl2br w:val="nil"/>
              <w:tr2bl w:val="nil"/>
            </w:tcBorders>
            <w:shd w:val="clear" w:color="auto" w:fill="DAE3F3" w:themeFill="accent5" w:themeFillTint="32"/>
            <w:noWrap w:val="0"/>
            <w:vAlign w:val="center"/>
          </w:tcPr>
          <w:p w14:paraId="1FC243DB">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L</w:t>
            </w:r>
          </w:p>
        </w:tc>
        <w:tc>
          <w:tcPr>
            <w:tcW w:w="614" w:type="dxa"/>
            <w:tcBorders>
              <w:tl2br w:val="nil"/>
              <w:tr2bl w:val="nil"/>
            </w:tcBorders>
            <w:shd w:val="clear" w:color="auto" w:fill="DAE3F3" w:themeFill="accent5" w:themeFillTint="32"/>
            <w:noWrap w:val="0"/>
            <w:vAlign w:val="center"/>
          </w:tcPr>
          <w:p w14:paraId="2C7A9C57">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E</w:t>
            </w:r>
          </w:p>
        </w:tc>
        <w:tc>
          <w:tcPr>
            <w:tcW w:w="614" w:type="dxa"/>
            <w:tcBorders>
              <w:tl2br w:val="nil"/>
              <w:tr2bl w:val="nil"/>
            </w:tcBorders>
            <w:shd w:val="clear" w:color="auto" w:fill="DAE3F3" w:themeFill="accent5" w:themeFillTint="32"/>
            <w:noWrap w:val="0"/>
            <w:vAlign w:val="center"/>
          </w:tcPr>
          <w:p w14:paraId="26CCE1B1">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C</w:t>
            </w:r>
          </w:p>
        </w:tc>
        <w:tc>
          <w:tcPr>
            <w:tcW w:w="740" w:type="dxa"/>
            <w:tcBorders>
              <w:tl2br w:val="nil"/>
              <w:tr2bl w:val="nil"/>
            </w:tcBorders>
            <w:shd w:val="clear" w:color="auto" w:fill="DAE3F3" w:themeFill="accent5" w:themeFillTint="32"/>
            <w:noWrap w:val="0"/>
            <w:vAlign w:val="center"/>
          </w:tcPr>
          <w:p w14:paraId="31A87A52">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D</w:t>
            </w:r>
          </w:p>
        </w:tc>
        <w:tc>
          <w:tcPr>
            <w:tcW w:w="613" w:type="dxa"/>
            <w:vMerge w:val="continue"/>
            <w:tcBorders>
              <w:tl2br w:val="nil"/>
              <w:tr2bl w:val="nil"/>
            </w:tcBorders>
            <w:shd w:val="clear" w:color="auto" w:fill="C7DAF1"/>
            <w:noWrap w:val="0"/>
            <w:vAlign w:val="center"/>
          </w:tcPr>
          <w:p w14:paraId="646DFB87">
            <w:pPr>
              <w:pStyle w:val="44"/>
              <w:spacing w:line="240" w:lineRule="auto"/>
              <w:ind w:firstLine="0" w:firstLineChars="0"/>
              <w:rPr>
                <w:rFonts w:hint="eastAsia" w:ascii="仿宋" w:hAnsi="仿宋" w:eastAsia="仿宋" w:cs="仿宋"/>
                <w:sz w:val="21"/>
                <w:szCs w:val="21"/>
              </w:rPr>
            </w:pPr>
          </w:p>
        </w:tc>
        <w:tc>
          <w:tcPr>
            <w:tcW w:w="4087" w:type="dxa"/>
            <w:vMerge w:val="continue"/>
            <w:tcBorders>
              <w:tl2br w:val="nil"/>
              <w:tr2bl w:val="nil"/>
            </w:tcBorders>
            <w:shd w:val="clear" w:color="auto" w:fill="C7DAF1"/>
            <w:noWrap w:val="0"/>
            <w:vAlign w:val="center"/>
          </w:tcPr>
          <w:p w14:paraId="1ACC38DE">
            <w:pPr>
              <w:pStyle w:val="44"/>
              <w:spacing w:line="240" w:lineRule="auto"/>
              <w:ind w:firstLine="0" w:firstLineChars="0"/>
              <w:rPr>
                <w:rFonts w:hint="eastAsia" w:ascii="仿宋" w:hAnsi="仿宋" w:eastAsia="仿宋" w:cs="仿宋"/>
                <w:sz w:val="21"/>
                <w:szCs w:val="21"/>
              </w:rPr>
            </w:pPr>
          </w:p>
        </w:tc>
      </w:tr>
      <w:tr w14:paraId="589891C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36EFFFA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862" w:type="dxa"/>
            <w:vMerge w:val="restart"/>
            <w:tcBorders>
              <w:tl2br w:val="nil"/>
              <w:tr2bl w:val="nil"/>
            </w:tcBorders>
            <w:noWrap w:val="0"/>
            <w:vAlign w:val="center"/>
          </w:tcPr>
          <w:p w14:paraId="59A0D26E">
            <w:pPr>
              <w:spacing w:line="240" w:lineRule="auto"/>
              <w:ind w:firstLine="0" w:firstLineChars="0"/>
              <w:jc w:val="center"/>
              <w:rPr>
                <w:rFonts w:hint="default" w:ascii="仿宋" w:hAnsi="仿宋" w:eastAsia="仿宋" w:cs="仿宋"/>
                <w:b w:val="0"/>
                <w:bCs w:val="0"/>
                <w:sz w:val="21"/>
                <w:szCs w:val="21"/>
                <w:lang w:val="en-US"/>
              </w:rPr>
            </w:pPr>
            <w:r>
              <w:rPr>
                <w:rFonts w:hint="eastAsia" w:ascii="仿宋" w:hAnsi="仿宋" w:eastAsia="仿宋" w:cs="仿宋"/>
                <w:b w:val="0"/>
                <w:bCs w:val="0"/>
                <w:sz w:val="21"/>
                <w:szCs w:val="21"/>
                <w:lang w:val="en-US" w:eastAsia="zh-CN"/>
              </w:rPr>
              <w:t>高处坠落</w:t>
            </w:r>
          </w:p>
        </w:tc>
        <w:tc>
          <w:tcPr>
            <w:tcW w:w="2919" w:type="dxa"/>
            <w:tcBorders>
              <w:tl2br w:val="nil"/>
              <w:tr2bl w:val="nil"/>
            </w:tcBorders>
            <w:noWrap w:val="0"/>
            <w:vAlign w:val="center"/>
          </w:tcPr>
          <w:p w14:paraId="2507F60D">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患有高血压、心脏病等不宜高空作业的或未经培训的人员上岗作业</w:t>
            </w:r>
          </w:p>
        </w:tc>
        <w:tc>
          <w:tcPr>
            <w:tcW w:w="539" w:type="dxa"/>
            <w:tcBorders>
              <w:tl2br w:val="nil"/>
              <w:tr2bl w:val="nil"/>
            </w:tcBorders>
            <w:noWrap w:val="0"/>
            <w:vAlign w:val="center"/>
          </w:tcPr>
          <w:p w14:paraId="536E700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B686CB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60C2F23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51C6F79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48236A7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50F06AB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3</w:t>
            </w:r>
          </w:p>
        </w:tc>
        <w:tc>
          <w:tcPr>
            <w:tcW w:w="614" w:type="dxa"/>
            <w:tcBorders>
              <w:tl2br w:val="nil"/>
              <w:tr2bl w:val="nil"/>
            </w:tcBorders>
            <w:noWrap w:val="0"/>
            <w:vAlign w:val="center"/>
          </w:tcPr>
          <w:p w14:paraId="1499E04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2</w:t>
            </w:r>
          </w:p>
        </w:tc>
        <w:tc>
          <w:tcPr>
            <w:tcW w:w="614" w:type="dxa"/>
            <w:tcBorders>
              <w:tl2br w:val="nil"/>
              <w:tr2bl w:val="nil"/>
            </w:tcBorders>
            <w:noWrap w:val="0"/>
            <w:vAlign w:val="center"/>
          </w:tcPr>
          <w:p w14:paraId="6903D34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15</w:t>
            </w:r>
          </w:p>
        </w:tc>
        <w:tc>
          <w:tcPr>
            <w:tcW w:w="740" w:type="dxa"/>
            <w:tcBorders>
              <w:tl2br w:val="nil"/>
              <w:tr2bl w:val="nil"/>
            </w:tcBorders>
            <w:noWrap w:val="0"/>
            <w:vAlign w:val="center"/>
          </w:tcPr>
          <w:p w14:paraId="3FADE50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90</w:t>
            </w:r>
          </w:p>
        </w:tc>
        <w:tc>
          <w:tcPr>
            <w:tcW w:w="613" w:type="dxa"/>
            <w:tcBorders>
              <w:tl2br w:val="nil"/>
              <w:tr2bl w:val="nil"/>
            </w:tcBorders>
            <w:noWrap w:val="0"/>
            <w:vAlign w:val="center"/>
          </w:tcPr>
          <w:p w14:paraId="3E9EA10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3</w:t>
            </w:r>
          </w:p>
        </w:tc>
        <w:tc>
          <w:tcPr>
            <w:tcW w:w="4087" w:type="dxa"/>
            <w:tcBorders>
              <w:tl2br w:val="nil"/>
              <w:tr2bl w:val="nil"/>
            </w:tcBorders>
            <w:noWrap w:val="0"/>
            <w:vAlign w:val="center"/>
          </w:tcPr>
          <w:p w14:paraId="03E823A1">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高处作业人员，每年按规定体检；并完成相应的培训</w:t>
            </w:r>
          </w:p>
        </w:tc>
      </w:tr>
      <w:tr w14:paraId="14A761C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5E61B6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862" w:type="dxa"/>
            <w:vMerge w:val="continue"/>
            <w:tcBorders>
              <w:tl2br w:val="nil"/>
              <w:tr2bl w:val="nil"/>
            </w:tcBorders>
            <w:noWrap w:val="0"/>
            <w:vAlign w:val="center"/>
          </w:tcPr>
          <w:p w14:paraId="5FF5D674">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0C939FD4">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拆除</w:t>
            </w:r>
            <w:r>
              <w:rPr>
                <w:rFonts w:hint="eastAsia" w:ascii="仿宋" w:hAnsi="仿宋" w:eastAsia="仿宋" w:cs="仿宋"/>
                <w:b w:val="0"/>
                <w:bCs w:val="0"/>
                <w:sz w:val="21"/>
                <w:szCs w:val="21"/>
              </w:rPr>
              <w:t>人员未</w:t>
            </w:r>
            <w:r>
              <w:rPr>
                <w:rFonts w:hint="eastAsia" w:ascii="仿宋" w:hAnsi="仿宋" w:eastAsia="仿宋" w:cs="仿宋"/>
                <w:b w:val="0"/>
                <w:bCs w:val="0"/>
                <w:sz w:val="21"/>
                <w:szCs w:val="21"/>
                <w:lang w:val="en-US" w:eastAsia="zh-CN"/>
              </w:rPr>
              <w:t>正确佩戴安全帽、</w:t>
            </w:r>
            <w:r>
              <w:rPr>
                <w:rFonts w:hint="eastAsia" w:ascii="仿宋" w:hAnsi="仿宋" w:eastAsia="仿宋" w:cs="仿宋"/>
                <w:b w:val="0"/>
                <w:bCs w:val="0"/>
                <w:sz w:val="21"/>
                <w:szCs w:val="21"/>
              </w:rPr>
              <w:t>安全带、未穿防滑鞋和工作服、未戴手套、酒后上班</w:t>
            </w:r>
          </w:p>
        </w:tc>
        <w:tc>
          <w:tcPr>
            <w:tcW w:w="539" w:type="dxa"/>
            <w:tcBorders>
              <w:tl2br w:val="nil"/>
              <w:tr2bl w:val="nil"/>
            </w:tcBorders>
            <w:noWrap w:val="0"/>
            <w:vAlign w:val="center"/>
          </w:tcPr>
          <w:p w14:paraId="366A6B3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981C55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6527DCB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489A03B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44351EE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13A893B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6</w:t>
            </w:r>
          </w:p>
        </w:tc>
        <w:tc>
          <w:tcPr>
            <w:tcW w:w="614" w:type="dxa"/>
            <w:tcBorders>
              <w:tl2br w:val="nil"/>
              <w:tr2bl w:val="nil"/>
            </w:tcBorders>
            <w:noWrap w:val="0"/>
            <w:vAlign w:val="center"/>
          </w:tcPr>
          <w:p w14:paraId="03EEC34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6BBDB06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2C8719E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180</w:t>
            </w:r>
          </w:p>
        </w:tc>
        <w:tc>
          <w:tcPr>
            <w:tcW w:w="613" w:type="dxa"/>
            <w:tcBorders>
              <w:tl2br w:val="nil"/>
              <w:tr2bl w:val="nil"/>
            </w:tcBorders>
            <w:noWrap w:val="0"/>
            <w:vAlign w:val="center"/>
          </w:tcPr>
          <w:p w14:paraId="22FA61C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w:t>
            </w:r>
          </w:p>
        </w:tc>
        <w:tc>
          <w:tcPr>
            <w:tcW w:w="4087" w:type="dxa"/>
            <w:tcBorders>
              <w:tl2br w:val="nil"/>
              <w:tr2bl w:val="nil"/>
            </w:tcBorders>
            <w:noWrap w:val="0"/>
            <w:vAlign w:val="center"/>
          </w:tcPr>
          <w:p w14:paraId="6F6CA14E">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做好三级安全教育</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rPr>
              <w:t>安全技术交底</w:t>
            </w:r>
          </w:p>
        </w:tc>
      </w:tr>
      <w:tr w14:paraId="51F72FA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4038B1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862" w:type="dxa"/>
            <w:vMerge w:val="continue"/>
            <w:tcBorders>
              <w:tl2br w:val="nil"/>
              <w:tr2bl w:val="nil"/>
            </w:tcBorders>
            <w:noWrap w:val="0"/>
            <w:vAlign w:val="center"/>
          </w:tcPr>
          <w:p w14:paraId="4E8D7B43">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1C0F369F">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安装</w:t>
            </w:r>
            <w:r>
              <w:rPr>
                <w:rFonts w:hint="eastAsia" w:ascii="仿宋" w:hAnsi="仿宋" w:eastAsia="仿宋" w:cs="仿宋"/>
                <w:b w:val="0"/>
                <w:bCs w:val="0"/>
                <w:sz w:val="21"/>
                <w:szCs w:val="21"/>
                <w:lang w:val="en-US" w:eastAsia="zh-CN"/>
              </w:rPr>
              <w:t>拆卸</w:t>
            </w:r>
            <w:r>
              <w:rPr>
                <w:rFonts w:hint="eastAsia" w:ascii="仿宋" w:hAnsi="仿宋" w:eastAsia="仿宋" w:cs="仿宋"/>
                <w:b w:val="0"/>
                <w:bCs w:val="0"/>
                <w:sz w:val="21"/>
                <w:szCs w:val="21"/>
              </w:rPr>
              <w:t>附着</w:t>
            </w:r>
            <w:r>
              <w:rPr>
                <w:rFonts w:hint="eastAsia" w:ascii="仿宋" w:hAnsi="仿宋" w:eastAsia="仿宋" w:cs="仿宋"/>
                <w:b w:val="0"/>
                <w:bCs w:val="0"/>
                <w:sz w:val="21"/>
                <w:szCs w:val="21"/>
                <w:lang w:val="en-US" w:eastAsia="zh-CN"/>
              </w:rPr>
              <w:t>装置</w:t>
            </w:r>
            <w:r>
              <w:rPr>
                <w:rFonts w:hint="eastAsia" w:ascii="仿宋" w:hAnsi="仿宋" w:eastAsia="仿宋" w:cs="仿宋"/>
                <w:b w:val="0"/>
                <w:bCs w:val="0"/>
                <w:sz w:val="21"/>
                <w:szCs w:val="21"/>
              </w:rPr>
              <w:t>时未搭设作业平台</w:t>
            </w:r>
          </w:p>
        </w:tc>
        <w:tc>
          <w:tcPr>
            <w:tcW w:w="539" w:type="dxa"/>
            <w:tcBorders>
              <w:tl2br w:val="nil"/>
              <w:tr2bl w:val="nil"/>
            </w:tcBorders>
            <w:noWrap w:val="0"/>
            <w:vAlign w:val="center"/>
          </w:tcPr>
          <w:p w14:paraId="5A9135F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EF22A7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72E3B1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51FDA4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2A952E5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FD3811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169E848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413A25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3E2FEC9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48D44ED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3B87788E">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拆除</w:t>
            </w:r>
            <w:r>
              <w:rPr>
                <w:rFonts w:hint="eastAsia" w:ascii="仿宋" w:hAnsi="仿宋" w:eastAsia="仿宋" w:cs="仿宋"/>
                <w:b w:val="0"/>
                <w:bCs w:val="0"/>
                <w:sz w:val="21"/>
                <w:szCs w:val="21"/>
              </w:rPr>
              <w:t>附着</w:t>
            </w:r>
            <w:r>
              <w:rPr>
                <w:rFonts w:hint="eastAsia" w:ascii="仿宋" w:hAnsi="仿宋" w:eastAsia="仿宋" w:cs="仿宋"/>
                <w:b w:val="0"/>
                <w:bCs w:val="0"/>
                <w:sz w:val="21"/>
                <w:szCs w:val="21"/>
                <w:lang w:val="en-US" w:eastAsia="zh-CN"/>
              </w:rPr>
              <w:t>装置</w:t>
            </w:r>
            <w:r>
              <w:rPr>
                <w:rFonts w:hint="eastAsia" w:ascii="仿宋" w:hAnsi="仿宋" w:eastAsia="仿宋" w:cs="仿宋"/>
                <w:b w:val="0"/>
                <w:bCs w:val="0"/>
                <w:sz w:val="21"/>
                <w:szCs w:val="21"/>
              </w:rPr>
              <w:t>时搭设符合要求的作业平台</w:t>
            </w:r>
          </w:p>
        </w:tc>
      </w:tr>
      <w:tr w14:paraId="6C4C6EE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672C112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w:t>
            </w:r>
          </w:p>
        </w:tc>
        <w:tc>
          <w:tcPr>
            <w:tcW w:w="862" w:type="dxa"/>
            <w:vMerge w:val="continue"/>
            <w:tcBorders>
              <w:tl2br w:val="nil"/>
              <w:tr2bl w:val="nil"/>
            </w:tcBorders>
            <w:noWrap w:val="0"/>
            <w:vAlign w:val="center"/>
          </w:tcPr>
          <w:p w14:paraId="618FCC2E">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7842DDA7">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高处作业中的工具未采取防坠落等措施，高处作业中的物料临边或靠近洞口堆放</w:t>
            </w:r>
          </w:p>
        </w:tc>
        <w:tc>
          <w:tcPr>
            <w:tcW w:w="539" w:type="dxa"/>
            <w:tcBorders>
              <w:tl2br w:val="nil"/>
              <w:tr2bl w:val="nil"/>
            </w:tcBorders>
            <w:noWrap w:val="0"/>
            <w:vAlign w:val="center"/>
          </w:tcPr>
          <w:p w14:paraId="5DA7152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7316901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672499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9920B0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0E2F09E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2BEE255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7FF3458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035EC37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06F2F73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5B7D02A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6A0BBCC5">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rPr>
              <w:t>安全技术交底，严格按照操作规程</w:t>
            </w:r>
          </w:p>
        </w:tc>
      </w:tr>
      <w:tr w14:paraId="3FBA743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539578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5</w:t>
            </w:r>
          </w:p>
        </w:tc>
        <w:tc>
          <w:tcPr>
            <w:tcW w:w="862" w:type="dxa"/>
            <w:vMerge w:val="restart"/>
            <w:tcBorders>
              <w:tl2br w:val="nil"/>
              <w:tr2bl w:val="nil"/>
            </w:tcBorders>
            <w:noWrap w:val="0"/>
            <w:vAlign w:val="center"/>
          </w:tcPr>
          <w:p w14:paraId="3888338D">
            <w:pPr>
              <w:spacing w:line="240" w:lineRule="auto"/>
              <w:ind w:firstLine="0" w:firstLineChars="0"/>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机械伤害</w:t>
            </w:r>
          </w:p>
        </w:tc>
        <w:tc>
          <w:tcPr>
            <w:tcW w:w="2919" w:type="dxa"/>
            <w:tcBorders>
              <w:tl2br w:val="nil"/>
              <w:tr2bl w:val="nil"/>
            </w:tcBorders>
            <w:noWrap w:val="0"/>
            <w:vAlign w:val="center"/>
          </w:tcPr>
          <w:p w14:paraId="1FA0DCC2">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未正确使用吊索具</w:t>
            </w:r>
          </w:p>
        </w:tc>
        <w:tc>
          <w:tcPr>
            <w:tcW w:w="539" w:type="dxa"/>
            <w:tcBorders>
              <w:tl2br w:val="nil"/>
              <w:tr2bl w:val="nil"/>
            </w:tcBorders>
            <w:noWrap w:val="0"/>
            <w:vAlign w:val="center"/>
          </w:tcPr>
          <w:p w14:paraId="57248BF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5049A2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968393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0D8038B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4DE9012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1FB7BBA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3DE311C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2F6D86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68401C0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55BA168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6C49A4CB">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做好三级安全教育，安全技术交底</w:t>
            </w:r>
          </w:p>
        </w:tc>
      </w:tr>
      <w:tr w14:paraId="24BC0BD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4D7CC1E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6</w:t>
            </w:r>
          </w:p>
        </w:tc>
        <w:tc>
          <w:tcPr>
            <w:tcW w:w="862" w:type="dxa"/>
            <w:vMerge w:val="continue"/>
            <w:tcBorders>
              <w:tl2br w:val="nil"/>
              <w:tr2bl w:val="nil"/>
            </w:tcBorders>
            <w:noWrap w:val="0"/>
            <w:vAlign w:val="center"/>
          </w:tcPr>
          <w:p w14:paraId="61DE5E7E">
            <w:pPr>
              <w:spacing w:line="240" w:lineRule="auto"/>
              <w:ind w:firstLine="0" w:firstLineChars="0"/>
              <w:jc w:val="center"/>
              <w:rPr>
                <w:rFonts w:hint="eastAsia" w:ascii="仿宋" w:hAnsi="仿宋" w:eastAsia="仿宋" w:cs="仿宋"/>
                <w:b w:val="0"/>
                <w:bCs w:val="0"/>
                <w:sz w:val="21"/>
                <w:szCs w:val="21"/>
                <w:lang w:val="en-US" w:eastAsia="zh-CN"/>
              </w:rPr>
            </w:pPr>
          </w:p>
        </w:tc>
        <w:tc>
          <w:tcPr>
            <w:tcW w:w="2919" w:type="dxa"/>
            <w:tcBorders>
              <w:tl2br w:val="nil"/>
              <w:tr2bl w:val="nil"/>
            </w:tcBorders>
            <w:noWrap w:val="0"/>
            <w:vAlign w:val="center"/>
          </w:tcPr>
          <w:p w14:paraId="2A0BEAA4">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吊点不准确、起吊不平衡</w:t>
            </w:r>
          </w:p>
        </w:tc>
        <w:tc>
          <w:tcPr>
            <w:tcW w:w="539" w:type="dxa"/>
            <w:tcBorders>
              <w:tl2br w:val="nil"/>
              <w:tr2bl w:val="nil"/>
            </w:tcBorders>
            <w:noWrap w:val="0"/>
            <w:vAlign w:val="center"/>
          </w:tcPr>
          <w:p w14:paraId="69CF8E0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DFE77E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9C855E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57F90AE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74488CA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6EA5E85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0725132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276547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B75FD3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08BE092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7E976FB4">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做好</w:t>
            </w:r>
            <w:r>
              <w:rPr>
                <w:rFonts w:hint="eastAsia" w:ascii="仿宋" w:hAnsi="仿宋" w:eastAsia="仿宋" w:cs="仿宋"/>
                <w:b w:val="0"/>
                <w:bCs w:val="0"/>
                <w:sz w:val="21"/>
                <w:szCs w:val="21"/>
              </w:rPr>
              <w:t>安全技术交底，严格按照操作规程</w:t>
            </w:r>
          </w:p>
        </w:tc>
      </w:tr>
      <w:tr w14:paraId="790A2A6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271D23D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7</w:t>
            </w:r>
          </w:p>
        </w:tc>
        <w:tc>
          <w:tcPr>
            <w:tcW w:w="862" w:type="dxa"/>
            <w:vMerge w:val="continue"/>
            <w:tcBorders>
              <w:tl2br w:val="nil"/>
              <w:tr2bl w:val="nil"/>
            </w:tcBorders>
            <w:noWrap w:val="0"/>
            <w:vAlign w:val="center"/>
          </w:tcPr>
          <w:p w14:paraId="1191FE12">
            <w:pPr>
              <w:spacing w:line="240" w:lineRule="auto"/>
              <w:ind w:firstLine="0" w:firstLineChars="0"/>
              <w:jc w:val="center"/>
              <w:rPr>
                <w:rFonts w:hint="eastAsia" w:ascii="仿宋" w:hAnsi="仿宋" w:eastAsia="仿宋" w:cs="仿宋"/>
                <w:b w:val="0"/>
                <w:bCs w:val="0"/>
                <w:sz w:val="21"/>
                <w:szCs w:val="21"/>
                <w:lang w:val="en-US" w:eastAsia="zh-CN"/>
              </w:rPr>
            </w:pPr>
          </w:p>
        </w:tc>
        <w:tc>
          <w:tcPr>
            <w:tcW w:w="2919" w:type="dxa"/>
            <w:tcBorders>
              <w:tl2br w:val="nil"/>
              <w:tr2bl w:val="nil"/>
            </w:tcBorders>
            <w:noWrap w:val="0"/>
            <w:vAlign w:val="center"/>
          </w:tcPr>
          <w:p w14:paraId="21D48797">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安装不到位，螺栓销轴未紧固</w:t>
            </w:r>
          </w:p>
        </w:tc>
        <w:tc>
          <w:tcPr>
            <w:tcW w:w="539" w:type="dxa"/>
            <w:tcBorders>
              <w:tl2br w:val="nil"/>
              <w:tr2bl w:val="nil"/>
            </w:tcBorders>
            <w:noWrap w:val="0"/>
            <w:vAlign w:val="center"/>
          </w:tcPr>
          <w:p w14:paraId="6393310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F7E7CC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688352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09B2B15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19852C7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7F1986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2F63DBD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0460659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65DD059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46D3D34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40EB3D3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做好</w:t>
            </w:r>
            <w:r>
              <w:rPr>
                <w:rFonts w:hint="eastAsia" w:ascii="仿宋" w:hAnsi="仿宋" w:eastAsia="仿宋" w:cs="仿宋"/>
                <w:b w:val="0"/>
                <w:bCs w:val="0"/>
                <w:sz w:val="21"/>
                <w:szCs w:val="21"/>
              </w:rPr>
              <w:t>安全技术交底，严格按照操作规程</w:t>
            </w:r>
          </w:p>
        </w:tc>
      </w:tr>
      <w:tr w14:paraId="6D5146E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B4C32B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8</w:t>
            </w:r>
          </w:p>
        </w:tc>
        <w:tc>
          <w:tcPr>
            <w:tcW w:w="862" w:type="dxa"/>
            <w:vMerge w:val="continue"/>
            <w:tcBorders>
              <w:tl2br w:val="nil"/>
              <w:tr2bl w:val="nil"/>
            </w:tcBorders>
            <w:noWrap w:val="0"/>
            <w:vAlign w:val="center"/>
          </w:tcPr>
          <w:p w14:paraId="7C4C77CC">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53A31AF9">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违</w:t>
            </w:r>
            <w:r>
              <w:rPr>
                <w:rFonts w:hint="eastAsia" w:ascii="仿宋" w:hAnsi="仿宋" w:eastAsia="仿宋" w:cs="仿宋"/>
                <w:b w:val="0"/>
                <w:bCs w:val="0"/>
                <w:sz w:val="21"/>
                <w:szCs w:val="21"/>
                <w:lang w:val="en-US" w:eastAsia="zh-CN"/>
              </w:rPr>
              <w:t>规</w:t>
            </w:r>
            <w:r>
              <w:rPr>
                <w:rFonts w:hint="eastAsia" w:ascii="仿宋" w:hAnsi="仿宋" w:eastAsia="仿宋" w:cs="仿宋"/>
                <w:b w:val="0"/>
                <w:bCs w:val="0"/>
                <w:sz w:val="21"/>
                <w:szCs w:val="21"/>
                <w:lang w:val="en-GB" w:eastAsia="zh-CN"/>
              </w:rPr>
              <w:t>、</w:t>
            </w:r>
            <w:r>
              <w:rPr>
                <w:rFonts w:hint="eastAsia" w:ascii="仿宋" w:hAnsi="仿宋" w:eastAsia="仿宋" w:cs="仿宋"/>
                <w:b w:val="0"/>
                <w:bCs w:val="0"/>
                <w:sz w:val="21"/>
                <w:szCs w:val="21"/>
                <w:lang w:val="en-US" w:eastAsia="zh-CN"/>
              </w:rPr>
              <w:t>违章作业</w:t>
            </w:r>
          </w:p>
        </w:tc>
        <w:tc>
          <w:tcPr>
            <w:tcW w:w="539" w:type="dxa"/>
            <w:tcBorders>
              <w:tl2br w:val="nil"/>
              <w:tr2bl w:val="nil"/>
            </w:tcBorders>
            <w:noWrap w:val="0"/>
            <w:vAlign w:val="center"/>
          </w:tcPr>
          <w:p w14:paraId="7EB6D89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20AF3E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62256BC1">
            <w:pPr>
              <w:spacing w:line="240" w:lineRule="auto"/>
              <w:ind w:firstLine="0" w:firstLineChars="0"/>
              <w:jc w:val="center"/>
              <w:rPr>
                <w:rFonts w:hint="eastAsia" w:ascii="仿宋" w:hAnsi="仿宋" w:eastAsia="仿宋" w:cs="仿宋"/>
                <w:b w:val="0"/>
                <w:bCs w:val="0"/>
                <w:sz w:val="21"/>
                <w:szCs w:val="21"/>
                <w:lang w:val="en-US" w:eastAsia="zh-CN"/>
              </w:rPr>
            </w:pPr>
          </w:p>
        </w:tc>
        <w:tc>
          <w:tcPr>
            <w:tcW w:w="539" w:type="dxa"/>
            <w:tcBorders>
              <w:tl2br w:val="nil"/>
              <w:tr2bl w:val="nil"/>
            </w:tcBorders>
            <w:noWrap w:val="0"/>
            <w:vAlign w:val="center"/>
          </w:tcPr>
          <w:p w14:paraId="53A13FA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34ECEEC9">
            <w:pPr>
              <w:spacing w:line="240" w:lineRule="auto"/>
              <w:ind w:firstLine="0" w:firstLineChars="0"/>
              <w:jc w:val="center"/>
              <w:rPr>
                <w:rFonts w:hint="eastAsia" w:ascii="仿宋" w:hAnsi="仿宋" w:eastAsia="仿宋" w:cs="仿宋"/>
                <w:b w:val="0"/>
                <w:bCs w:val="0"/>
                <w:sz w:val="21"/>
                <w:szCs w:val="21"/>
                <w:lang w:val="en-US" w:eastAsia="zh-CN"/>
              </w:rPr>
            </w:pPr>
          </w:p>
        </w:tc>
        <w:tc>
          <w:tcPr>
            <w:tcW w:w="614" w:type="dxa"/>
            <w:tcBorders>
              <w:tl2br w:val="nil"/>
              <w:tr2bl w:val="nil"/>
            </w:tcBorders>
            <w:noWrap w:val="0"/>
            <w:vAlign w:val="center"/>
          </w:tcPr>
          <w:p w14:paraId="74793B6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10</w:t>
            </w:r>
          </w:p>
        </w:tc>
        <w:tc>
          <w:tcPr>
            <w:tcW w:w="614" w:type="dxa"/>
            <w:tcBorders>
              <w:tl2br w:val="nil"/>
              <w:tr2bl w:val="nil"/>
            </w:tcBorders>
            <w:noWrap w:val="0"/>
            <w:vAlign w:val="center"/>
          </w:tcPr>
          <w:p w14:paraId="1A325DC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6</w:t>
            </w:r>
          </w:p>
        </w:tc>
        <w:tc>
          <w:tcPr>
            <w:tcW w:w="614" w:type="dxa"/>
            <w:tcBorders>
              <w:tl2br w:val="nil"/>
              <w:tr2bl w:val="nil"/>
            </w:tcBorders>
            <w:noWrap w:val="0"/>
            <w:vAlign w:val="center"/>
          </w:tcPr>
          <w:p w14:paraId="2477391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100</w:t>
            </w:r>
          </w:p>
        </w:tc>
        <w:tc>
          <w:tcPr>
            <w:tcW w:w="740" w:type="dxa"/>
            <w:tcBorders>
              <w:tl2br w:val="nil"/>
              <w:tr2bl w:val="nil"/>
            </w:tcBorders>
            <w:noWrap w:val="0"/>
            <w:vAlign w:val="center"/>
          </w:tcPr>
          <w:p w14:paraId="62C07AB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6000</w:t>
            </w:r>
          </w:p>
        </w:tc>
        <w:tc>
          <w:tcPr>
            <w:tcW w:w="613" w:type="dxa"/>
            <w:tcBorders>
              <w:tl2br w:val="nil"/>
              <w:tr2bl w:val="nil"/>
            </w:tcBorders>
            <w:noWrap w:val="0"/>
            <w:vAlign w:val="center"/>
          </w:tcPr>
          <w:p w14:paraId="2F0FE48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GB"/>
              </w:rPr>
              <w:t>1</w:t>
            </w:r>
          </w:p>
        </w:tc>
        <w:tc>
          <w:tcPr>
            <w:tcW w:w="4087" w:type="dxa"/>
            <w:tcBorders>
              <w:tl2br w:val="nil"/>
              <w:tr2bl w:val="nil"/>
            </w:tcBorders>
            <w:noWrap w:val="0"/>
            <w:vAlign w:val="center"/>
          </w:tcPr>
          <w:p w14:paraId="7ADC5620">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做好</w:t>
            </w:r>
            <w:r>
              <w:rPr>
                <w:rFonts w:hint="eastAsia" w:ascii="仿宋" w:hAnsi="仿宋" w:eastAsia="仿宋" w:cs="仿宋"/>
                <w:b w:val="0"/>
                <w:bCs w:val="0"/>
                <w:sz w:val="21"/>
                <w:szCs w:val="21"/>
              </w:rPr>
              <w:t>安全技术交底，严格按照操作规程</w:t>
            </w:r>
          </w:p>
        </w:tc>
      </w:tr>
      <w:tr w14:paraId="73B7146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0C1C295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w:t>
            </w:r>
          </w:p>
        </w:tc>
        <w:tc>
          <w:tcPr>
            <w:tcW w:w="862" w:type="dxa"/>
            <w:vMerge w:val="restart"/>
            <w:tcBorders>
              <w:tl2br w:val="nil"/>
              <w:tr2bl w:val="nil"/>
            </w:tcBorders>
            <w:noWrap w:val="0"/>
            <w:vAlign w:val="center"/>
          </w:tcPr>
          <w:p w14:paraId="7BF07540">
            <w:pPr>
              <w:spacing w:line="240" w:lineRule="auto"/>
              <w:ind w:firstLine="0" w:firstLineChars="0"/>
              <w:jc w:val="center"/>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触电</w:t>
            </w:r>
          </w:p>
        </w:tc>
        <w:tc>
          <w:tcPr>
            <w:tcW w:w="2919" w:type="dxa"/>
            <w:tcBorders>
              <w:tl2br w:val="nil"/>
              <w:tr2bl w:val="nil"/>
            </w:tcBorders>
            <w:noWrap w:val="0"/>
            <w:vAlign w:val="center"/>
          </w:tcPr>
          <w:p w14:paraId="36F3CAF4">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eastAsia="zh-CN"/>
              </w:rPr>
              <w:t>塔吊</w:t>
            </w:r>
            <w:r>
              <w:rPr>
                <w:rFonts w:hint="eastAsia" w:ascii="仿宋" w:hAnsi="仿宋" w:eastAsia="仿宋" w:cs="仿宋"/>
                <w:b w:val="0"/>
                <w:bCs w:val="0"/>
                <w:sz w:val="21"/>
                <w:szCs w:val="21"/>
              </w:rPr>
              <w:t>与架空线路小于安全距离又无防护措施</w:t>
            </w:r>
          </w:p>
        </w:tc>
        <w:tc>
          <w:tcPr>
            <w:tcW w:w="539" w:type="dxa"/>
            <w:tcBorders>
              <w:tl2br w:val="nil"/>
              <w:tr2bl w:val="nil"/>
            </w:tcBorders>
            <w:noWrap w:val="0"/>
            <w:vAlign w:val="center"/>
          </w:tcPr>
          <w:p w14:paraId="7D9FFC5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3CEDCCC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8B73AC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6B5F954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095AFD6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4F94911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0546AE4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632093E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2218927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360</w:t>
            </w:r>
          </w:p>
        </w:tc>
        <w:tc>
          <w:tcPr>
            <w:tcW w:w="613" w:type="dxa"/>
            <w:tcBorders>
              <w:tl2br w:val="nil"/>
              <w:tr2bl w:val="nil"/>
            </w:tcBorders>
            <w:noWrap w:val="0"/>
            <w:vAlign w:val="center"/>
          </w:tcPr>
          <w:p w14:paraId="117386E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5</w:t>
            </w:r>
          </w:p>
        </w:tc>
        <w:tc>
          <w:tcPr>
            <w:tcW w:w="4087" w:type="dxa"/>
            <w:tcBorders>
              <w:tl2br w:val="nil"/>
              <w:tr2bl w:val="nil"/>
            </w:tcBorders>
            <w:noWrap w:val="0"/>
            <w:vAlign w:val="center"/>
          </w:tcPr>
          <w:p w14:paraId="356A5E31">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按照规范要求做好</w:t>
            </w:r>
            <w:r>
              <w:rPr>
                <w:rFonts w:hint="eastAsia" w:ascii="仿宋" w:hAnsi="仿宋" w:eastAsia="仿宋" w:cs="仿宋"/>
                <w:b w:val="0"/>
                <w:bCs w:val="0"/>
                <w:sz w:val="21"/>
                <w:szCs w:val="21"/>
                <w:lang w:val="en-US" w:eastAsia="zh-CN"/>
              </w:rPr>
              <w:t>施工用电</w:t>
            </w:r>
            <w:r>
              <w:rPr>
                <w:rFonts w:hint="eastAsia" w:ascii="仿宋" w:hAnsi="仿宋" w:eastAsia="仿宋" w:cs="仿宋"/>
                <w:b w:val="0"/>
                <w:bCs w:val="0"/>
                <w:sz w:val="21"/>
                <w:szCs w:val="21"/>
              </w:rPr>
              <w:t>安全防护</w:t>
            </w:r>
          </w:p>
        </w:tc>
      </w:tr>
      <w:tr w14:paraId="0465B49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2583F14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10</w:t>
            </w:r>
          </w:p>
        </w:tc>
        <w:tc>
          <w:tcPr>
            <w:tcW w:w="862" w:type="dxa"/>
            <w:vMerge w:val="continue"/>
            <w:tcBorders>
              <w:tl2br w:val="nil"/>
              <w:tr2bl w:val="nil"/>
            </w:tcBorders>
            <w:noWrap w:val="0"/>
            <w:vAlign w:val="center"/>
          </w:tcPr>
          <w:p w14:paraId="1B77879B">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0C3C0D8D">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无专用电箱</w:t>
            </w:r>
            <w:r>
              <w:rPr>
                <w:rFonts w:hint="eastAsia" w:ascii="仿宋" w:hAnsi="仿宋" w:eastAsia="仿宋" w:cs="仿宋"/>
                <w:b w:val="0"/>
                <w:bCs w:val="0"/>
                <w:sz w:val="21"/>
                <w:szCs w:val="21"/>
                <w:lang w:val="en-US" w:eastAsia="zh-CN"/>
              </w:rPr>
              <w:t>或</w:t>
            </w:r>
            <w:r>
              <w:rPr>
                <w:rFonts w:hint="eastAsia" w:ascii="仿宋" w:hAnsi="仿宋" w:eastAsia="仿宋" w:cs="仿宋"/>
                <w:b w:val="0"/>
                <w:bCs w:val="0"/>
                <w:sz w:val="21"/>
                <w:szCs w:val="21"/>
              </w:rPr>
              <w:t>专用箱电器配置不符合要求</w:t>
            </w:r>
          </w:p>
        </w:tc>
        <w:tc>
          <w:tcPr>
            <w:tcW w:w="539" w:type="dxa"/>
            <w:tcBorders>
              <w:tl2br w:val="nil"/>
              <w:tr2bl w:val="nil"/>
            </w:tcBorders>
            <w:noWrap w:val="0"/>
            <w:vAlign w:val="center"/>
          </w:tcPr>
          <w:p w14:paraId="6B3E8B0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5F7C53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1109D5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2C90E63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57B0012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5CCD593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1B99999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5E6DEBB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6CD9F0F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45</w:t>
            </w:r>
          </w:p>
        </w:tc>
        <w:tc>
          <w:tcPr>
            <w:tcW w:w="613" w:type="dxa"/>
            <w:tcBorders>
              <w:tl2br w:val="nil"/>
              <w:tr2bl w:val="nil"/>
            </w:tcBorders>
            <w:noWrap w:val="0"/>
            <w:vAlign w:val="center"/>
          </w:tcPr>
          <w:p w14:paraId="3FF8233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4F76958B">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设置塔吊</w:t>
            </w:r>
            <w:r>
              <w:rPr>
                <w:rFonts w:hint="eastAsia" w:ascii="仿宋" w:hAnsi="仿宋" w:eastAsia="仿宋" w:cs="仿宋"/>
                <w:b w:val="0"/>
                <w:bCs w:val="0"/>
                <w:sz w:val="21"/>
                <w:szCs w:val="21"/>
              </w:rPr>
              <w:t>专用</w:t>
            </w:r>
            <w:r>
              <w:rPr>
                <w:rFonts w:hint="eastAsia" w:ascii="仿宋" w:hAnsi="仿宋" w:eastAsia="仿宋" w:cs="仿宋"/>
                <w:b w:val="0"/>
                <w:bCs w:val="0"/>
                <w:sz w:val="21"/>
                <w:szCs w:val="21"/>
                <w:lang w:val="en-US" w:eastAsia="zh-CN"/>
              </w:rPr>
              <w:t>配</w:t>
            </w:r>
            <w:r>
              <w:rPr>
                <w:rFonts w:hint="eastAsia" w:ascii="仿宋" w:hAnsi="仿宋" w:eastAsia="仿宋" w:cs="仿宋"/>
                <w:b w:val="0"/>
                <w:bCs w:val="0"/>
                <w:sz w:val="21"/>
                <w:szCs w:val="21"/>
              </w:rPr>
              <w:t>电箱</w:t>
            </w:r>
          </w:p>
        </w:tc>
      </w:tr>
      <w:tr w14:paraId="5B78935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CECCD2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11</w:t>
            </w:r>
          </w:p>
        </w:tc>
        <w:tc>
          <w:tcPr>
            <w:tcW w:w="862" w:type="dxa"/>
            <w:vMerge w:val="continue"/>
            <w:tcBorders>
              <w:tl2br w:val="nil"/>
              <w:tr2bl w:val="nil"/>
            </w:tcBorders>
            <w:noWrap w:val="0"/>
            <w:vAlign w:val="center"/>
          </w:tcPr>
          <w:p w14:paraId="5A410A26">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450FF2CA">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电缆线未按规定固定牢靠</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rPr>
              <w:t>电缆线</w:t>
            </w:r>
            <w:r>
              <w:rPr>
                <w:rFonts w:hint="eastAsia" w:ascii="仿宋" w:hAnsi="仿宋" w:eastAsia="仿宋" w:cs="仿宋"/>
                <w:b w:val="0"/>
                <w:bCs w:val="0"/>
                <w:sz w:val="21"/>
                <w:szCs w:val="21"/>
                <w:lang w:val="en-US" w:eastAsia="zh-CN"/>
              </w:rPr>
              <w:t>破损</w:t>
            </w:r>
            <w:r>
              <w:rPr>
                <w:rFonts w:hint="eastAsia" w:ascii="仿宋" w:hAnsi="仿宋" w:eastAsia="仿宋" w:cs="仿宋"/>
                <w:b w:val="0"/>
                <w:bCs w:val="0"/>
                <w:sz w:val="21"/>
                <w:szCs w:val="21"/>
              </w:rPr>
              <w:t>、接头破损</w:t>
            </w:r>
          </w:p>
        </w:tc>
        <w:tc>
          <w:tcPr>
            <w:tcW w:w="539" w:type="dxa"/>
            <w:tcBorders>
              <w:tl2br w:val="nil"/>
              <w:tr2bl w:val="nil"/>
            </w:tcBorders>
            <w:noWrap w:val="0"/>
            <w:vAlign w:val="center"/>
          </w:tcPr>
          <w:p w14:paraId="14C5003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720ACB7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364B14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589052C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790C94F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3AFF474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2E14B7F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4DC7673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06A04BB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45</w:t>
            </w:r>
          </w:p>
        </w:tc>
        <w:tc>
          <w:tcPr>
            <w:tcW w:w="613" w:type="dxa"/>
            <w:tcBorders>
              <w:tl2br w:val="nil"/>
              <w:tr2bl w:val="nil"/>
            </w:tcBorders>
            <w:noWrap w:val="0"/>
            <w:vAlign w:val="center"/>
          </w:tcPr>
          <w:p w14:paraId="5BC1556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5220657E">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rPr>
              <w:t>按规范要求</w:t>
            </w:r>
            <w:r>
              <w:rPr>
                <w:rFonts w:hint="eastAsia" w:ascii="仿宋" w:hAnsi="仿宋" w:eastAsia="仿宋" w:cs="仿宋"/>
                <w:b w:val="0"/>
                <w:bCs w:val="0"/>
                <w:sz w:val="21"/>
                <w:szCs w:val="21"/>
                <w:lang w:val="en-US" w:eastAsia="zh-CN"/>
              </w:rPr>
              <w:t>安装电缆线、并修复损坏的电缆线</w:t>
            </w:r>
          </w:p>
        </w:tc>
      </w:tr>
      <w:tr w14:paraId="12F14F9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268A590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12</w:t>
            </w:r>
          </w:p>
        </w:tc>
        <w:tc>
          <w:tcPr>
            <w:tcW w:w="862" w:type="dxa"/>
            <w:vMerge w:val="continue"/>
            <w:tcBorders>
              <w:tl2br w:val="nil"/>
              <w:tr2bl w:val="nil"/>
            </w:tcBorders>
            <w:noWrap w:val="0"/>
            <w:vAlign w:val="center"/>
          </w:tcPr>
          <w:p w14:paraId="22D880D2">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3AA8280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未设置防</w:t>
            </w:r>
            <w:r>
              <w:rPr>
                <w:rFonts w:hint="eastAsia" w:ascii="仿宋" w:hAnsi="仿宋" w:eastAsia="仿宋" w:cs="仿宋"/>
                <w:b w:val="0"/>
                <w:bCs w:val="0"/>
                <w:sz w:val="21"/>
                <w:szCs w:val="21"/>
              </w:rPr>
              <w:t>雷接地</w:t>
            </w:r>
          </w:p>
        </w:tc>
        <w:tc>
          <w:tcPr>
            <w:tcW w:w="539" w:type="dxa"/>
            <w:tcBorders>
              <w:tl2br w:val="nil"/>
              <w:tr2bl w:val="nil"/>
            </w:tcBorders>
            <w:noWrap w:val="0"/>
            <w:vAlign w:val="center"/>
          </w:tcPr>
          <w:p w14:paraId="74761E7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6D7A648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78E87FA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BD1606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3AD3FEF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DB757D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39837E8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0B88DE8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5D40DF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22.5</w:t>
            </w:r>
          </w:p>
        </w:tc>
        <w:tc>
          <w:tcPr>
            <w:tcW w:w="613" w:type="dxa"/>
            <w:tcBorders>
              <w:tl2br w:val="nil"/>
              <w:tr2bl w:val="nil"/>
            </w:tcBorders>
            <w:noWrap w:val="0"/>
            <w:vAlign w:val="center"/>
          </w:tcPr>
          <w:p w14:paraId="78672F8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7DE9F109">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rPr>
              <w:t>按规范要求</w:t>
            </w:r>
            <w:r>
              <w:rPr>
                <w:rFonts w:hint="eastAsia" w:ascii="仿宋" w:hAnsi="仿宋" w:eastAsia="仿宋" w:cs="仿宋"/>
                <w:b w:val="0"/>
                <w:bCs w:val="0"/>
                <w:sz w:val="21"/>
                <w:szCs w:val="21"/>
                <w:lang w:val="en-US" w:eastAsia="zh-CN"/>
              </w:rPr>
              <w:t>设置防雷接地</w:t>
            </w:r>
          </w:p>
        </w:tc>
      </w:tr>
      <w:tr w14:paraId="0B0B56E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BDE5BB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13</w:t>
            </w:r>
          </w:p>
        </w:tc>
        <w:tc>
          <w:tcPr>
            <w:tcW w:w="862" w:type="dxa"/>
            <w:vMerge w:val="restart"/>
            <w:tcBorders>
              <w:tl2br w:val="nil"/>
              <w:tr2bl w:val="nil"/>
            </w:tcBorders>
            <w:noWrap w:val="0"/>
            <w:vAlign w:val="center"/>
          </w:tcPr>
          <w:p w14:paraId="1DAD96E5">
            <w:pPr>
              <w:spacing w:line="240" w:lineRule="auto"/>
              <w:ind w:firstLine="0" w:firstLineChars="0"/>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物体打击</w:t>
            </w:r>
          </w:p>
        </w:tc>
        <w:tc>
          <w:tcPr>
            <w:tcW w:w="2919" w:type="dxa"/>
            <w:tcBorders>
              <w:tl2br w:val="nil"/>
              <w:tr2bl w:val="nil"/>
            </w:tcBorders>
            <w:noWrap w:val="0"/>
            <w:vAlign w:val="center"/>
          </w:tcPr>
          <w:p w14:paraId="2C5AB489">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拆卸</w:t>
            </w:r>
            <w:r>
              <w:rPr>
                <w:rFonts w:hint="eastAsia" w:ascii="仿宋" w:hAnsi="仿宋" w:eastAsia="仿宋" w:cs="仿宋"/>
                <w:b w:val="0"/>
                <w:bCs w:val="0"/>
                <w:sz w:val="21"/>
                <w:szCs w:val="21"/>
              </w:rPr>
              <w:t>作业</w:t>
            </w:r>
            <w:r>
              <w:rPr>
                <w:rFonts w:hint="eastAsia" w:ascii="仿宋" w:hAnsi="仿宋" w:eastAsia="仿宋" w:cs="仿宋"/>
                <w:b w:val="0"/>
                <w:bCs w:val="0"/>
                <w:sz w:val="21"/>
                <w:szCs w:val="21"/>
                <w:lang w:val="en-US" w:eastAsia="zh-CN"/>
              </w:rPr>
              <w:t>区域</w:t>
            </w:r>
            <w:r>
              <w:rPr>
                <w:rFonts w:hint="eastAsia" w:ascii="仿宋" w:hAnsi="仿宋" w:eastAsia="仿宋" w:cs="仿宋"/>
                <w:b w:val="0"/>
                <w:bCs w:val="0"/>
                <w:sz w:val="21"/>
                <w:szCs w:val="21"/>
              </w:rPr>
              <w:t>未布置警戒线、挂醒目安全警示牌</w:t>
            </w:r>
          </w:p>
        </w:tc>
        <w:tc>
          <w:tcPr>
            <w:tcW w:w="539" w:type="dxa"/>
            <w:tcBorders>
              <w:tl2br w:val="nil"/>
              <w:tr2bl w:val="nil"/>
            </w:tcBorders>
            <w:noWrap w:val="0"/>
            <w:vAlign w:val="center"/>
          </w:tcPr>
          <w:p w14:paraId="20DE8E0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0C5438E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A38684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B97496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167982C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625B2D6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7C60715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1FE10B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527E4F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4F89962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094BB8D1">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安装作业区域</w:t>
            </w:r>
            <w:r>
              <w:rPr>
                <w:rFonts w:hint="eastAsia" w:ascii="仿宋" w:hAnsi="仿宋" w:eastAsia="仿宋" w:cs="仿宋"/>
                <w:b w:val="0"/>
                <w:bCs w:val="0"/>
                <w:sz w:val="21"/>
                <w:szCs w:val="21"/>
                <w:lang w:val="en-US" w:eastAsia="zh-CN"/>
              </w:rPr>
              <w:t>设置安全</w:t>
            </w:r>
            <w:r>
              <w:rPr>
                <w:rFonts w:hint="eastAsia" w:ascii="仿宋" w:hAnsi="仿宋" w:eastAsia="仿宋" w:cs="仿宋"/>
                <w:b w:val="0"/>
                <w:bCs w:val="0"/>
                <w:sz w:val="21"/>
                <w:szCs w:val="21"/>
              </w:rPr>
              <w:t>警戒线，挂警示牌，现场安全员全权负责安全区域的安全监护工作</w:t>
            </w:r>
          </w:p>
        </w:tc>
      </w:tr>
      <w:tr w14:paraId="38E3895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3ECC7F1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14</w:t>
            </w:r>
          </w:p>
        </w:tc>
        <w:tc>
          <w:tcPr>
            <w:tcW w:w="862" w:type="dxa"/>
            <w:vMerge w:val="continue"/>
            <w:tcBorders>
              <w:tl2br w:val="nil"/>
              <w:tr2bl w:val="nil"/>
            </w:tcBorders>
            <w:noWrap w:val="0"/>
            <w:vAlign w:val="center"/>
          </w:tcPr>
          <w:p w14:paraId="49E79029">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6C3894B8">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拆卸时未做好安全教育和安全交底</w:t>
            </w:r>
          </w:p>
        </w:tc>
        <w:tc>
          <w:tcPr>
            <w:tcW w:w="539" w:type="dxa"/>
            <w:tcBorders>
              <w:tl2br w:val="nil"/>
              <w:tr2bl w:val="nil"/>
            </w:tcBorders>
            <w:noWrap w:val="0"/>
            <w:vAlign w:val="center"/>
          </w:tcPr>
          <w:p w14:paraId="50D61A6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7295F8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33BC0E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1A053F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0DD7AC8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218DDE6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1D95360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4838FE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0523B36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329AB2C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291BD8E6">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向所有安装、拆除、加节顶升人员进行全面安全技术交底，组织学习安装、拆除方案</w:t>
            </w:r>
          </w:p>
        </w:tc>
      </w:tr>
      <w:tr w14:paraId="51D711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39D8109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862" w:type="dxa"/>
            <w:vMerge w:val="continue"/>
            <w:tcBorders>
              <w:tl2br w:val="nil"/>
              <w:tr2bl w:val="nil"/>
            </w:tcBorders>
            <w:noWrap w:val="0"/>
            <w:vAlign w:val="center"/>
          </w:tcPr>
          <w:p w14:paraId="135A5FA1">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7D789BC8">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交叉作业</w:t>
            </w:r>
          </w:p>
        </w:tc>
        <w:tc>
          <w:tcPr>
            <w:tcW w:w="539" w:type="dxa"/>
            <w:tcBorders>
              <w:tl2br w:val="nil"/>
              <w:tr2bl w:val="nil"/>
            </w:tcBorders>
            <w:noWrap w:val="0"/>
            <w:vAlign w:val="center"/>
          </w:tcPr>
          <w:p w14:paraId="24EA125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27571D3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3F5F178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2937E39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42" w:type="dxa"/>
            <w:tcBorders>
              <w:tl2br w:val="nil"/>
              <w:tr2bl w:val="nil"/>
            </w:tcBorders>
            <w:noWrap w:val="0"/>
            <w:vAlign w:val="center"/>
          </w:tcPr>
          <w:p w14:paraId="22303E1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7E6BE92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3A9646C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500ABAE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31DD36C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27DE53D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2D9D3A3E">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塔吊安装拆卸时，禁止交叉作业</w:t>
            </w:r>
          </w:p>
        </w:tc>
      </w:tr>
      <w:tr w14:paraId="14377C2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48C304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16</w:t>
            </w:r>
          </w:p>
        </w:tc>
        <w:tc>
          <w:tcPr>
            <w:tcW w:w="862" w:type="dxa"/>
            <w:vMerge w:val="restart"/>
            <w:tcBorders>
              <w:tl2br w:val="nil"/>
              <w:tr2bl w:val="nil"/>
            </w:tcBorders>
            <w:noWrap w:val="0"/>
            <w:vAlign w:val="center"/>
          </w:tcPr>
          <w:p w14:paraId="087BE4C3">
            <w:pPr>
              <w:spacing w:line="240" w:lineRule="auto"/>
              <w:ind w:firstLine="0" w:firstLineChars="0"/>
              <w:jc w:val="cente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车辆伤害</w:t>
            </w:r>
          </w:p>
        </w:tc>
        <w:tc>
          <w:tcPr>
            <w:tcW w:w="2919" w:type="dxa"/>
            <w:tcBorders>
              <w:tl2br w:val="nil"/>
              <w:tr2bl w:val="nil"/>
            </w:tcBorders>
            <w:noWrap w:val="0"/>
            <w:vAlign w:val="center"/>
          </w:tcPr>
          <w:p w14:paraId="0E7CC65B">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车辆运输时绑扎不牢固造成物件掉落</w:t>
            </w:r>
          </w:p>
        </w:tc>
        <w:tc>
          <w:tcPr>
            <w:tcW w:w="539" w:type="dxa"/>
            <w:tcBorders>
              <w:tl2br w:val="nil"/>
              <w:tr2bl w:val="nil"/>
            </w:tcBorders>
            <w:noWrap w:val="0"/>
            <w:vAlign w:val="center"/>
          </w:tcPr>
          <w:p w14:paraId="1BEB2FD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9ACB7D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5F6695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228318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012F95B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5A265F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7424860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230CEF1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6A1635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6135055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209D8B0D">
            <w:pPr>
              <w:spacing w:line="240" w:lineRule="auto"/>
              <w:ind w:firstLine="0" w:firstLineChars="0"/>
              <w:jc w:val="both"/>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按说明书要求装卸车，绑扎牢固</w:t>
            </w:r>
          </w:p>
        </w:tc>
      </w:tr>
      <w:tr w14:paraId="318BE4B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42469A9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17</w:t>
            </w:r>
          </w:p>
        </w:tc>
        <w:tc>
          <w:tcPr>
            <w:tcW w:w="862" w:type="dxa"/>
            <w:vMerge w:val="continue"/>
            <w:tcBorders>
              <w:tl2br w:val="nil"/>
              <w:tr2bl w:val="nil"/>
            </w:tcBorders>
            <w:noWrap w:val="0"/>
            <w:vAlign w:val="center"/>
          </w:tcPr>
          <w:p w14:paraId="7C78C531">
            <w:pPr>
              <w:spacing w:line="240" w:lineRule="auto"/>
              <w:ind w:firstLine="0" w:firstLineChars="0"/>
              <w:jc w:val="center"/>
              <w:rPr>
                <w:rFonts w:hint="eastAsia" w:ascii="仿宋" w:hAnsi="仿宋" w:eastAsia="仿宋" w:cs="仿宋"/>
                <w:b w:val="0"/>
                <w:bCs w:val="0"/>
                <w:sz w:val="21"/>
                <w:szCs w:val="21"/>
                <w:lang w:val="en-US" w:eastAsia="zh-CN"/>
              </w:rPr>
            </w:pPr>
          </w:p>
        </w:tc>
        <w:tc>
          <w:tcPr>
            <w:tcW w:w="2919" w:type="dxa"/>
            <w:tcBorders>
              <w:tl2br w:val="nil"/>
              <w:tr2bl w:val="nil"/>
            </w:tcBorders>
            <w:noWrap w:val="0"/>
            <w:vAlign w:val="center"/>
          </w:tcPr>
          <w:p w14:paraId="1D95D80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运输平板车超载、超速行驶</w:t>
            </w:r>
          </w:p>
        </w:tc>
        <w:tc>
          <w:tcPr>
            <w:tcW w:w="539" w:type="dxa"/>
            <w:tcBorders>
              <w:tl2br w:val="nil"/>
              <w:tr2bl w:val="nil"/>
            </w:tcBorders>
            <w:noWrap w:val="0"/>
            <w:vAlign w:val="center"/>
          </w:tcPr>
          <w:p w14:paraId="66BB288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CCE654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7E18EF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3F7E24B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40337AF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5C2CCA4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2DA145C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0425F0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7798F32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90</w:t>
            </w:r>
          </w:p>
        </w:tc>
        <w:tc>
          <w:tcPr>
            <w:tcW w:w="613" w:type="dxa"/>
            <w:tcBorders>
              <w:tl2br w:val="nil"/>
              <w:tr2bl w:val="nil"/>
            </w:tcBorders>
            <w:noWrap w:val="0"/>
            <w:vAlign w:val="center"/>
          </w:tcPr>
          <w:p w14:paraId="47A6A95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33274C2F">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选派合格的驾驶员，小心驾驶</w:t>
            </w:r>
          </w:p>
        </w:tc>
      </w:tr>
      <w:tr w14:paraId="107FCFC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2D9C474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18</w:t>
            </w:r>
          </w:p>
        </w:tc>
        <w:tc>
          <w:tcPr>
            <w:tcW w:w="862" w:type="dxa"/>
            <w:vMerge w:val="continue"/>
            <w:tcBorders>
              <w:tl2br w:val="nil"/>
              <w:tr2bl w:val="nil"/>
            </w:tcBorders>
            <w:noWrap w:val="0"/>
            <w:vAlign w:val="center"/>
          </w:tcPr>
          <w:p w14:paraId="2D686C8B">
            <w:pPr>
              <w:spacing w:line="240" w:lineRule="auto"/>
              <w:ind w:firstLine="0" w:firstLineChars="0"/>
              <w:jc w:val="center"/>
              <w:rPr>
                <w:rFonts w:hint="eastAsia" w:ascii="仿宋" w:hAnsi="仿宋" w:eastAsia="仿宋" w:cs="仿宋"/>
                <w:b w:val="0"/>
                <w:bCs w:val="0"/>
                <w:sz w:val="21"/>
                <w:szCs w:val="21"/>
                <w:lang w:val="en-US" w:eastAsia="zh-CN"/>
              </w:rPr>
            </w:pPr>
          </w:p>
        </w:tc>
        <w:tc>
          <w:tcPr>
            <w:tcW w:w="2919" w:type="dxa"/>
            <w:tcBorders>
              <w:tl2br w:val="nil"/>
              <w:tr2bl w:val="nil"/>
            </w:tcBorders>
            <w:noWrap w:val="0"/>
            <w:vAlign w:val="center"/>
          </w:tcPr>
          <w:p w14:paraId="546CE7C8">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汽车吊支座基础地耐力不符合要求</w:t>
            </w:r>
          </w:p>
        </w:tc>
        <w:tc>
          <w:tcPr>
            <w:tcW w:w="539" w:type="dxa"/>
            <w:tcBorders>
              <w:tl2br w:val="nil"/>
              <w:tr2bl w:val="nil"/>
            </w:tcBorders>
            <w:noWrap w:val="0"/>
            <w:vAlign w:val="center"/>
          </w:tcPr>
          <w:p w14:paraId="109C235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5257AD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D01F69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5D574CD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01B911F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3CB70E6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3DCE0B5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0E3E4B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2471BD3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741FEA3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02E1E5F0">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对地耐力进行计算，不满足要求必须采取加固措施</w:t>
            </w:r>
          </w:p>
        </w:tc>
      </w:tr>
      <w:tr w14:paraId="1828D4B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583601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19</w:t>
            </w:r>
          </w:p>
        </w:tc>
        <w:tc>
          <w:tcPr>
            <w:tcW w:w="862" w:type="dxa"/>
            <w:vMerge w:val="continue"/>
            <w:tcBorders>
              <w:tl2br w:val="nil"/>
              <w:tr2bl w:val="nil"/>
            </w:tcBorders>
            <w:noWrap w:val="0"/>
            <w:vAlign w:val="center"/>
          </w:tcPr>
          <w:p w14:paraId="771D52BD">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6D87C2E1">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汽车吊载重量不符合要求</w:t>
            </w:r>
          </w:p>
        </w:tc>
        <w:tc>
          <w:tcPr>
            <w:tcW w:w="539" w:type="dxa"/>
            <w:tcBorders>
              <w:tl2br w:val="nil"/>
              <w:tr2bl w:val="nil"/>
            </w:tcBorders>
            <w:noWrap w:val="0"/>
            <w:vAlign w:val="center"/>
          </w:tcPr>
          <w:p w14:paraId="4009B79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4680C3F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08CCA7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DA3C56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14D1E6D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5752E2D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274A8C5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D7B7D4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6C02242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80</w:t>
            </w:r>
          </w:p>
        </w:tc>
        <w:tc>
          <w:tcPr>
            <w:tcW w:w="613" w:type="dxa"/>
            <w:tcBorders>
              <w:tl2br w:val="nil"/>
              <w:tr2bl w:val="nil"/>
            </w:tcBorders>
            <w:noWrap w:val="0"/>
            <w:vAlign w:val="center"/>
          </w:tcPr>
          <w:p w14:paraId="4EFA391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5C38C325">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选择合理的起吊位置和载重量大的吊车，确保汽车吊在能力内作业</w:t>
            </w:r>
          </w:p>
        </w:tc>
      </w:tr>
      <w:tr w14:paraId="36BD88E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58A3984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20</w:t>
            </w:r>
          </w:p>
        </w:tc>
        <w:tc>
          <w:tcPr>
            <w:tcW w:w="862" w:type="dxa"/>
            <w:vMerge w:val="restart"/>
            <w:tcBorders>
              <w:tl2br w:val="nil"/>
              <w:tr2bl w:val="nil"/>
            </w:tcBorders>
            <w:noWrap w:val="0"/>
            <w:vAlign w:val="center"/>
          </w:tcPr>
          <w:p w14:paraId="59722967">
            <w:pPr>
              <w:spacing w:line="240" w:lineRule="auto"/>
              <w:ind w:firstLine="0" w:firstLineChars="0"/>
              <w:jc w:val="center"/>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val="en-US" w:eastAsia="zh-CN"/>
              </w:rPr>
              <w:t>坍塌</w:t>
            </w:r>
          </w:p>
        </w:tc>
        <w:tc>
          <w:tcPr>
            <w:tcW w:w="2919" w:type="dxa"/>
            <w:tcBorders>
              <w:tl2br w:val="nil"/>
              <w:tr2bl w:val="nil"/>
            </w:tcBorders>
            <w:noWrap w:val="0"/>
            <w:vAlign w:val="center"/>
          </w:tcPr>
          <w:p w14:paraId="6B592D7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降塔</w:t>
            </w:r>
            <w:r>
              <w:rPr>
                <w:rFonts w:hint="eastAsia" w:ascii="仿宋" w:hAnsi="仿宋" w:eastAsia="仿宋" w:cs="仿宋"/>
                <w:b w:val="0"/>
                <w:bCs w:val="0"/>
                <w:sz w:val="21"/>
                <w:szCs w:val="21"/>
              </w:rPr>
              <w:t>配平或不符合要求</w:t>
            </w:r>
          </w:p>
        </w:tc>
        <w:tc>
          <w:tcPr>
            <w:tcW w:w="539" w:type="dxa"/>
            <w:tcBorders>
              <w:tl2br w:val="nil"/>
              <w:tr2bl w:val="nil"/>
            </w:tcBorders>
            <w:noWrap w:val="0"/>
            <w:vAlign w:val="center"/>
          </w:tcPr>
          <w:p w14:paraId="24FF8C5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0EDFC6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07FA0E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6C8EFF4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1CF0C23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6804AE1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723479E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6C6F31B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49CBF84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613" w:type="dxa"/>
            <w:tcBorders>
              <w:tl2br w:val="nil"/>
              <w:tr2bl w:val="nil"/>
            </w:tcBorders>
            <w:noWrap w:val="0"/>
            <w:vAlign w:val="center"/>
          </w:tcPr>
          <w:p w14:paraId="37FD66F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510218BA">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严格按要求和实际情况配平，保证</w:t>
            </w:r>
            <w:r>
              <w:rPr>
                <w:rFonts w:hint="eastAsia" w:ascii="仿宋" w:hAnsi="仿宋" w:eastAsia="仿宋" w:cs="仿宋"/>
                <w:b w:val="0"/>
                <w:bCs w:val="0"/>
                <w:sz w:val="21"/>
                <w:szCs w:val="21"/>
                <w:lang w:eastAsia="zh-CN"/>
              </w:rPr>
              <w:t>塔吊</w:t>
            </w:r>
            <w:r>
              <w:rPr>
                <w:rFonts w:hint="eastAsia" w:ascii="仿宋" w:hAnsi="仿宋" w:eastAsia="仿宋" w:cs="仿宋"/>
                <w:b w:val="0"/>
                <w:bCs w:val="0"/>
                <w:sz w:val="21"/>
                <w:szCs w:val="21"/>
              </w:rPr>
              <w:t>上部重心落在顶升油缸梁的位置上</w:t>
            </w:r>
          </w:p>
        </w:tc>
      </w:tr>
      <w:tr w14:paraId="3AD4FE2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4A7D86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21</w:t>
            </w:r>
          </w:p>
        </w:tc>
        <w:tc>
          <w:tcPr>
            <w:tcW w:w="862" w:type="dxa"/>
            <w:vMerge w:val="continue"/>
            <w:tcBorders>
              <w:tl2br w:val="nil"/>
              <w:tr2bl w:val="nil"/>
            </w:tcBorders>
            <w:noWrap w:val="0"/>
            <w:vAlign w:val="center"/>
          </w:tcPr>
          <w:p w14:paraId="566D317D">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1A54F515">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顶升过程中起重臂与引入（导轮）标准节方向不一致</w:t>
            </w:r>
          </w:p>
        </w:tc>
        <w:tc>
          <w:tcPr>
            <w:tcW w:w="539" w:type="dxa"/>
            <w:tcBorders>
              <w:tl2br w:val="nil"/>
              <w:tr2bl w:val="nil"/>
            </w:tcBorders>
            <w:noWrap w:val="0"/>
            <w:vAlign w:val="center"/>
          </w:tcPr>
          <w:p w14:paraId="5C3407A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B82CBA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3C17D87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CF9D23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350E74D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08E299F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3F95521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CBE344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4A32B9E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613" w:type="dxa"/>
            <w:tcBorders>
              <w:tl2br w:val="nil"/>
              <w:tr2bl w:val="nil"/>
            </w:tcBorders>
            <w:noWrap w:val="0"/>
            <w:vAlign w:val="center"/>
          </w:tcPr>
          <w:p w14:paraId="3C503B7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19178898">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顶升过程中起重臂与引入标准节方向必须保持一致</w:t>
            </w:r>
          </w:p>
        </w:tc>
      </w:tr>
      <w:tr w14:paraId="7266D58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3AA9B5B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22</w:t>
            </w:r>
          </w:p>
        </w:tc>
        <w:tc>
          <w:tcPr>
            <w:tcW w:w="862" w:type="dxa"/>
            <w:vMerge w:val="continue"/>
            <w:tcBorders>
              <w:tl2br w:val="nil"/>
              <w:tr2bl w:val="nil"/>
            </w:tcBorders>
            <w:noWrap w:val="0"/>
            <w:vAlign w:val="center"/>
          </w:tcPr>
          <w:p w14:paraId="015E56D9">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65892C36">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下支麻与塔身螺栓没有连接好的情况下回转吊臂、小车变幅、吊装作业</w:t>
            </w:r>
          </w:p>
        </w:tc>
        <w:tc>
          <w:tcPr>
            <w:tcW w:w="539" w:type="dxa"/>
            <w:tcBorders>
              <w:tl2br w:val="nil"/>
              <w:tr2bl w:val="nil"/>
            </w:tcBorders>
            <w:noWrap w:val="0"/>
            <w:vAlign w:val="center"/>
          </w:tcPr>
          <w:p w14:paraId="5F2A6A6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B019E8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14E7D80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4682EB3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2F65C8B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29EBCC6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0C95563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37C4E14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1110395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80</w:t>
            </w:r>
          </w:p>
        </w:tc>
        <w:tc>
          <w:tcPr>
            <w:tcW w:w="613" w:type="dxa"/>
            <w:tcBorders>
              <w:tl2br w:val="nil"/>
              <w:tr2bl w:val="nil"/>
            </w:tcBorders>
            <w:noWrap w:val="0"/>
            <w:vAlign w:val="center"/>
          </w:tcPr>
          <w:p w14:paraId="6417163C">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4087" w:type="dxa"/>
            <w:tcBorders>
              <w:tl2br w:val="nil"/>
              <w:tr2bl w:val="nil"/>
            </w:tcBorders>
            <w:noWrap w:val="0"/>
            <w:vAlign w:val="center"/>
          </w:tcPr>
          <w:p w14:paraId="35FB1C67">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在下支座与塔身螺栓没有连接好的情况下严禁回转吊臂、小车变幅、吊装作业</w:t>
            </w:r>
          </w:p>
        </w:tc>
      </w:tr>
      <w:tr w14:paraId="733952D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72F6D56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23</w:t>
            </w:r>
          </w:p>
        </w:tc>
        <w:tc>
          <w:tcPr>
            <w:tcW w:w="862" w:type="dxa"/>
            <w:vMerge w:val="continue"/>
            <w:tcBorders>
              <w:tl2br w:val="nil"/>
              <w:tr2bl w:val="nil"/>
            </w:tcBorders>
            <w:noWrap w:val="0"/>
            <w:vAlign w:val="center"/>
          </w:tcPr>
          <w:p w14:paraId="418C34BD">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125DB928">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降塔</w:t>
            </w:r>
            <w:r>
              <w:rPr>
                <w:rFonts w:hint="eastAsia" w:ascii="仿宋" w:hAnsi="仿宋" w:eastAsia="仿宋" w:cs="仿宋"/>
                <w:b w:val="0"/>
                <w:bCs w:val="0"/>
                <w:sz w:val="21"/>
                <w:szCs w:val="21"/>
              </w:rPr>
              <w:t>过程中液压系统出现故障</w:t>
            </w:r>
          </w:p>
        </w:tc>
        <w:tc>
          <w:tcPr>
            <w:tcW w:w="539" w:type="dxa"/>
            <w:tcBorders>
              <w:tl2br w:val="nil"/>
              <w:tr2bl w:val="nil"/>
            </w:tcBorders>
            <w:noWrap w:val="0"/>
            <w:vAlign w:val="center"/>
          </w:tcPr>
          <w:p w14:paraId="00291DF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5F67F68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39AE02F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01C7739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5D785FE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7397B7A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w:t>
            </w:r>
          </w:p>
        </w:tc>
        <w:tc>
          <w:tcPr>
            <w:tcW w:w="614" w:type="dxa"/>
            <w:tcBorders>
              <w:tl2br w:val="nil"/>
              <w:tr2bl w:val="nil"/>
            </w:tcBorders>
            <w:noWrap w:val="0"/>
            <w:vAlign w:val="center"/>
          </w:tcPr>
          <w:p w14:paraId="7EF7216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140A5CB5">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15</w:t>
            </w:r>
          </w:p>
        </w:tc>
        <w:tc>
          <w:tcPr>
            <w:tcW w:w="740" w:type="dxa"/>
            <w:tcBorders>
              <w:tl2br w:val="nil"/>
              <w:tr2bl w:val="nil"/>
            </w:tcBorders>
            <w:noWrap w:val="0"/>
            <w:vAlign w:val="center"/>
          </w:tcPr>
          <w:p w14:paraId="1B66DA76">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30</w:t>
            </w:r>
          </w:p>
        </w:tc>
        <w:tc>
          <w:tcPr>
            <w:tcW w:w="613" w:type="dxa"/>
            <w:tcBorders>
              <w:tl2br w:val="nil"/>
              <w:tr2bl w:val="nil"/>
            </w:tcBorders>
            <w:noWrap w:val="0"/>
            <w:vAlign w:val="center"/>
          </w:tcPr>
          <w:p w14:paraId="1A3D563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6CDA2E0C">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若顶升过程中液压系统出现异常，应立即停止顶升，收回油缸，将上支麻落在塔身顶部，并将下支座与塔身连接固定后，再排除液压系统故障</w:t>
            </w:r>
          </w:p>
        </w:tc>
      </w:tr>
      <w:tr w14:paraId="162751F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16F30DE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25</w:t>
            </w:r>
          </w:p>
        </w:tc>
        <w:tc>
          <w:tcPr>
            <w:tcW w:w="862" w:type="dxa"/>
            <w:vMerge w:val="continue"/>
            <w:tcBorders>
              <w:tl2br w:val="nil"/>
              <w:tr2bl w:val="nil"/>
            </w:tcBorders>
            <w:noWrap w:val="0"/>
            <w:vAlign w:val="center"/>
          </w:tcPr>
          <w:p w14:paraId="47027917">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4DE0EFC4">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降塔</w:t>
            </w:r>
            <w:r>
              <w:rPr>
                <w:rFonts w:hint="eastAsia" w:ascii="仿宋" w:hAnsi="仿宋" w:eastAsia="仿宋" w:cs="仿宋"/>
                <w:b w:val="0"/>
                <w:bCs w:val="0"/>
                <w:sz w:val="21"/>
                <w:szCs w:val="21"/>
              </w:rPr>
              <w:t>时踏步、横梁爬爪的外表的焊缝联结处有脱焊、裂缝</w:t>
            </w:r>
          </w:p>
        </w:tc>
        <w:tc>
          <w:tcPr>
            <w:tcW w:w="539" w:type="dxa"/>
            <w:tcBorders>
              <w:tl2br w:val="nil"/>
              <w:tr2bl w:val="nil"/>
            </w:tcBorders>
            <w:noWrap w:val="0"/>
            <w:vAlign w:val="center"/>
          </w:tcPr>
          <w:p w14:paraId="3905345F">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15BB8B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73091A8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4819E3C1">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570D60B7">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3466A10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54DF6B6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614" w:type="dxa"/>
            <w:tcBorders>
              <w:tl2br w:val="nil"/>
              <w:tr2bl w:val="nil"/>
            </w:tcBorders>
            <w:noWrap w:val="0"/>
            <w:vAlign w:val="center"/>
          </w:tcPr>
          <w:p w14:paraId="2A4EF943">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2BEDF27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613" w:type="dxa"/>
            <w:tcBorders>
              <w:tl2br w:val="nil"/>
              <w:tr2bl w:val="nil"/>
            </w:tcBorders>
            <w:noWrap w:val="0"/>
            <w:vAlign w:val="center"/>
          </w:tcPr>
          <w:p w14:paraId="744279F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4A10D131">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应立即停机整修后再顶升作业</w:t>
            </w:r>
          </w:p>
        </w:tc>
      </w:tr>
      <w:tr w14:paraId="2B434CB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99" w:type="dxa"/>
            <w:tcBorders>
              <w:tl2br w:val="nil"/>
              <w:tr2bl w:val="nil"/>
            </w:tcBorders>
            <w:noWrap w:val="0"/>
            <w:vAlign w:val="center"/>
          </w:tcPr>
          <w:p w14:paraId="55FBC9A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28</w:t>
            </w:r>
          </w:p>
        </w:tc>
        <w:tc>
          <w:tcPr>
            <w:tcW w:w="862" w:type="dxa"/>
            <w:vMerge w:val="continue"/>
            <w:tcBorders>
              <w:tl2br w:val="nil"/>
              <w:tr2bl w:val="nil"/>
            </w:tcBorders>
            <w:noWrap w:val="0"/>
            <w:vAlign w:val="center"/>
          </w:tcPr>
          <w:p w14:paraId="4E7B2E63">
            <w:pPr>
              <w:spacing w:line="240" w:lineRule="auto"/>
              <w:ind w:firstLine="0" w:firstLineChars="0"/>
              <w:jc w:val="center"/>
              <w:rPr>
                <w:rFonts w:hint="eastAsia" w:ascii="仿宋" w:hAnsi="仿宋" w:eastAsia="仿宋" w:cs="仿宋"/>
                <w:b w:val="0"/>
                <w:bCs w:val="0"/>
                <w:sz w:val="21"/>
                <w:szCs w:val="21"/>
              </w:rPr>
            </w:pPr>
          </w:p>
        </w:tc>
        <w:tc>
          <w:tcPr>
            <w:tcW w:w="2919" w:type="dxa"/>
            <w:tcBorders>
              <w:tl2br w:val="nil"/>
              <w:tr2bl w:val="nil"/>
            </w:tcBorders>
            <w:noWrap w:val="0"/>
            <w:vAlign w:val="center"/>
          </w:tcPr>
          <w:p w14:paraId="1893FD5F">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附着撑杆堆放重物</w:t>
            </w:r>
          </w:p>
        </w:tc>
        <w:tc>
          <w:tcPr>
            <w:tcW w:w="539" w:type="dxa"/>
            <w:tcBorders>
              <w:tl2br w:val="nil"/>
              <w:tr2bl w:val="nil"/>
            </w:tcBorders>
            <w:noWrap w:val="0"/>
            <w:vAlign w:val="center"/>
          </w:tcPr>
          <w:p w14:paraId="4D932092">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01BCB829">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39" w:type="dxa"/>
            <w:tcBorders>
              <w:tl2br w:val="nil"/>
              <w:tr2bl w:val="nil"/>
            </w:tcBorders>
            <w:noWrap w:val="0"/>
            <w:vAlign w:val="center"/>
          </w:tcPr>
          <w:p w14:paraId="280DFDDD">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539" w:type="dxa"/>
            <w:tcBorders>
              <w:tl2br w:val="nil"/>
              <w:tr2bl w:val="nil"/>
            </w:tcBorders>
            <w:noWrap w:val="0"/>
            <w:vAlign w:val="center"/>
          </w:tcPr>
          <w:p w14:paraId="148273BA">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w:t>
            </w:r>
          </w:p>
        </w:tc>
        <w:tc>
          <w:tcPr>
            <w:tcW w:w="542" w:type="dxa"/>
            <w:tcBorders>
              <w:tl2br w:val="nil"/>
              <w:tr2bl w:val="nil"/>
            </w:tcBorders>
            <w:noWrap w:val="0"/>
            <w:vAlign w:val="center"/>
          </w:tcPr>
          <w:p w14:paraId="5004E2A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　</w:t>
            </w:r>
          </w:p>
        </w:tc>
        <w:tc>
          <w:tcPr>
            <w:tcW w:w="614" w:type="dxa"/>
            <w:tcBorders>
              <w:tl2br w:val="nil"/>
              <w:tr2bl w:val="nil"/>
            </w:tcBorders>
            <w:noWrap w:val="0"/>
            <w:vAlign w:val="center"/>
          </w:tcPr>
          <w:p w14:paraId="1E04800E">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0.5</w:t>
            </w:r>
          </w:p>
        </w:tc>
        <w:tc>
          <w:tcPr>
            <w:tcW w:w="614" w:type="dxa"/>
            <w:tcBorders>
              <w:tl2br w:val="nil"/>
              <w:tr2bl w:val="nil"/>
            </w:tcBorders>
            <w:noWrap w:val="0"/>
            <w:vAlign w:val="center"/>
          </w:tcPr>
          <w:p w14:paraId="01DE5EAB">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3</w:t>
            </w:r>
          </w:p>
        </w:tc>
        <w:tc>
          <w:tcPr>
            <w:tcW w:w="614" w:type="dxa"/>
            <w:tcBorders>
              <w:tl2br w:val="nil"/>
              <w:tr2bl w:val="nil"/>
            </w:tcBorders>
            <w:noWrap w:val="0"/>
            <w:vAlign w:val="center"/>
          </w:tcPr>
          <w:p w14:paraId="5466E980">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40</w:t>
            </w:r>
          </w:p>
        </w:tc>
        <w:tc>
          <w:tcPr>
            <w:tcW w:w="740" w:type="dxa"/>
            <w:tcBorders>
              <w:tl2br w:val="nil"/>
              <w:tr2bl w:val="nil"/>
            </w:tcBorders>
            <w:noWrap w:val="0"/>
            <w:vAlign w:val="center"/>
          </w:tcPr>
          <w:p w14:paraId="73B88DE8">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60</w:t>
            </w:r>
          </w:p>
        </w:tc>
        <w:tc>
          <w:tcPr>
            <w:tcW w:w="613" w:type="dxa"/>
            <w:tcBorders>
              <w:tl2br w:val="nil"/>
              <w:tr2bl w:val="nil"/>
            </w:tcBorders>
            <w:noWrap w:val="0"/>
            <w:vAlign w:val="center"/>
          </w:tcPr>
          <w:p w14:paraId="6D320724">
            <w:pPr>
              <w:spacing w:line="240" w:lineRule="auto"/>
              <w:ind w:firstLine="0" w:firstLineChars="0"/>
              <w:jc w:val="cente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2</w:t>
            </w:r>
          </w:p>
        </w:tc>
        <w:tc>
          <w:tcPr>
            <w:tcW w:w="4087" w:type="dxa"/>
            <w:tcBorders>
              <w:tl2br w:val="nil"/>
              <w:tr2bl w:val="nil"/>
            </w:tcBorders>
            <w:noWrap w:val="0"/>
            <w:vAlign w:val="center"/>
          </w:tcPr>
          <w:p w14:paraId="54A0DFE5">
            <w:pPr>
              <w:spacing w:line="240" w:lineRule="auto"/>
              <w:ind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可以设置上人通道但严禁堆放重物</w:t>
            </w:r>
          </w:p>
        </w:tc>
      </w:tr>
    </w:tbl>
    <w:p w14:paraId="0EC1FD06">
      <w:pPr>
        <w:pStyle w:val="3"/>
        <w:numPr>
          <w:ilvl w:val="1"/>
          <w:numId w:val="0"/>
        </w:numPr>
        <w:tabs>
          <w:tab w:val="clear" w:pos="601"/>
        </w:tabs>
        <w:bidi w:val="0"/>
        <w:ind w:leftChars="0"/>
        <w:rPr>
          <w:rFonts w:hint="default"/>
          <w:lang w:val="en-US" w:eastAsia="zh-CN"/>
        </w:rPr>
        <w:sectPr>
          <w:headerReference r:id="rId8" w:type="default"/>
          <w:pgSz w:w="16838" w:h="11906" w:orient="landscape"/>
          <w:pgMar w:top="1800" w:right="1440" w:bottom="1800" w:left="1440" w:header="1304" w:footer="907" w:gutter="0"/>
          <w:pgBorders>
            <w:top w:val="thinThickMediumGap" w:color="2F5496" w:themeColor="accent5" w:themeShade="BF" w:sz="18" w:space="4"/>
            <w:left w:val="none" w:sz="0" w:space="0"/>
            <w:bottom w:val="thickThinMediumGap" w:color="2F5496" w:themeColor="accent5" w:themeShade="BF" w:sz="18" w:space="1"/>
            <w:right w:val="none" w:sz="0" w:space="0"/>
          </w:pgBorders>
          <w:pgNumType w:fmt="decimal"/>
          <w:cols w:space="425" w:num="1"/>
          <w:docGrid w:type="lines" w:linePitch="312" w:charSpace="0"/>
        </w:sectPr>
      </w:pPr>
      <w:bookmarkStart w:id="122" w:name="_Toc18191"/>
    </w:p>
    <w:p w14:paraId="64940A9E">
      <w:pPr>
        <w:pStyle w:val="3"/>
        <w:bidi w:val="0"/>
        <w:rPr>
          <w:rFonts w:hint="default"/>
          <w:lang w:val="en-US" w:eastAsia="zh-CN"/>
        </w:rPr>
      </w:pPr>
      <w:bookmarkStart w:id="123" w:name="_Toc7582"/>
      <w:bookmarkStart w:id="124" w:name="_Toc10550"/>
      <w:r>
        <w:rPr>
          <w:rFonts w:hint="eastAsia"/>
          <w:lang w:val="en-US" w:eastAsia="zh-CN"/>
        </w:rPr>
        <w:t>安全风险管控措施</w:t>
      </w:r>
      <w:bookmarkEnd w:id="122"/>
      <w:bookmarkEnd w:id="123"/>
      <w:bookmarkEnd w:id="124"/>
    </w:p>
    <w:p w14:paraId="440242E7">
      <w:pPr>
        <w:pStyle w:val="4"/>
        <w:bidi w:val="0"/>
        <w:rPr>
          <w:rFonts w:hint="default"/>
          <w:lang w:val="en-US" w:eastAsia="zh-CN"/>
        </w:rPr>
      </w:pPr>
      <w:bookmarkStart w:id="125" w:name="_Toc17617"/>
      <w:bookmarkStart w:id="126" w:name="_Toc23080"/>
      <w:bookmarkStart w:id="127" w:name="_Toc19826"/>
      <w:r>
        <w:rPr>
          <w:rFonts w:hint="eastAsia"/>
          <w:highlight w:val="none"/>
          <w:lang w:val="en-US" w:eastAsia="zh-CN"/>
        </w:rPr>
        <w:t>拆除安全风险管控</w:t>
      </w:r>
      <w:r>
        <w:rPr>
          <w:rFonts w:hint="eastAsia"/>
          <w:lang w:val="en-US" w:eastAsia="zh-CN"/>
        </w:rPr>
        <w:t>措施</w:t>
      </w:r>
      <w:bookmarkEnd w:id="125"/>
      <w:bookmarkEnd w:id="126"/>
      <w:bookmarkEnd w:id="127"/>
    </w:p>
    <w:p w14:paraId="5C35B560">
      <w:pPr>
        <w:bidi w:val="0"/>
        <w:rPr>
          <w:rFonts w:hint="default"/>
          <w:lang w:val="en-US" w:eastAsia="zh-CN"/>
        </w:rPr>
      </w:pPr>
      <w:r>
        <w:rPr>
          <w:rFonts w:hint="default"/>
          <w:lang w:val="en-US" w:eastAsia="zh-CN"/>
        </w:rPr>
        <w:t>（1）必须佩戴安全帽，上高人员必须穿防滑鞋，危险部位作业必须系好安全带。</w:t>
      </w:r>
    </w:p>
    <w:p w14:paraId="50730A9F">
      <w:pPr>
        <w:bidi w:val="0"/>
        <w:rPr>
          <w:rFonts w:hint="default"/>
          <w:lang w:val="en-US" w:eastAsia="zh-CN"/>
        </w:rPr>
      </w:pPr>
      <w:r>
        <w:rPr>
          <w:rFonts w:hint="default"/>
          <w:lang w:val="en-US" w:eastAsia="zh-CN"/>
        </w:rPr>
        <w:t>（2）作业吊车必须严格遵守安全操作规程。</w:t>
      </w:r>
    </w:p>
    <w:p w14:paraId="2CF2C9D6">
      <w:pPr>
        <w:bidi w:val="0"/>
        <w:rPr>
          <w:rFonts w:hint="default"/>
          <w:lang w:val="en-US" w:eastAsia="zh-CN"/>
        </w:rPr>
      </w:pPr>
      <w:r>
        <w:rPr>
          <w:rFonts w:hint="default"/>
          <w:lang w:val="en-US" w:eastAsia="zh-CN"/>
        </w:rPr>
        <w:t>（3）工作期间一律禁止饮酒。</w:t>
      </w:r>
    </w:p>
    <w:p w14:paraId="4A39107B">
      <w:pPr>
        <w:bidi w:val="0"/>
        <w:rPr>
          <w:rFonts w:hint="default"/>
          <w:lang w:val="en-US" w:eastAsia="zh-CN"/>
        </w:rPr>
      </w:pPr>
      <w:r>
        <w:rPr>
          <w:rFonts w:hint="default"/>
          <w:lang w:val="en-US" w:eastAsia="zh-CN"/>
        </w:rPr>
        <w:t>（4）集中精力，不得随意开玩笑和打闹。</w:t>
      </w:r>
    </w:p>
    <w:p w14:paraId="1B26A7D6">
      <w:pPr>
        <w:bidi w:val="0"/>
        <w:rPr>
          <w:rFonts w:hint="default"/>
          <w:lang w:val="en-US" w:eastAsia="zh-CN"/>
        </w:rPr>
      </w:pPr>
      <w:r>
        <w:rPr>
          <w:rFonts w:hint="default"/>
          <w:lang w:val="en-US" w:eastAsia="zh-CN"/>
        </w:rPr>
        <w:t>（5）交叉作业时，要注意工具和零部件放置位置必须安全可靠，防止坠落伤人。</w:t>
      </w:r>
    </w:p>
    <w:p w14:paraId="450D64BA">
      <w:pPr>
        <w:bidi w:val="0"/>
        <w:rPr>
          <w:rFonts w:hint="default"/>
          <w:lang w:val="en-US" w:eastAsia="zh-CN"/>
        </w:rPr>
      </w:pPr>
      <w:r>
        <w:rPr>
          <w:rFonts w:hint="default"/>
          <w:lang w:val="en-US" w:eastAsia="zh-CN"/>
        </w:rPr>
        <w:t>（6）指挥人员应熟悉吊车起重性能、吊物的起重量以及构件安装部位。</w:t>
      </w:r>
    </w:p>
    <w:p w14:paraId="7C8FFCBC">
      <w:pPr>
        <w:bidi w:val="0"/>
        <w:rPr>
          <w:rFonts w:hint="default"/>
          <w:lang w:val="en-US" w:eastAsia="zh-CN"/>
        </w:rPr>
      </w:pPr>
      <w:r>
        <w:rPr>
          <w:rFonts w:hint="default"/>
          <w:lang w:val="en-US" w:eastAsia="zh-CN"/>
        </w:rPr>
        <w:t>（7）规定品起重高度超过两米要系拖拉绳。</w:t>
      </w:r>
    </w:p>
    <w:p w14:paraId="58DA3C58">
      <w:pPr>
        <w:bidi w:val="0"/>
        <w:rPr>
          <w:rFonts w:hint="default"/>
          <w:lang w:val="en-US" w:eastAsia="zh-CN"/>
        </w:rPr>
      </w:pPr>
      <w:r>
        <w:rPr>
          <w:rFonts w:hint="default"/>
          <w:lang w:val="en-US" w:eastAsia="zh-CN"/>
        </w:rPr>
        <w:t>（8）钢丝绳必须符合安全规定，所吊构件重心必须准确，符合说明书的要求。</w:t>
      </w:r>
    </w:p>
    <w:p w14:paraId="7836B34F">
      <w:pPr>
        <w:bidi w:val="0"/>
        <w:rPr>
          <w:rFonts w:hint="default"/>
          <w:lang w:val="en-US" w:eastAsia="zh-CN"/>
        </w:rPr>
      </w:pPr>
      <w:r>
        <w:rPr>
          <w:rFonts w:hint="default"/>
          <w:lang w:val="en-US" w:eastAsia="zh-CN"/>
        </w:rPr>
        <w:t>（9）总成件及附属装置必须按规定上足所有的螺栓及销，确保使用的安全性。</w:t>
      </w:r>
    </w:p>
    <w:p w14:paraId="1950243F">
      <w:pPr>
        <w:bidi w:val="0"/>
        <w:rPr>
          <w:rFonts w:hint="default"/>
          <w:lang w:val="en-US" w:eastAsia="zh-CN"/>
        </w:rPr>
      </w:pPr>
      <w:r>
        <w:rPr>
          <w:rFonts w:hint="default"/>
          <w:lang w:val="en-US" w:eastAsia="zh-CN"/>
        </w:rPr>
        <w:t>（10）有的裸体电线必须停电，专人守护。</w:t>
      </w:r>
    </w:p>
    <w:p w14:paraId="5DFC28D6">
      <w:pPr>
        <w:bidi w:val="0"/>
        <w:rPr>
          <w:rFonts w:hint="default"/>
          <w:lang w:val="en-US" w:eastAsia="zh-CN"/>
        </w:rPr>
      </w:pPr>
      <w:r>
        <w:rPr>
          <w:rFonts w:hint="default"/>
          <w:lang w:val="en-US" w:eastAsia="zh-CN"/>
        </w:rPr>
        <w:t>（11）雪、大雾、大风（风速达8.3m/s）等天气禁止拆装塔吊。</w:t>
      </w:r>
    </w:p>
    <w:p w14:paraId="1C57FF6D">
      <w:pPr>
        <w:bidi w:val="0"/>
        <w:rPr>
          <w:rFonts w:hint="default"/>
          <w:lang w:val="en-US" w:eastAsia="zh-CN"/>
        </w:rPr>
      </w:pPr>
      <w:r>
        <w:rPr>
          <w:rFonts w:hint="default"/>
          <w:lang w:val="en-US" w:eastAsia="zh-CN"/>
        </w:rPr>
        <w:t>（12）必须有足够的照明灯光。</w:t>
      </w:r>
    </w:p>
    <w:p w14:paraId="3A2D29EC">
      <w:pPr>
        <w:bidi w:val="0"/>
        <w:rPr>
          <w:rFonts w:hint="default"/>
          <w:lang w:val="en-US" w:eastAsia="zh-CN"/>
        </w:rPr>
      </w:pPr>
      <w:r>
        <w:rPr>
          <w:rFonts w:hint="default"/>
          <w:lang w:val="en-US" w:eastAsia="zh-CN"/>
        </w:rPr>
        <w:t>（13）应禁止闲杂人员的进出，临街作业时，要采取临时保护措施。</w:t>
      </w:r>
    </w:p>
    <w:p w14:paraId="348A1152">
      <w:pPr>
        <w:pStyle w:val="4"/>
        <w:bidi w:val="0"/>
        <w:rPr>
          <w:rFonts w:hint="default"/>
          <w:lang w:val="en-US" w:eastAsia="zh-CN"/>
        </w:rPr>
      </w:pPr>
      <w:bookmarkStart w:id="128" w:name="_Toc13270"/>
      <w:bookmarkStart w:id="129" w:name="_Toc20568"/>
      <w:bookmarkStart w:id="130" w:name="_Toc30407"/>
      <w:r>
        <w:rPr>
          <w:rFonts w:hint="default"/>
          <w:lang w:val="en-US" w:eastAsia="zh-CN"/>
        </w:rPr>
        <w:t>吊装</w:t>
      </w:r>
      <w:r>
        <w:rPr>
          <w:rFonts w:hint="eastAsia"/>
          <w:lang w:val="en-US" w:eastAsia="zh-CN"/>
        </w:rPr>
        <w:t>安全风险管控措施</w:t>
      </w:r>
      <w:bookmarkEnd w:id="128"/>
      <w:bookmarkEnd w:id="129"/>
      <w:bookmarkEnd w:id="130"/>
    </w:p>
    <w:p w14:paraId="71202781">
      <w:pPr>
        <w:rPr>
          <w:rFonts w:hint="default"/>
          <w:lang w:val="en-US" w:eastAsia="zh-CN"/>
        </w:rPr>
      </w:pPr>
      <w:r>
        <w:rPr>
          <w:rFonts w:hint="default"/>
          <w:lang w:val="en-US" w:eastAsia="zh-CN"/>
        </w:rPr>
        <w:t>起重吊装前，必须对工作现场环境、经过路线、架空电线、建筑物以及构件重量和分布等情况进行全面了解，吊装操作规定如下：</w:t>
      </w:r>
    </w:p>
    <w:p w14:paraId="7720257D">
      <w:pPr>
        <w:rPr>
          <w:rFonts w:hint="default"/>
          <w:lang w:val="en-US" w:eastAsia="zh-CN"/>
        </w:rPr>
      </w:pPr>
      <w:r>
        <w:rPr>
          <w:rFonts w:hint="eastAsia"/>
          <w:lang w:val="en-US" w:eastAsia="zh-CN"/>
        </w:rPr>
        <w:t>1、</w:t>
      </w:r>
      <w:r>
        <w:rPr>
          <w:rFonts w:hint="default"/>
          <w:lang w:val="en-US" w:eastAsia="zh-CN"/>
        </w:rPr>
        <w:t>起重臂回转半径内无障碍物。</w:t>
      </w:r>
    </w:p>
    <w:p w14:paraId="21487F01">
      <w:pPr>
        <w:rPr>
          <w:rFonts w:hint="default"/>
          <w:lang w:val="en-US" w:eastAsia="zh-CN"/>
        </w:rPr>
      </w:pPr>
      <w:r>
        <w:rPr>
          <w:rFonts w:hint="eastAsia"/>
          <w:lang w:val="en-US" w:eastAsia="zh-CN"/>
        </w:rPr>
        <w:t>2、</w:t>
      </w:r>
      <w:r>
        <w:rPr>
          <w:rFonts w:hint="default"/>
          <w:lang w:val="en-US" w:eastAsia="zh-CN"/>
        </w:rPr>
        <w:t>操作前重点检查：</w:t>
      </w:r>
    </w:p>
    <w:p w14:paraId="484DB7C6">
      <w:pPr>
        <w:rPr>
          <w:rFonts w:hint="default"/>
          <w:lang w:val="en-US" w:eastAsia="zh-CN"/>
        </w:rPr>
      </w:pPr>
      <w:r>
        <w:rPr>
          <w:rFonts w:hint="eastAsia"/>
          <w:lang w:val="en-US" w:eastAsia="zh-CN"/>
        </w:rPr>
        <w:t>（1）</w:t>
      </w:r>
      <w:r>
        <w:rPr>
          <w:rFonts w:hint="default"/>
          <w:lang w:val="en-US" w:eastAsia="zh-CN"/>
        </w:rPr>
        <w:t>机械结构的外观情况，各传动机构应正常；</w:t>
      </w:r>
    </w:p>
    <w:p w14:paraId="69596B30">
      <w:pPr>
        <w:rPr>
          <w:rFonts w:hint="default"/>
          <w:lang w:val="en-US" w:eastAsia="zh-CN"/>
        </w:rPr>
      </w:pPr>
      <w:r>
        <w:rPr>
          <w:rFonts w:hint="eastAsia"/>
          <w:lang w:val="en-US" w:eastAsia="zh-CN"/>
        </w:rPr>
        <w:t>（2）</w:t>
      </w:r>
      <w:r>
        <w:rPr>
          <w:rFonts w:hint="default"/>
          <w:lang w:val="en-US" w:eastAsia="zh-CN"/>
        </w:rPr>
        <w:t>各齿轮箱、液压油箱的油位应符合标准；</w:t>
      </w:r>
    </w:p>
    <w:p w14:paraId="22983597">
      <w:pPr>
        <w:rPr>
          <w:rFonts w:hint="default"/>
          <w:lang w:val="en-US" w:eastAsia="zh-CN"/>
        </w:rPr>
      </w:pPr>
      <w:r>
        <w:rPr>
          <w:rFonts w:hint="eastAsia"/>
          <w:lang w:val="en-US" w:eastAsia="zh-CN"/>
        </w:rPr>
        <w:t>（3）</w:t>
      </w:r>
      <w:r>
        <w:rPr>
          <w:rFonts w:hint="default"/>
          <w:lang w:val="en-US" w:eastAsia="zh-CN"/>
        </w:rPr>
        <w:t>主要部位连接螺栓应无松动；</w:t>
      </w:r>
    </w:p>
    <w:p w14:paraId="46A71952">
      <w:pPr>
        <w:rPr>
          <w:rFonts w:hint="default"/>
          <w:lang w:val="en-US" w:eastAsia="zh-CN"/>
        </w:rPr>
      </w:pPr>
      <w:r>
        <w:rPr>
          <w:rFonts w:hint="eastAsia"/>
          <w:lang w:val="en-US" w:eastAsia="zh-CN"/>
        </w:rPr>
        <w:t>（4）</w:t>
      </w:r>
      <w:r>
        <w:rPr>
          <w:rFonts w:hint="default"/>
          <w:lang w:val="en-US" w:eastAsia="zh-CN"/>
        </w:rPr>
        <w:t>钢丝绳磨损情况及穿绕滑轮应符合规定；</w:t>
      </w:r>
    </w:p>
    <w:p w14:paraId="59F057AF">
      <w:pPr>
        <w:rPr>
          <w:rFonts w:hint="default"/>
          <w:lang w:val="en-US" w:eastAsia="zh-CN"/>
        </w:rPr>
      </w:pPr>
      <w:r>
        <w:rPr>
          <w:rFonts w:hint="eastAsia"/>
          <w:lang w:val="en-US" w:eastAsia="zh-CN"/>
        </w:rPr>
        <w:t>（5）</w:t>
      </w:r>
      <w:r>
        <w:rPr>
          <w:rFonts w:hint="default"/>
          <w:lang w:val="en-US" w:eastAsia="zh-CN"/>
        </w:rPr>
        <w:t>供电电缆应无磨损；</w:t>
      </w:r>
    </w:p>
    <w:p w14:paraId="21382337">
      <w:pPr>
        <w:rPr>
          <w:rFonts w:hint="default"/>
          <w:lang w:val="en-US" w:eastAsia="zh-CN"/>
        </w:rPr>
      </w:pPr>
      <w:r>
        <w:rPr>
          <w:rFonts w:hint="eastAsia"/>
          <w:lang w:val="en-US" w:eastAsia="zh-CN"/>
        </w:rPr>
        <w:t>（6）</w:t>
      </w:r>
      <w:r>
        <w:rPr>
          <w:rFonts w:hint="default"/>
          <w:lang w:val="en-US" w:eastAsia="zh-CN"/>
        </w:rPr>
        <w:t>检查电源电压应达到380伏，其变动范围不得超过±20伏，送电前启动控制开关应在零位。接通电源，检查金属结构部分无漏电后方可上机操作；</w:t>
      </w:r>
    </w:p>
    <w:p w14:paraId="44BA8745">
      <w:pPr>
        <w:rPr>
          <w:rFonts w:hint="default"/>
          <w:lang w:val="en-US" w:eastAsia="zh-CN"/>
        </w:rPr>
      </w:pPr>
      <w:r>
        <w:rPr>
          <w:rFonts w:hint="eastAsia"/>
          <w:lang w:val="en-US" w:eastAsia="zh-CN"/>
        </w:rPr>
        <w:t>（7）</w:t>
      </w:r>
      <w:r>
        <w:rPr>
          <w:rFonts w:hint="default"/>
          <w:lang w:val="en-US" w:eastAsia="zh-CN"/>
        </w:rPr>
        <w:t>空载运转，检查回转、起重、变幅等各机构的制动器、安全限位、防护装置等确认正确后，方可作业。</w:t>
      </w:r>
    </w:p>
    <w:p w14:paraId="0897E252">
      <w:pPr>
        <w:rPr>
          <w:rFonts w:hint="default"/>
          <w:lang w:val="en-US" w:eastAsia="zh-CN"/>
        </w:rPr>
      </w:pPr>
      <w:r>
        <w:rPr>
          <w:rFonts w:hint="eastAsia"/>
          <w:lang w:val="en-US" w:eastAsia="zh-CN"/>
        </w:rPr>
        <w:t>3、</w:t>
      </w:r>
      <w:r>
        <w:rPr>
          <w:rFonts w:hint="default"/>
          <w:lang w:val="en-US" w:eastAsia="zh-CN"/>
        </w:rPr>
        <w:t>在作业时，操作人员在进行起重机回转、吊钩升降、变幅等动作前，应鸣声示意。</w:t>
      </w:r>
    </w:p>
    <w:p w14:paraId="4C7B4DBA">
      <w:pPr>
        <w:rPr>
          <w:rFonts w:hint="default"/>
          <w:lang w:val="en-US" w:eastAsia="zh-CN"/>
        </w:rPr>
      </w:pPr>
      <w:r>
        <w:rPr>
          <w:rFonts w:hint="eastAsia"/>
          <w:lang w:val="en-US" w:eastAsia="zh-CN"/>
        </w:rPr>
        <w:t>4、</w:t>
      </w:r>
      <w:r>
        <w:rPr>
          <w:rFonts w:hint="default"/>
          <w:lang w:val="en-US" w:eastAsia="zh-CN"/>
        </w:rPr>
        <w:t>地面指挥人员必须经过培训取得合格证后，方可担任指挥。作业时应与操作人员密切配合。操作人员应严格执行指挥人员的信号，如信号不清或错误，操作人员应拒绝执行。</w:t>
      </w:r>
    </w:p>
    <w:p w14:paraId="54038297">
      <w:pPr>
        <w:rPr>
          <w:rFonts w:hint="default"/>
          <w:lang w:val="en-US" w:eastAsia="zh-CN"/>
        </w:rPr>
      </w:pPr>
      <w:r>
        <w:rPr>
          <w:rFonts w:hint="eastAsia"/>
          <w:lang w:val="en-US" w:eastAsia="zh-CN"/>
        </w:rPr>
        <w:t>5、</w:t>
      </w:r>
      <w:r>
        <w:rPr>
          <w:rFonts w:hint="default"/>
          <w:lang w:val="en-US" w:eastAsia="zh-CN"/>
        </w:rPr>
        <w:t>当操作室远离地面，正常指挥发生困难时，可设高空、地面两个指挥人员或采用对讲机进行指挥。</w:t>
      </w:r>
    </w:p>
    <w:p w14:paraId="6D53D123">
      <w:pPr>
        <w:rPr>
          <w:rFonts w:hint="default"/>
          <w:lang w:val="en-US" w:eastAsia="zh-CN"/>
        </w:rPr>
      </w:pPr>
      <w:r>
        <w:rPr>
          <w:rFonts w:hint="eastAsia"/>
          <w:lang w:val="en-US" w:eastAsia="zh-CN"/>
        </w:rPr>
        <w:t>6、</w:t>
      </w:r>
      <w:r>
        <w:rPr>
          <w:rFonts w:hint="default"/>
          <w:lang w:val="en-US" w:eastAsia="zh-CN"/>
        </w:rPr>
        <w:t>遇六级以上大风或大雨、大雪、大雾等恶劣天气时应停止起重机露天作业。</w:t>
      </w:r>
    </w:p>
    <w:p w14:paraId="6031EFC9">
      <w:pPr>
        <w:rPr>
          <w:rFonts w:hint="default"/>
          <w:lang w:val="en-US" w:eastAsia="zh-CN"/>
        </w:rPr>
      </w:pPr>
      <w:r>
        <w:rPr>
          <w:rFonts w:hint="eastAsia"/>
          <w:lang w:val="en-US" w:eastAsia="zh-CN"/>
        </w:rPr>
        <w:t>7、</w:t>
      </w:r>
      <w:r>
        <w:rPr>
          <w:rFonts w:hint="default"/>
          <w:lang w:val="en-US" w:eastAsia="zh-CN"/>
        </w:rPr>
        <w:t>起重机的变幅指示器、力矩限制器以及起重机的各种行程限位开关等保护装置，必须完整齐全、灵敏可靠，不得随意调整和拆除。严禁用限位装置代替操作机构。</w:t>
      </w:r>
    </w:p>
    <w:p w14:paraId="4D322906">
      <w:pPr>
        <w:rPr>
          <w:rFonts w:hint="default"/>
          <w:lang w:val="en-US" w:eastAsia="zh-CN"/>
        </w:rPr>
      </w:pPr>
      <w:r>
        <w:rPr>
          <w:rFonts w:hint="eastAsia"/>
          <w:lang w:val="en-US" w:eastAsia="zh-CN"/>
        </w:rPr>
        <w:t>8、</w:t>
      </w:r>
      <w:r>
        <w:rPr>
          <w:rFonts w:hint="default"/>
          <w:lang w:val="en-US" w:eastAsia="zh-CN"/>
        </w:rPr>
        <w:t>起重机作业时，重物下方不得有人停留或通过。严禁用塔吊运载人员。</w:t>
      </w:r>
    </w:p>
    <w:p w14:paraId="76DC9DEA">
      <w:pPr>
        <w:rPr>
          <w:rFonts w:hint="default"/>
          <w:lang w:val="en-US" w:eastAsia="zh-CN"/>
        </w:rPr>
      </w:pPr>
      <w:r>
        <w:rPr>
          <w:rFonts w:hint="eastAsia"/>
          <w:lang w:val="en-US" w:eastAsia="zh-CN"/>
        </w:rPr>
        <w:t>9、</w:t>
      </w:r>
      <w:r>
        <w:rPr>
          <w:rFonts w:hint="default"/>
          <w:lang w:val="en-US" w:eastAsia="zh-CN"/>
        </w:rPr>
        <w:t>起重机机械必须按规定的起重性能作业，不得超荷载和吊不明重量的物件。特殊情况下需超荷载使用时，必须有保证安全的技术措施，经技术负责人批准，有专人在现场监护下，方可起吊。</w:t>
      </w:r>
    </w:p>
    <w:p w14:paraId="04AE9E67">
      <w:pPr>
        <w:rPr>
          <w:rFonts w:hint="default"/>
          <w:lang w:val="en-US" w:eastAsia="zh-CN"/>
        </w:rPr>
      </w:pPr>
      <w:r>
        <w:rPr>
          <w:rFonts w:hint="eastAsia"/>
          <w:lang w:val="en-US" w:eastAsia="zh-CN"/>
        </w:rPr>
        <w:t>10、</w:t>
      </w:r>
      <w:r>
        <w:rPr>
          <w:rFonts w:hint="default"/>
          <w:lang w:val="en-US" w:eastAsia="zh-CN"/>
        </w:rPr>
        <w:t>严禁使用起重机进行斜拉、斜吊、和起吊地下埋设或凝结在地面上的重物。现场浇筑的砼构件或模板，必须全部松动后方可起吊。</w:t>
      </w:r>
    </w:p>
    <w:p w14:paraId="5A69F87F">
      <w:pPr>
        <w:rPr>
          <w:rFonts w:hint="default"/>
          <w:lang w:val="en-US" w:eastAsia="zh-CN"/>
        </w:rPr>
      </w:pPr>
      <w:r>
        <w:rPr>
          <w:rFonts w:hint="eastAsia"/>
          <w:lang w:val="en-US" w:eastAsia="zh-CN"/>
        </w:rPr>
        <w:t>11、</w:t>
      </w:r>
      <w:r>
        <w:rPr>
          <w:rFonts w:hint="default"/>
          <w:lang w:val="en-US" w:eastAsia="zh-CN"/>
        </w:rPr>
        <w:t>起吊重物时应绑扎平稳、牢固，不得在重物上堆放或悬挂零星物件。零星材料和物件，必须用吊笼或钢丝绳绑扎牢固后，方可起吊。标有绑扎位置的或记号的物件，应按标明位置绑扎。绑扎钢丝绳与物件的夹角不得小于30度   。</w:t>
      </w:r>
    </w:p>
    <w:p w14:paraId="70AB4026">
      <w:pPr>
        <w:rPr>
          <w:rFonts w:hint="default"/>
          <w:lang w:val="en-US" w:eastAsia="zh-CN"/>
        </w:rPr>
      </w:pPr>
      <w:r>
        <w:rPr>
          <w:rFonts w:hint="eastAsia"/>
          <w:lang w:val="en-US" w:eastAsia="zh-CN"/>
        </w:rPr>
        <w:t>12、</w:t>
      </w:r>
      <w:r>
        <w:rPr>
          <w:rFonts w:hint="default"/>
          <w:lang w:val="en-US" w:eastAsia="zh-CN"/>
        </w:rPr>
        <w:t>起重机在雨雪天气作业时，应先经过试吊，确认制动器灵敏可靠后方可进行作业。</w:t>
      </w:r>
    </w:p>
    <w:p w14:paraId="0E440E83">
      <w:pPr>
        <w:rPr>
          <w:rFonts w:hint="default"/>
          <w:lang w:val="en-US" w:eastAsia="zh-CN"/>
        </w:rPr>
      </w:pPr>
      <w:r>
        <w:rPr>
          <w:rFonts w:hint="eastAsia"/>
          <w:lang w:val="en-US" w:eastAsia="zh-CN"/>
        </w:rPr>
        <w:t>13、</w:t>
      </w:r>
      <w:r>
        <w:rPr>
          <w:rFonts w:hint="default"/>
          <w:lang w:val="en-US" w:eastAsia="zh-CN"/>
        </w:rPr>
        <w:t>起重机在吊装满荷载时或接近满荷载时，应先将重物吊离地面20-50cm停止提升检查:起重机的稳定性能、制动器的可靠性、重物的平衡性、绑扎的牢固性。确认无误后方可再行提升。对于有可能晃动的重物，必须栓拉绳。</w:t>
      </w:r>
    </w:p>
    <w:p w14:paraId="534880E9">
      <w:pPr>
        <w:rPr>
          <w:rFonts w:hint="default"/>
          <w:lang w:val="en-US" w:eastAsia="zh-CN"/>
        </w:rPr>
      </w:pPr>
      <w:r>
        <w:rPr>
          <w:rFonts w:hint="eastAsia"/>
          <w:lang w:val="en-US" w:eastAsia="zh-CN"/>
        </w:rPr>
        <w:t>14、</w:t>
      </w:r>
      <w:r>
        <w:rPr>
          <w:rFonts w:hint="default"/>
          <w:lang w:val="en-US" w:eastAsia="zh-CN"/>
        </w:rPr>
        <w:t>重物提升和降落速度要均匀。严禁突快突慢和突然制动。左右回转动作要平稳，当回转未停稳前不得作回转运动。</w:t>
      </w:r>
    </w:p>
    <w:p w14:paraId="4D97877B">
      <w:pPr>
        <w:rPr>
          <w:rFonts w:hint="default"/>
          <w:lang w:val="en-US" w:eastAsia="zh-CN"/>
        </w:rPr>
      </w:pPr>
      <w:r>
        <w:rPr>
          <w:rFonts w:hint="eastAsia"/>
          <w:lang w:val="en-US" w:eastAsia="zh-CN"/>
        </w:rPr>
        <w:t>15、</w:t>
      </w:r>
      <w:r>
        <w:rPr>
          <w:rFonts w:hint="default"/>
          <w:lang w:val="en-US" w:eastAsia="zh-CN"/>
        </w:rPr>
        <w:t>起重机不得靠近架空输电线路作业，如限于现场条件，必须在线路旁作业时，应采取安全保护措施。3.16起重机使用的钢丝绳，应有制造厂的技术证明文件作为依据。如无证件时应经过检测试验合格后方可使用。</w:t>
      </w:r>
    </w:p>
    <w:p w14:paraId="15311378">
      <w:pPr>
        <w:rPr>
          <w:rFonts w:hint="default"/>
          <w:lang w:val="en-US" w:eastAsia="zh-CN"/>
        </w:rPr>
      </w:pPr>
      <w:r>
        <w:rPr>
          <w:rFonts w:hint="eastAsia"/>
          <w:lang w:val="en-US" w:eastAsia="zh-CN"/>
        </w:rPr>
        <w:t>16、</w:t>
      </w:r>
      <w:r>
        <w:rPr>
          <w:rFonts w:hint="default"/>
          <w:lang w:val="en-US" w:eastAsia="zh-CN"/>
        </w:rPr>
        <w:t>起重机使用的钢丝绳，其结构型式、规格强度必须符合该型起重机的要求。钢丝绳固定牢固、排列整齐，放出钢丝绳时，卷筒上至少保留3圈以上。收放钢丝绳时应防止钢丝绳打环、扭结、弯折和乱绳。</w:t>
      </w:r>
    </w:p>
    <w:p w14:paraId="2CB77E85">
      <w:pPr>
        <w:rPr>
          <w:rFonts w:hint="default"/>
          <w:lang w:val="en-US" w:eastAsia="zh-CN"/>
        </w:rPr>
      </w:pPr>
      <w:r>
        <w:rPr>
          <w:rFonts w:hint="eastAsia"/>
          <w:lang w:val="en-US" w:eastAsia="zh-CN"/>
        </w:rPr>
        <w:t>17、</w:t>
      </w:r>
      <w:r>
        <w:rPr>
          <w:rFonts w:hint="default"/>
          <w:lang w:val="en-US" w:eastAsia="zh-CN"/>
        </w:rPr>
        <w:t>钢丝绳采用编结固接时，编结部分的长度不得小于钢丝绳直径的15倍，并不得少于300mm，其编结部分应绑扎细钢丝。采用绳卡固结时，数量不得少于3个。最后一个卡子距绳头的长度不小于140mm。绳卡夹板应在钢丝绳工作时受力的一侧，“U”形螺栓需在钢丝绳的尾端，不得正反交错。绳卡固定后，待钢丝绳受力后再度紧固，并应拧紧到使两绳直径高度压扁1/3左右。作业中必须经常检查紧固情况。</w:t>
      </w:r>
    </w:p>
    <w:p w14:paraId="1EAAA517">
      <w:pPr>
        <w:rPr>
          <w:rFonts w:hint="default"/>
          <w:lang w:val="en-US" w:eastAsia="zh-CN"/>
        </w:rPr>
      </w:pPr>
      <w:r>
        <w:rPr>
          <w:rFonts w:hint="eastAsia"/>
          <w:lang w:val="en-US" w:eastAsia="zh-CN"/>
        </w:rPr>
        <w:t>18、</w:t>
      </w:r>
      <w:r>
        <w:rPr>
          <w:rFonts w:hint="default"/>
          <w:lang w:val="en-US" w:eastAsia="zh-CN"/>
        </w:rPr>
        <w:t>每班作业前，应对钢丝绳所有可见部分以及钢丝绳的连接部位进行检查。钢丝绳表面磨损或腐蚀使钢丝绳的名义直径减少7%时或在规定长度范围内断丝根数达到以下表规定时应予更换。</w:t>
      </w:r>
    </w:p>
    <w:p w14:paraId="18F4945D">
      <w:pPr>
        <w:rPr>
          <w:rFonts w:hint="default"/>
          <w:lang w:val="en-US" w:eastAsia="zh-CN"/>
        </w:rPr>
      </w:pPr>
      <w:r>
        <w:rPr>
          <w:rFonts w:hint="eastAsia"/>
          <w:lang w:val="en-US" w:eastAsia="zh-CN"/>
        </w:rPr>
        <w:t>19、</w:t>
      </w:r>
      <w:r>
        <w:rPr>
          <w:rFonts w:hint="default"/>
          <w:lang w:val="en-US" w:eastAsia="zh-CN"/>
        </w:rPr>
        <w:t>起重机的吊钩和吊环严禁补焊，有下列情况之一的即应更换：</w:t>
      </w:r>
    </w:p>
    <w:p w14:paraId="6C1DAE17">
      <w:pPr>
        <w:rPr>
          <w:rFonts w:hint="default"/>
          <w:lang w:val="en-US" w:eastAsia="zh-CN"/>
        </w:rPr>
      </w:pPr>
      <w:r>
        <w:rPr>
          <w:rFonts w:hint="eastAsia"/>
          <w:lang w:val="en-US" w:eastAsia="zh-CN"/>
        </w:rPr>
        <w:t>（1）</w:t>
      </w:r>
      <w:r>
        <w:rPr>
          <w:rFonts w:hint="default"/>
          <w:lang w:val="en-US" w:eastAsia="zh-CN"/>
        </w:rPr>
        <w:t>表面有裂纹。</w:t>
      </w:r>
    </w:p>
    <w:p w14:paraId="3EF7FAE6">
      <w:pPr>
        <w:rPr>
          <w:rFonts w:hint="default"/>
          <w:lang w:val="en-US" w:eastAsia="zh-CN"/>
        </w:rPr>
      </w:pPr>
      <w:r>
        <w:rPr>
          <w:rFonts w:hint="eastAsia"/>
          <w:lang w:val="en-US" w:eastAsia="zh-CN"/>
        </w:rPr>
        <w:t>（2）</w:t>
      </w:r>
      <w:r>
        <w:rPr>
          <w:rFonts w:hint="default"/>
          <w:lang w:val="en-US" w:eastAsia="zh-CN"/>
        </w:rPr>
        <w:t>危险断面及钩颈有永久变形。</w:t>
      </w:r>
    </w:p>
    <w:p w14:paraId="7930B184">
      <w:pPr>
        <w:rPr>
          <w:rFonts w:hint="default"/>
          <w:lang w:val="en-US" w:eastAsia="zh-CN"/>
        </w:rPr>
      </w:pPr>
      <w:r>
        <w:rPr>
          <w:rFonts w:hint="eastAsia"/>
          <w:lang w:val="en-US" w:eastAsia="zh-CN"/>
        </w:rPr>
        <w:t>（3）</w:t>
      </w:r>
      <w:r>
        <w:rPr>
          <w:rFonts w:hint="default"/>
          <w:lang w:val="en-US" w:eastAsia="zh-CN"/>
        </w:rPr>
        <w:t>挂绳处断面磨损超过高度10％。</w:t>
      </w:r>
    </w:p>
    <w:p w14:paraId="15AA387F">
      <w:pPr>
        <w:rPr>
          <w:rFonts w:hint="default"/>
          <w:lang w:val="en-US" w:eastAsia="zh-CN"/>
        </w:rPr>
      </w:pPr>
      <w:r>
        <w:rPr>
          <w:rFonts w:hint="eastAsia"/>
          <w:lang w:val="en-US" w:eastAsia="zh-CN"/>
        </w:rPr>
        <w:t>（4）</w:t>
      </w:r>
      <w:r>
        <w:rPr>
          <w:rFonts w:hint="default"/>
          <w:lang w:val="en-US" w:eastAsia="zh-CN"/>
        </w:rPr>
        <w:t>吊钩衬套磨损超过原厚度50％，心轴（销子）磨损超过其直径的百分之三。</w:t>
      </w:r>
    </w:p>
    <w:p w14:paraId="23532565">
      <w:pPr>
        <w:rPr>
          <w:rFonts w:hint="default"/>
          <w:lang w:val="en-US" w:eastAsia="zh-CN"/>
        </w:rPr>
      </w:pPr>
      <w:r>
        <w:rPr>
          <w:rFonts w:hint="eastAsia"/>
          <w:lang w:val="en-US" w:eastAsia="zh-CN"/>
        </w:rPr>
        <w:t>（5）</w:t>
      </w:r>
      <w:r>
        <w:rPr>
          <w:rFonts w:hint="default"/>
          <w:lang w:val="en-US" w:eastAsia="zh-CN"/>
        </w:rPr>
        <w:t>起重机制动器的制动鼓面磨损达1.5—2.0mm时（大径取大值，小径取小值）或制动带磨损超过原厚度50％时均应更换。</w:t>
      </w:r>
    </w:p>
    <w:p w14:paraId="74384DEB">
      <w:pPr>
        <w:rPr>
          <w:rFonts w:hint="default"/>
          <w:lang w:val="en-US" w:eastAsia="zh-CN"/>
        </w:rPr>
      </w:pPr>
      <w:r>
        <w:rPr>
          <w:rFonts w:hint="eastAsia"/>
          <w:lang w:val="en-US" w:eastAsia="zh-CN"/>
        </w:rPr>
        <w:t>20、</w:t>
      </w:r>
      <w:r>
        <w:rPr>
          <w:rFonts w:hint="default"/>
          <w:lang w:val="en-US" w:eastAsia="zh-CN"/>
        </w:rPr>
        <w:t>吊装作业步骤</w:t>
      </w:r>
    </w:p>
    <w:p w14:paraId="6C3DE5A1">
      <w:pPr>
        <w:rPr>
          <w:rFonts w:hint="default"/>
          <w:lang w:val="en-US" w:eastAsia="zh-CN"/>
        </w:rPr>
      </w:pPr>
      <w:r>
        <w:rPr>
          <w:rFonts w:hint="default"/>
          <w:lang w:val="en-US" w:eastAsia="zh-CN"/>
        </w:rPr>
        <w:t>（1）作业前，应进行空载运转，试验各工作机构是否运转正常，有无噪音及异响，各机构的制动器及安全防护装置是否有效，确认正常后方可作业。</w:t>
      </w:r>
    </w:p>
    <w:p w14:paraId="0FAB2311">
      <w:pPr>
        <w:rPr>
          <w:rFonts w:hint="default"/>
          <w:lang w:val="en-US" w:eastAsia="zh-CN"/>
        </w:rPr>
      </w:pPr>
      <w:r>
        <w:rPr>
          <w:rFonts w:hint="default"/>
          <w:lang w:val="en-US" w:eastAsia="zh-CN"/>
        </w:rPr>
        <w:t>（2）由地面指挥告知塔吊司机吊装内容，通知司索工就位，并将吊装路线及时告知地面工作人员做好避让工作。</w:t>
      </w:r>
    </w:p>
    <w:p w14:paraId="41C1597D">
      <w:pPr>
        <w:rPr>
          <w:rFonts w:hint="default"/>
          <w:lang w:val="en-US" w:eastAsia="zh-CN"/>
        </w:rPr>
      </w:pPr>
      <w:r>
        <w:rPr>
          <w:rFonts w:hint="default"/>
          <w:lang w:val="en-US" w:eastAsia="zh-CN"/>
        </w:rPr>
        <w:t>（3）司索工绑扎吊物吊点。</w:t>
      </w:r>
    </w:p>
    <w:p w14:paraId="0BE6B5C5">
      <w:pPr>
        <w:rPr>
          <w:rFonts w:hint="default"/>
          <w:lang w:val="en-US" w:eastAsia="zh-CN"/>
        </w:rPr>
      </w:pPr>
      <w:r>
        <w:rPr>
          <w:rFonts w:hint="default"/>
          <w:lang w:val="en-US" w:eastAsia="zh-CN"/>
        </w:rPr>
        <w:t>（4）信号工通知塔吊司机试吊。</w:t>
      </w:r>
    </w:p>
    <w:p w14:paraId="44201215">
      <w:pPr>
        <w:rPr>
          <w:rFonts w:hint="default"/>
          <w:lang w:val="en-US" w:eastAsia="zh-CN"/>
        </w:rPr>
      </w:pPr>
      <w:r>
        <w:rPr>
          <w:rFonts w:hint="default"/>
          <w:lang w:val="en-US" w:eastAsia="zh-CN"/>
        </w:rPr>
        <w:t>（5）信号工通知塔吊司机正式起吊。</w:t>
      </w:r>
    </w:p>
    <w:p w14:paraId="648473C0">
      <w:pPr>
        <w:rPr>
          <w:rFonts w:hint="default"/>
          <w:lang w:val="en-US" w:eastAsia="zh-CN"/>
        </w:rPr>
      </w:pPr>
      <w:r>
        <w:rPr>
          <w:rFonts w:hint="default"/>
          <w:lang w:val="en-US" w:eastAsia="zh-CN"/>
        </w:rPr>
        <w:t>（6）信号工通知塔吊司机将起吊物平稳就位。</w:t>
      </w:r>
    </w:p>
    <w:p w14:paraId="31E3EF46">
      <w:pPr>
        <w:pStyle w:val="4"/>
        <w:bidi w:val="0"/>
        <w:rPr>
          <w:rFonts w:hint="default"/>
          <w:lang w:val="en-US" w:eastAsia="zh-CN"/>
        </w:rPr>
      </w:pPr>
      <w:bookmarkStart w:id="131" w:name="_Toc11245"/>
      <w:bookmarkStart w:id="132" w:name="_Toc9542"/>
      <w:bookmarkStart w:id="133" w:name="_Toc30106"/>
      <w:r>
        <w:rPr>
          <w:rFonts w:hint="default"/>
          <w:lang w:val="en-US" w:eastAsia="zh-CN"/>
        </w:rPr>
        <w:t>操作中安全注意事项</w:t>
      </w:r>
      <w:bookmarkEnd w:id="131"/>
      <w:bookmarkEnd w:id="132"/>
      <w:bookmarkEnd w:id="133"/>
    </w:p>
    <w:p w14:paraId="78BA13A6">
      <w:pPr>
        <w:rPr>
          <w:rFonts w:hint="default"/>
          <w:lang w:val="en-US" w:eastAsia="zh-CN"/>
        </w:rPr>
      </w:pPr>
      <w:r>
        <w:rPr>
          <w:rFonts w:hint="default"/>
          <w:lang w:val="en-US" w:eastAsia="zh-CN"/>
        </w:rPr>
        <w:t>（1）操作各控制器时应依次逐级操作，严禁越档操作。在变换运转方向时，应将控制器转到零位，待电动机停止转动后，在转向另一方向。操作时力求平稳。严禁急开急停。</w:t>
      </w:r>
    </w:p>
    <w:p w14:paraId="769C0963">
      <w:pPr>
        <w:rPr>
          <w:rFonts w:hint="default"/>
          <w:lang w:val="en-US" w:eastAsia="zh-CN"/>
        </w:rPr>
      </w:pPr>
      <w:r>
        <w:rPr>
          <w:rFonts w:hint="default"/>
          <w:lang w:val="en-US" w:eastAsia="zh-CN"/>
        </w:rPr>
        <w:t>（2）吊钩提升接近臂杆顶部、小车行至端点时，应减速缓行至停止位置。吊钩距臂杆顶部不得小于一米。</w:t>
      </w:r>
    </w:p>
    <w:p w14:paraId="77E38D85">
      <w:pPr>
        <w:rPr>
          <w:rFonts w:hint="default"/>
          <w:lang w:val="en-US" w:eastAsia="zh-CN"/>
        </w:rPr>
      </w:pPr>
      <w:r>
        <w:rPr>
          <w:rFonts w:hint="default"/>
          <w:lang w:val="en-US" w:eastAsia="zh-CN"/>
        </w:rPr>
        <w:t>（3）每次变幅后应对变幅部位进行检查。允许带载变幅的在满荷载或接近满荷载时，不得变幅。</w:t>
      </w:r>
    </w:p>
    <w:p w14:paraId="62E5A02F">
      <w:pPr>
        <w:rPr>
          <w:rFonts w:hint="default"/>
          <w:lang w:val="en-US" w:eastAsia="zh-CN"/>
        </w:rPr>
      </w:pPr>
      <w:r>
        <w:rPr>
          <w:rFonts w:hint="default"/>
          <w:lang w:val="en-US" w:eastAsia="zh-CN"/>
        </w:rPr>
        <w:t>（4）提升重物后严禁自由下落。重物就位时，可用微动机构或使用制动器使之缓慢下降。</w:t>
      </w:r>
    </w:p>
    <w:p w14:paraId="7ECFF37C">
      <w:pPr>
        <w:rPr>
          <w:rFonts w:hint="default"/>
          <w:lang w:val="en-US" w:eastAsia="zh-CN"/>
        </w:rPr>
      </w:pPr>
      <w:r>
        <w:rPr>
          <w:rFonts w:hint="default"/>
          <w:lang w:val="en-US" w:eastAsia="zh-CN"/>
        </w:rPr>
        <w:t>（5）提升的重物平移时，应高出其跨越的障碍物0.5m以上。</w:t>
      </w:r>
    </w:p>
    <w:p w14:paraId="2264EB79">
      <w:pPr>
        <w:rPr>
          <w:rFonts w:hint="default"/>
          <w:lang w:val="en-US" w:eastAsia="zh-CN"/>
        </w:rPr>
      </w:pPr>
      <w:r>
        <w:rPr>
          <w:rFonts w:hint="default"/>
          <w:lang w:val="en-US" w:eastAsia="zh-CN"/>
        </w:rPr>
        <w:t>（6）钢筋、型钢、管材等细长和多根物件必须捆扎牢靠，多点起吊。单头“千斤”或捆扎不牢靠不准吊。</w:t>
      </w:r>
    </w:p>
    <w:p w14:paraId="3B7ECB4C">
      <w:pPr>
        <w:rPr>
          <w:rFonts w:hint="default"/>
          <w:lang w:val="en-US" w:eastAsia="zh-CN"/>
        </w:rPr>
      </w:pPr>
      <w:r>
        <w:rPr>
          <w:rFonts w:hint="default"/>
          <w:lang w:val="en-US" w:eastAsia="zh-CN"/>
        </w:rPr>
        <w:t>（7）多孔板、积灰斗、手推翻斗车不用四点吊或大模板外挂板不用卸甲不准吊。</w:t>
      </w:r>
    </w:p>
    <w:p w14:paraId="2CF3F8EE">
      <w:pPr>
        <w:rPr>
          <w:rFonts w:hint="default"/>
          <w:lang w:val="en-US" w:eastAsia="zh-CN"/>
        </w:rPr>
      </w:pPr>
      <w:r>
        <w:rPr>
          <w:rFonts w:hint="default"/>
          <w:lang w:val="en-US" w:eastAsia="zh-CN"/>
        </w:rPr>
        <w:t>（8）吊砌块必须使用安全可靠的砌块夹具，吊砖必须使用砖笼，并堆放整齐。木砖、预埋件等零星物件要用盛器堆放稳妥，叠放不齐不准吊。</w:t>
      </w:r>
    </w:p>
    <w:p w14:paraId="4DFB5E59">
      <w:pPr>
        <w:pStyle w:val="2"/>
        <w:bidi w:val="0"/>
        <w:rPr>
          <w:rFonts w:hint="default"/>
          <w:lang w:val="en-US" w:eastAsia="zh-CN"/>
        </w:rPr>
      </w:pPr>
      <w:bookmarkStart w:id="134" w:name="_Toc4538"/>
      <w:bookmarkStart w:id="135" w:name="_Toc9832"/>
      <w:bookmarkStart w:id="136" w:name="_Toc4575"/>
      <w:r>
        <w:rPr>
          <w:rFonts w:hint="eastAsia"/>
          <w:lang w:val="en-US" w:eastAsia="zh-CN"/>
        </w:rPr>
        <w:t>施工质量保证措施</w:t>
      </w:r>
      <w:bookmarkEnd w:id="134"/>
      <w:bookmarkEnd w:id="135"/>
      <w:bookmarkEnd w:id="136"/>
    </w:p>
    <w:p w14:paraId="0FF18BC2">
      <w:pPr>
        <w:pStyle w:val="3"/>
        <w:bidi w:val="0"/>
        <w:rPr>
          <w:rFonts w:hint="default"/>
          <w:lang w:val="en-US" w:eastAsia="zh-CN"/>
        </w:rPr>
      </w:pPr>
      <w:bookmarkStart w:id="137" w:name="_Toc3279"/>
      <w:bookmarkStart w:id="138" w:name="_Toc18475"/>
      <w:bookmarkStart w:id="139" w:name="_Toc5956"/>
      <w:r>
        <w:rPr>
          <w:rFonts w:hint="eastAsia"/>
          <w:lang w:val="en-US" w:eastAsia="zh-CN"/>
        </w:rPr>
        <w:t>质量保证体系</w:t>
      </w:r>
      <w:bookmarkEnd w:id="137"/>
      <w:bookmarkEnd w:id="138"/>
      <w:bookmarkEnd w:id="139"/>
    </w:p>
    <w:p w14:paraId="0FFB6C4A">
      <w:pPr>
        <w:ind w:left="0" w:lef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653665" cy="3158490"/>
            <wp:effectExtent l="0" t="0" r="5715" b="3810"/>
            <wp:docPr id="6" name="图片 6" descr="质量保证体系图"/>
            <wp:cNvGraphicFramePr/>
            <a:graphic xmlns:a="http://schemas.openxmlformats.org/drawingml/2006/main">
              <a:graphicData uri="http://schemas.openxmlformats.org/drawingml/2006/picture">
                <pic:pic xmlns:pic="http://schemas.openxmlformats.org/drawingml/2006/picture">
                  <pic:nvPicPr>
                    <pic:cNvPr id="6" name="图片 6" descr="质量保证体系图"/>
                    <pic:cNvPicPr/>
                  </pic:nvPicPr>
                  <pic:blipFill>
                    <a:blip r:embed="rId43"/>
                    <a:stretch>
                      <a:fillRect/>
                    </a:stretch>
                  </pic:blipFill>
                  <pic:spPr>
                    <a:xfrm>
                      <a:off x="0" y="0"/>
                      <a:ext cx="2653665" cy="3158490"/>
                    </a:xfrm>
                    <a:prstGeom prst="rect">
                      <a:avLst/>
                    </a:prstGeom>
                  </pic:spPr>
                </pic:pic>
              </a:graphicData>
            </a:graphic>
          </wp:inline>
        </w:drawing>
      </w:r>
    </w:p>
    <w:p w14:paraId="5842F29F">
      <w:pPr>
        <w:pStyle w:val="16"/>
        <w:ind w:left="0" w:leftChars="0" w:firstLine="0" w:firstLineChars="0"/>
        <w:jc w:val="center"/>
        <w:rPr>
          <w:rFonts w:hint="eastAsia"/>
          <w:lang w:val="en-US" w:eastAsia="zh-CN"/>
        </w:rPr>
      </w:pPr>
      <w:r>
        <w:t>图7-</w:t>
      </w:r>
      <w:r>
        <w:fldChar w:fldCharType="begin"/>
      </w:r>
      <w:r>
        <w:instrText xml:space="preserve"> SEQ 图7- \* ARABIC </w:instrText>
      </w:r>
      <w:r>
        <w:fldChar w:fldCharType="separate"/>
      </w:r>
      <w:r>
        <w:t>1</w:t>
      </w:r>
      <w:r>
        <w:fldChar w:fldCharType="end"/>
      </w:r>
      <w:r>
        <w:rPr>
          <w:rFonts w:hint="eastAsia"/>
          <w:lang w:val="en-US" w:eastAsia="zh-CN"/>
        </w:rPr>
        <w:t>质量保证体系框图</w:t>
      </w:r>
    </w:p>
    <w:p w14:paraId="3AE162D8">
      <w:pPr>
        <w:rPr>
          <w:rFonts w:hint="eastAsia" w:ascii="Times New Roman" w:hAnsi="Times New Roman" w:eastAsia="宋体" w:cs="Times New Roman"/>
          <w:szCs w:val="22"/>
        </w:rPr>
      </w:pPr>
      <w:r>
        <w:rPr>
          <w:rFonts w:hint="eastAsia" w:ascii="Times New Roman" w:hAnsi="Times New Roman" w:eastAsia="宋体" w:cs="Times New Roman"/>
          <w:szCs w:val="22"/>
          <w:lang w:val="en-US" w:eastAsia="zh-CN"/>
        </w:rPr>
        <w:t>根</w:t>
      </w:r>
      <w:r>
        <w:rPr>
          <w:rFonts w:hint="eastAsia" w:ascii="Times New Roman" w:hAnsi="Times New Roman" w:eastAsia="宋体" w:cs="Times New Roman"/>
          <w:szCs w:val="22"/>
        </w:rPr>
        <w:t>据本标段施工特点，建立以项目经理为工程质量第一责任人的工程质量管理机构，质量管理组织机构采用定期和不定期相结合的工作方式开展质量检查工作。项目部质量管理组织机构每月组织一次质量检查和评比活动，每月召开一次质量分析会；作业班组实行上、下工序交接检查制度，并对主要项目、关键工序实行跟踪检查，做到预防为主，把质量事故隐患消灭在萌芽状态。</w:t>
      </w:r>
    </w:p>
    <w:p w14:paraId="28EAF826">
      <w:pPr>
        <w:jc w:val="center"/>
        <w:rPr>
          <w:rFonts w:ascii="Times New Roman" w:hAnsi="Times New Roman" w:eastAsia="宋体" w:cstheme="minorBidi"/>
          <w:szCs w:val="22"/>
        </w:rPr>
      </w:pPr>
      <w:r>
        <w:drawing>
          <wp:inline distT="0" distB="0" distL="114300" distR="114300">
            <wp:extent cx="2673985" cy="2633980"/>
            <wp:effectExtent l="0" t="0" r="635" b="2540"/>
            <wp:docPr id="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
                    <pic:cNvPicPr>
                      <a:picLocks noChangeAspect="1"/>
                    </pic:cNvPicPr>
                  </pic:nvPicPr>
                  <pic:blipFill>
                    <a:blip r:embed="rId44"/>
                    <a:stretch>
                      <a:fillRect/>
                    </a:stretch>
                  </pic:blipFill>
                  <pic:spPr>
                    <a:xfrm>
                      <a:off x="0" y="0"/>
                      <a:ext cx="2673985" cy="2633980"/>
                    </a:xfrm>
                    <a:prstGeom prst="rect">
                      <a:avLst/>
                    </a:prstGeom>
                    <a:noFill/>
                    <a:ln>
                      <a:noFill/>
                    </a:ln>
                  </pic:spPr>
                </pic:pic>
              </a:graphicData>
            </a:graphic>
          </wp:inline>
        </w:drawing>
      </w:r>
    </w:p>
    <w:p w14:paraId="78727B27">
      <w:pPr>
        <w:pStyle w:val="16"/>
        <w:jc w:val="center"/>
        <w:rPr>
          <w:rFonts w:hint="eastAsia" w:ascii="Times New Roman" w:hAnsi="Times New Roman" w:eastAsia="宋体" w:cstheme="minorBidi"/>
          <w:szCs w:val="22"/>
        </w:rPr>
      </w:pPr>
      <w:r>
        <w:t>图7-</w:t>
      </w:r>
      <w:r>
        <w:fldChar w:fldCharType="begin"/>
      </w:r>
      <w:r>
        <w:instrText xml:space="preserve"> SEQ 图7- \* ARABIC </w:instrText>
      </w:r>
      <w:r>
        <w:fldChar w:fldCharType="separate"/>
      </w:r>
      <w:r>
        <w:t>2</w:t>
      </w:r>
      <w:r>
        <w:fldChar w:fldCharType="end"/>
      </w:r>
      <w:r>
        <w:rPr>
          <w:rFonts w:hint="eastAsia"/>
          <w:lang w:val="en-US" w:eastAsia="zh-CN"/>
        </w:rPr>
        <w:t>质量管理组织机构图</w:t>
      </w:r>
    </w:p>
    <w:p w14:paraId="11434656">
      <w:pPr>
        <w:ind w:firstLine="643"/>
        <w:rPr>
          <w:rFonts w:hint="default" w:ascii="Times New Roman" w:hAnsi="Times New Roman" w:eastAsia="宋体" w:cstheme="minorBidi"/>
          <w:b/>
          <w:bCs/>
          <w:szCs w:val="22"/>
          <w:lang w:val="en-US" w:eastAsia="zh-CN"/>
        </w:rPr>
      </w:pPr>
      <w:r>
        <w:rPr>
          <w:rFonts w:hint="eastAsia" w:ascii="Times New Roman" w:hAnsi="Times New Roman" w:eastAsia="宋体" w:cstheme="minorBidi"/>
          <w:b/>
          <w:bCs/>
          <w:szCs w:val="22"/>
          <w:lang w:val="en-US" w:eastAsia="zh-CN"/>
        </w:rPr>
        <w:t>1、</w:t>
      </w:r>
      <w:r>
        <w:rPr>
          <w:rFonts w:hint="default" w:ascii="Times New Roman" w:hAnsi="Times New Roman" w:eastAsia="宋体" w:cstheme="minorBidi"/>
          <w:b/>
          <w:bCs/>
          <w:szCs w:val="22"/>
          <w:lang w:val="en-US" w:eastAsia="zh-CN"/>
        </w:rPr>
        <w:t>监控测量制度</w:t>
      </w:r>
    </w:p>
    <w:p w14:paraId="3E36378A">
      <w:pPr>
        <w:ind w:firstLine="643"/>
        <w:rPr>
          <w:rFonts w:hint="default" w:ascii="Times New Roman" w:hAnsi="Times New Roman" w:eastAsia="宋体" w:cstheme="minorBidi"/>
          <w:szCs w:val="22"/>
          <w:lang w:val="en-US" w:eastAsia="zh-CN"/>
        </w:rPr>
      </w:pPr>
      <w:r>
        <w:rPr>
          <w:rFonts w:hint="default" w:ascii="Times New Roman" w:hAnsi="Times New Roman" w:eastAsia="宋体" w:cstheme="minorBidi"/>
          <w:szCs w:val="22"/>
          <w:lang w:val="en-US" w:eastAsia="zh-CN"/>
        </w:rPr>
        <w:t>施工控制网是施工测量的重要组成部分，测控部负责项目监测与控制工作。监控工作严格按照监控方案进行，在关键部位以及可能产生重大影响部位必须进行严格的监控，确保结构的施工质量。</w:t>
      </w:r>
    </w:p>
    <w:p w14:paraId="6C13EB17">
      <w:pPr>
        <w:ind w:firstLine="643"/>
        <w:rPr>
          <w:rFonts w:hint="default" w:ascii="Times New Roman" w:hAnsi="Times New Roman" w:eastAsia="宋体" w:cstheme="minorBidi"/>
          <w:b/>
          <w:bCs/>
          <w:szCs w:val="22"/>
          <w:lang w:val="en-US" w:eastAsia="zh-CN"/>
        </w:rPr>
      </w:pPr>
      <w:r>
        <w:rPr>
          <w:rFonts w:hint="eastAsia" w:ascii="Times New Roman" w:hAnsi="Times New Roman" w:eastAsia="宋体" w:cstheme="minorBidi"/>
          <w:b/>
          <w:bCs/>
          <w:szCs w:val="22"/>
          <w:lang w:val="en-US" w:eastAsia="zh-CN"/>
        </w:rPr>
        <w:t>2、</w:t>
      </w:r>
      <w:r>
        <w:rPr>
          <w:rFonts w:hint="default" w:ascii="Times New Roman" w:hAnsi="Times New Roman" w:eastAsia="宋体" w:cstheme="minorBidi"/>
          <w:b/>
          <w:bCs/>
          <w:szCs w:val="22"/>
          <w:lang w:val="en-US" w:eastAsia="zh-CN"/>
        </w:rPr>
        <w:t>试验检测制度</w:t>
      </w:r>
    </w:p>
    <w:p w14:paraId="6C9272C0">
      <w:pPr>
        <w:ind w:firstLine="643"/>
        <w:rPr>
          <w:rFonts w:hint="default" w:ascii="Times New Roman" w:hAnsi="Times New Roman" w:eastAsia="宋体" w:cstheme="minorBidi"/>
          <w:szCs w:val="22"/>
          <w:lang w:val="en-US" w:eastAsia="zh-CN"/>
        </w:rPr>
      </w:pPr>
      <w:r>
        <w:rPr>
          <w:rFonts w:hint="default" w:ascii="Times New Roman" w:hAnsi="Times New Roman" w:eastAsia="宋体" w:cstheme="minorBidi"/>
          <w:szCs w:val="22"/>
          <w:lang w:val="en-US" w:eastAsia="zh-CN"/>
        </w:rPr>
        <w:t>项目经理部设工地试验室，试验室严把施工材料关，任何结构用材，进场前必须出示厂家提供的产品质量合格证，在施工现场抽检合格并取得监理工程师签字批准后，方可进场。</w:t>
      </w:r>
    </w:p>
    <w:p w14:paraId="4862D234">
      <w:pPr>
        <w:ind w:firstLine="643"/>
        <w:rPr>
          <w:rFonts w:hint="default" w:ascii="Times New Roman" w:hAnsi="Times New Roman" w:eastAsia="宋体" w:cstheme="minorBidi"/>
          <w:szCs w:val="22"/>
          <w:lang w:val="en-US" w:eastAsia="zh-CN"/>
        </w:rPr>
      </w:pPr>
      <w:r>
        <w:rPr>
          <w:rFonts w:hint="default" w:ascii="Times New Roman" w:hAnsi="Times New Roman" w:eastAsia="宋体" w:cstheme="minorBidi"/>
          <w:szCs w:val="22"/>
          <w:lang w:val="en-US" w:eastAsia="zh-CN"/>
        </w:rPr>
        <w:t>试验仪器设备按质量体系程序文件的要求和计量部门管理规定，按期进行校验并保留记录和证书，确保试验仪器的精度及试验数据的可靠性。</w:t>
      </w:r>
    </w:p>
    <w:p w14:paraId="4DED1FBE">
      <w:pPr>
        <w:ind w:firstLine="643"/>
        <w:rPr>
          <w:rFonts w:hint="default" w:ascii="Times New Roman" w:hAnsi="Times New Roman" w:eastAsia="宋体" w:cstheme="minorBidi"/>
          <w:b/>
          <w:bCs/>
          <w:szCs w:val="22"/>
          <w:lang w:val="en-US" w:eastAsia="zh-CN"/>
        </w:rPr>
      </w:pPr>
      <w:r>
        <w:rPr>
          <w:rFonts w:hint="eastAsia" w:ascii="Times New Roman" w:hAnsi="Times New Roman" w:eastAsia="宋体" w:cstheme="minorBidi"/>
          <w:b/>
          <w:bCs/>
          <w:szCs w:val="22"/>
          <w:lang w:val="en-US" w:eastAsia="zh-CN"/>
        </w:rPr>
        <w:t>3、</w:t>
      </w:r>
      <w:r>
        <w:rPr>
          <w:rFonts w:hint="default" w:ascii="Times New Roman" w:hAnsi="Times New Roman" w:eastAsia="宋体" w:cstheme="minorBidi"/>
          <w:b/>
          <w:bCs/>
          <w:szCs w:val="22"/>
          <w:lang w:val="en-US" w:eastAsia="zh-CN"/>
        </w:rPr>
        <w:t>三检制度</w:t>
      </w:r>
    </w:p>
    <w:p w14:paraId="06CABCB2">
      <w:pPr>
        <w:ind w:firstLine="643"/>
        <w:rPr>
          <w:rFonts w:hint="default" w:ascii="Times New Roman" w:hAnsi="Times New Roman" w:eastAsia="宋体" w:cstheme="minorBidi"/>
          <w:szCs w:val="22"/>
          <w:lang w:val="en-US" w:eastAsia="zh-CN"/>
        </w:rPr>
      </w:pPr>
      <w:r>
        <w:rPr>
          <w:rFonts w:hint="default" w:ascii="Times New Roman" w:hAnsi="Times New Roman" w:eastAsia="宋体" w:cstheme="minorBidi"/>
          <w:szCs w:val="22"/>
          <w:lang w:val="en-US" w:eastAsia="zh-CN"/>
        </w:rPr>
        <w:t>严格报检检验制度，项目部实行</w:t>
      </w:r>
      <w:r>
        <w:rPr>
          <w:rFonts w:hint="eastAsia" w:ascii="Times New Roman" w:hAnsi="Times New Roman" w:eastAsia="宋体" w:cstheme="minorBidi"/>
          <w:szCs w:val="22"/>
          <w:lang w:val="en-US" w:eastAsia="zh-CN"/>
        </w:rPr>
        <w:t>“</w:t>
      </w:r>
      <w:r>
        <w:rPr>
          <w:rFonts w:hint="default" w:ascii="Times New Roman" w:hAnsi="Times New Roman" w:eastAsia="宋体" w:cstheme="minorBidi"/>
          <w:szCs w:val="22"/>
          <w:lang w:val="en-US" w:eastAsia="zh-CN"/>
        </w:rPr>
        <w:t>三检制</w:t>
      </w:r>
      <w:r>
        <w:rPr>
          <w:rFonts w:hint="eastAsia" w:ascii="Times New Roman" w:hAnsi="Times New Roman" w:eastAsia="宋体" w:cstheme="minorBidi"/>
          <w:szCs w:val="22"/>
          <w:lang w:val="en-US" w:eastAsia="zh-CN"/>
        </w:rPr>
        <w:t>”</w:t>
      </w:r>
      <w:r>
        <w:rPr>
          <w:rFonts w:hint="default" w:ascii="Times New Roman" w:hAnsi="Times New Roman" w:eastAsia="宋体" w:cstheme="minorBidi"/>
          <w:szCs w:val="22"/>
          <w:lang w:val="en-US" w:eastAsia="zh-CN"/>
        </w:rPr>
        <w:t>，</w:t>
      </w:r>
      <w:r>
        <w:rPr>
          <w:rFonts w:hint="eastAsia" w:ascii="Times New Roman" w:hAnsi="Times New Roman" w:eastAsia="宋体" w:cstheme="minorBidi"/>
          <w:szCs w:val="22"/>
          <w:lang w:val="en-US" w:eastAsia="zh-CN"/>
        </w:rPr>
        <w:t>“</w:t>
      </w:r>
      <w:r>
        <w:rPr>
          <w:rFonts w:hint="default" w:ascii="Times New Roman" w:hAnsi="Times New Roman" w:eastAsia="宋体" w:cstheme="minorBidi"/>
          <w:szCs w:val="22"/>
          <w:lang w:val="en-US" w:eastAsia="zh-CN"/>
        </w:rPr>
        <w:t>三检</w:t>
      </w:r>
      <w:r>
        <w:rPr>
          <w:rFonts w:hint="eastAsia" w:ascii="Times New Roman" w:hAnsi="Times New Roman" w:eastAsia="宋体" w:cstheme="minorBidi"/>
          <w:szCs w:val="22"/>
          <w:lang w:val="en-US" w:eastAsia="zh-CN"/>
        </w:rPr>
        <w:t>”</w:t>
      </w:r>
      <w:r>
        <w:rPr>
          <w:rFonts w:hint="default" w:ascii="Times New Roman" w:hAnsi="Times New Roman" w:eastAsia="宋体" w:cstheme="minorBidi"/>
          <w:szCs w:val="22"/>
          <w:lang w:val="en-US" w:eastAsia="zh-CN"/>
        </w:rPr>
        <w:t>即在分项工程施工过程中每完成一道工序班组必须自检；自检合格后与下一道工序班组进行交接检；交接检完成后，由质检工程师进行专检。合格后报监理验收。</w:t>
      </w:r>
    </w:p>
    <w:p w14:paraId="76A42B83">
      <w:pPr>
        <w:ind w:firstLine="643"/>
        <w:rPr>
          <w:rFonts w:hint="default" w:ascii="Times New Roman" w:hAnsi="Times New Roman" w:eastAsia="宋体" w:cstheme="minorBidi"/>
          <w:b/>
          <w:bCs/>
          <w:szCs w:val="22"/>
          <w:lang w:val="en-US" w:eastAsia="zh-CN"/>
        </w:rPr>
      </w:pPr>
      <w:r>
        <w:rPr>
          <w:rFonts w:hint="eastAsia" w:ascii="Times New Roman" w:hAnsi="Times New Roman" w:eastAsia="宋体" w:cstheme="minorBidi"/>
          <w:b/>
          <w:bCs/>
          <w:szCs w:val="22"/>
          <w:lang w:val="en-US" w:eastAsia="zh-CN"/>
        </w:rPr>
        <w:t>4、</w:t>
      </w:r>
      <w:r>
        <w:rPr>
          <w:rFonts w:hint="default" w:ascii="Times New Roman" w:hAnsi="Times New Roman" w:eastAsia="宋体" w:cstheme="minorBidi"/>
          <w:b/>
          <w:bCs/>
          <w:szCs w:val="22"/>
          <w:lang w:val="en-US" w:eastAsia="zh-CN"/>
        </w:rPr>
        <w:t>重点部位、隐蔽工程验收制度</w:t>
      </w:r>
    </w:p>
    <w:p w14:paraId="50E0D32C">
      <w:pPr>
        <w:ind w:firstLine="643"/>
        <w:rPr>
          <w:rFonts w:hint="default" w:ascii="Times New Roman" w:hAnsi="Times New Roman" w:eastAsia="宋体" w:cstheme="minorBidi"/>
          <w:szCs w:val="22"/>
          <w:lang w:val="en-US" w:eastAsia="zh-CN"/>
        </w:rPr>
      </w:pPr>
      <w:r>
        <w:rPr>
          <w:rFonts w:hint="default" w:ascii="Times New Roman" w:hAnsi="Times New Roman" w:eastAsia="宋体" w:cstheme="minorBidi"/>
          <w:szCs w:val="22"/>
          <w:lang w:val="en-US" w:eastAsia="zh-CN"/>
        </w:rPr>
        <w:t>重点部位、隐蔽工程施工前必须进行质量检查，由项目总工程师负责组织施工技术人员、质检人员，并请监理单位代表参加，如有特殊要求，则需请建设单位代表、设计代表参加，检查日期应提前通知各方，填写验收表，留取影像资料。重点部位、隐蔽工程验收前不能进行下一道工序的施工。</w:t>
      </w:r>
    </w:p>
    <w:p w14:paraId="7998B339">
      <w:pPr>
        <w:pStyle w:val="3"/>
        <w:bidi w:val="0"/>
        <w:rPr>
          <w:rFonts w:hint="default"/>
          <w:lang w:val="en-US" w:eastAsia="zh-CN"/>
        </w:rPr>
      </w:pPr>
      <w:bookmarkStart w:id="140" w:name="_Toc32259"/>
      <w:bookmarkStart w:id="141" w:name="_Toc8503"/>
      <w:bookmarkStart w:id="142" w:name="_Toc19238"/>
      <w:r>
        <w:rPr>
          <w:rFonts w:hint="eastAsia"/>
          <w:lang w:val="en-US" w:eastAsia="zh-CN"/>
        </w:rPr>
        <w:t>施工质量管控要点</w:t>
      </w:r>
      <w:bookmarkEnd w:id="140"/>
      <w:bookmarkEnd w:id="141"/>
      <w:bookmarkEnd w:id="142"/>
    </w:p>
    <w:p w14:paraId="0EDAF11F">
      <w:pPr>
        <w:pStyle w:val="4"/>
        <w:bidi w:val="0"/>
        <w:rPr>
          <w:rFonts w:hint="eastAsia"/>
          <w:lang w:val="en-US" w:eastAsia="zh-CN"/>
        </w:rPr>
      </w:pPr>
      <w:bookmarkStart w:id="143" w:name="_Toc7929"/>
      <w:bookmarkStart w:id="144" w:name="_Toc12985"/>
      <w:bookmarkStart w:id="145" w:name="_Toc4449"/>
      <w:bookmarkStart w:id="146" w:name="_Toc20217"/>
      <w:bookmarkStart w:id="147" w:name="_Toc16424"/>
      <w:bookmarkStart w:id="148" w:name="_Toc11068"/>
      <w:r>
        <w:rPr>
          <w:rFonts w:hint="eastAsia"/>
          <w:lang w:val="en-US" w:eastAsia="zh-CN"/>
        </w:rPr>
        <w:t>施工质量控制的原则</w:t>
      </w:r>
      <w:bookmarkEnd w:id="143"/>
      <w:bookmarkEnd w:id="144"/>
      <w:bookmarkEnd w:id="145"/>
      <w:bookmarkEnd w:id="146"/>
      <w:bookmarkEnd w:id="147"/>
      <w:bookmarkEnd w:id="148"/>
    </w:p>
    <w:p w14:paraId="79CF1A7B">
      <w:pPr>
        <w:rPr>
          <w:rFonts w:hint="default" w:ascii="Times New Roman" w:hAnsi="Times New Roman" w:cs="Times New Roman"/>
          <w:lang w:val="en-US" w:eastAsia="zh-CN"/>
        </w:rPr>
      </w:pPr>
      <w:r>
        <w:rPr>
          <w:rFonts w:hint="default" w:ascii="Times New Roman" w:hAnsi="Times New Roman" w:cs="Times New Roman"/>
          <w:lang w:val="en-US" w:eastAsia="zh-CN"/>
        </w:rPr>
        <w:t>（1）坚持</w:t>
      </w:r>
      <w:r>
        <w:rPr>
          <w:rFonts w:hint="eastAsia" w:ascii="Times New Roman" w:hAnsi="Times New Roman" w:cs="Times New Roman"/>
          <w:lang w:val="en-US" w:eastAsia="zh-CN"/>
        </w:rPr>
        <w:t>“</w:t>
      </w:r>
      <w:r>
        <w:rPr>
          <w:rFonts w:hint="default" w:ascii="Times New Roman" w:hAnsi="Times New Roman" w:cs="Times New Roman"/>
          <w:lang w:val="en-US" w:eastAsia="zh-CN"/>
        </w:rPr>
        <w:t>质量第一，用户至上</w:t>
      </w:r>
      <w:r>
        <w:rPr>
          <w:rFonts w:hint="eastAsia" w:ascii="Times New Roman" w:hAnsi="Times New Roman" w:cs="Times New Roman"/>
          <w:lang w:val="en-US" w:eastAsia="zh-CN"/>
        </w:rPr>
        <w:t>”</w:t>
      </w:r>
      <w:r>
        <w:rPr>
          <w:rFonts w:hint="default" w:ascii="Times New Roman" w:hAnsi="Times New Roman" w:cs="Times New Roman"/>
          <w:lang w:val="en-US" w:eastAsia="zh-CN"/>
        </w:rPr>
        <w:t>原则。建筑产品是一种特殊商品，使用年限长，相对来说购买费用较大，直接关系到人民生命财产的安全。所以，工程项目施工阶段，必须始终把</w:t>
      </w:r>
      <w:r>
        <w:rPr>
          <w:rFonts w:hint="eastAsia" w:ascii="Times New Roman" w:hAnsi="Times New Roman" w:cs="Times New Roman"/>
          <w:lang w:val="en-US" w:eastAsia="zh-CN"/>
        </w:rPr>
        <w:t>“</w:t>
      </w:r>
      <w:r>
        <w:rPr>
          <w:rFonts w:hint="default" w:ascii="Times New Roman" w:hAnsi="Times New Roman" w:cs="Times New Roman"/>
          <w:lang w:val="en-US" w:eastAsia="zh-CN"/>
        </w:rPr>
        <w:t>质量第一，用户至上</w:t>
      </w:r>
      <w:r>
        <w:rPr>
          <w:rFonts w:hint="eastAsia" w:ascii="Times New Roman" w:hAnsi="Times New Roman" w:cs="Times New Roman"/>
          <w:lang w:val="en-US" w:eastAsia="zh-CN"/>
        </w:rPr>
        <w:t>”</w:t>
      </w:r>
      <w:r>
        <w:rPr>
          <w:rFonts w:hint="default" w:ascii="Times New Roman" w:hAnsi="Times New Roman" w:cs="Times New Roman"/>
          <w:lang w:val="en-US" w:eastAsia="zh-CN"/>
        </w:rPr>
        <w:t>作为质量控制首要原则。</w:t>
      </w:r>
    </w:p>
    <w:p w14:paraId="0F0D32CF">
      <w:pPr>
        <w:rPr>
          <w:rFonts w:hint="default" w:ascii="Times New Roman" w:hAnsi="Times New Roman" w:cs="Times New Roman"/>
          <w:lang w:val="en-US" w:eastAsia="zh-CN"/>
        </w:rPr>
      </w:pPr>
      <w:r>
        <w:rPr>
          <w:rFonts w:hint="default" w:ascii="Times New Roman" w:hAnsi="Times New Roman" w:cs="Times New Roman"/>
          <w:lang w:val="en-US" w:eastAsia="zh-CN"/>
        </w:rPr>
        <w:t>（2）坚持</w:t>
      </w:r>
      <w:r>
        <w:rPr>
          <w:rFonts w:hint="eastAsia" w:ascii="Times New Roman" w:hAnsi="Times New Roman" w:cs="Times New Roman"/>
          <w:lang w:val="en-US" w:eastAsia="zh-CN"/>
        </w:rPr>
        <w:t>“</w:t>
      </w:r>
      <w:r>
        <w:rPr>
          <w:rFonts w:hint="default" w:ascii="Times New Roman" w:hAnsi="Times New Roman" w:cs="Times New Roman"/>
          <w:lang w:val="en-US" w:eastAsia="zh-CN"/>
        </w:rPr>
        <w:t>以人为核心</w:t>
      </w:r>
      <w:r>
        <w:rPr>
          <w:rFonts w:hint="eastAsia" w:ascii="Times New Roman" w:hAnsi="Times New Roman" w:cs="Times New Roman"/>
          <w:lang w:val="en-US" w:eastAsia="zh-CN"/>
        </w:rPr>
        <w:t>”</w:t>
      </w:r>
      <w:r>
        <w:rPr>
          <w:rFonts w:hint="default" w:ascii="Times New Roman" w:hAnsi="Times New Roman" w:cs="Times New Roman"/>
          <w:lang w:val="en-US" w:eastAsia="zh-CN"/>
        </w:rPr>
        <w:t>原则。人是质量的创造者，质量控制必须把人作为控制的动力，调动人的积极性、创造性，增强人的责任感，提高人的质量意识，减少甚至避免人的失误，以人的工作质量来保证工序质量、促进工程质量的提高。</w:t>
      </w:r>
    </w:p>
    <w:p w14:paraId="20230D05">
      <w:pPr>
        <w:rPr>
          <w:rFonts w:hint="default" w:ascii="Times New Roman" w:hAnsi="Times New Roman" w:cs="Times New Roman"/>
          <w:lang w:val="en-US" w:eastAsia="zh-CN"/>
        </w:rPr>
      </w:pPr>
      <w:r>
        <w:rPr>
          <w:rFonts w:hint="default" w:ascii="Times New Roman" w:hAnsi="Times New Roman" w:cs="Times New Roman"/>
          <w:lang w:val="en-US" w:eastAsia="zh-CN"/>
        </w:rPr>
        <w:t>（3）坚持</w:t>
      </w:r>
      <w:r>
        <w:rPr>
          <w:rFonts w:hint="eastAsia" w:ascii="Times New Roman" w:hAnsi="Times New Roman" w:cs="Times New Roman"/>
          <w:lang w:val="en-US" w:eastAsia="zh-CN"/>
        </w:rPr>
        <w:t>“</w:t>
      </w:r>
      <w:r>
        <w:rPr>
          <w:rFonts w:hint="default" w:ascii="Times New Roman" w:hAnsi="Times New Roman" w:cs="Times New Roman"/>
          <w:lang w:val="en-US" w:eastAsia="zh-CN"/>
        </w:rPr>
        <w:t>预防为主</w:t>
      </w:r>
      <w:r>
        <w:rPr>
          <w:rFonts w:hint="eastAsia" w:ascii="Times New Roman" w:hAnsi="Times New Roman" w:cs="Times New Roman"/>
          <w:lang w:val="en-US" w:eastAsia="zh-CN"/>
        </w:rPr>
        <w:t>”</w:t>
      </w:r>
      <w:r>
        <w:rPr>
          <w:rFonts w:hint="default" w:ascii="Times New Roman" w:hAnsi="Times New Roman" w:cs="Times New Roman"/>
          <w:lang w:val="en-US" w:eastAsia="zh-CN"/>
        </w:rPr>
        <w:t>原则。以预防为主，就是要从对工程质量的事后检查转向事前控制、事中控制；从对产品质量的检查转向对工作过程质量的检查、对工序质量的检查、对中间产品（工序或半成品、构配件）的检查。这是确保施工项目质量的有效措施。</w:t>
      </w:r>
    </w:p>
    <w:p w14:paraId="7B897B4D">
      <w:pPr>
        <w:rPr>
          <w:rFonts w:hint="default" w:ascii="Times New Roman" w:hAnsi="Times New Roman" w:cs="Times New Roman"/>
          <w:lang w:val="en-US" w:eastAsia="zh-CN"/>
        </w:rPr>
      </w:pPr>
      <w:r>
        <w:rPr>
          <w:rFonts w:hint="default" w:ascii="Times New Roman" w:hAnsi="Times New Roman" w:cs="Times New Roman"/>
          <w:lang w:val="en-US" w:eastAsia="zh-CN"/>
        </w:rPr>
        <w:t>（4）坚持</w:t>
      </w:r>
      <w:r>
        <w:rPr>
          <w:rFonts w:hint="eastAsia" w:ascii="Times New Roman" w:hAnsi="Times New Roman" w:cs="Times New Roman"/>
          <w:lang w:val="en-US" w:eastAsia="zh-CN"/>
        </w:rPr>
        <w:t>“</w:t>
      </w:r>
      <w:r>
        <w:rPr>
          <w:rFonts w:hint="default" w:ascii="Times New Roman" w:hAnsi="Times New Roman" w:cs="Times New Roman"/>
          <w:lang w:val="en-US" w:eastAsia="zh-CN"/>
        </w:rPr>
        <w:t>用质量标准严格检查，一切用数据说话</w:t>
      </w:r>
      <w:r>
        <w:rPr>
          <w:rFonts w:hint="eastAsia" w:ascii="Times New Roman" w:hAnsi="Times New Roman" w:cs="Times New Roman"/>
          <w:lang w:val="en-US" w:eastAsia="zh-CN"/>
        </w:rPr>
        <w:t>”</w:t>
      </w:r>
      <w:r>
        <w:rPr>
          <w:rFonts w:hint="default" w:ascii="Times New Roman" w:hAnsi="Times New Roman" w:cs="Times New Roman"/>
          <w:lang w:val="en-US" w:eastAsia="zh-CN"/>
        </w:rPr>
        <w:t>原则。质量标准是评价建筑产品质量的尺度，数据是质量控制的基础和依据。产品质量是否符合质量标准，必须通过严格检查，用实测数据说话。</w:t>
      </w:r>
    </w:p>
    <w:p w14:paraId="08B9BA33">
      <w:pPr>
        <w:rPr>
          <w:rFonts w:hint="default" w:ascii="Times New Roman" w:hAnsi="Times New Roman" w:cs="Times New Roman"/>
          <w:lang w:val="en-US" w:eastAsia="zh-CN"/>
        </w:rPr>
      </w:pPr>
      <w:r>
        <w:rPr>
          <w:rFonts w:hint="default" w:ascii="Times New Roman" w:hAnsi="Times New Roman" w:cs="Times New Roman"/>
          <w:lang w:val="en-US" w:eastAsia="zh-CN"/>
        </w:rPr>
        <w:t>（5）坚持</w:t>
      </w:r>
      <w:r>
        <w:rPr>
          <w:rFonts w:hint="eastAsia" w:ascii="Times New Roman" w:hAnsi="Times New Roman" w:cs="Times New Roman"/>
          <w:lang w:val="en-US" w:eastAsia="zh-CN"/>
        </w:rPr>
        <w:t>“</w:t>
      </w:r>
      <w:r>
        <w:rPr>
          <w:rFonts w:hint="default" w:ascii="Times New Roman" w:hAnsi="Times New Roman" w:cs="Times New Roman"/>
          <w:lang w:val="en-US" w:eastAsia="zh-CN"/>
        </w:rPr>
        <w:t>遵守科学、公正、守法</w:t>
      </w:r>
      <w:r>
        <w:rPr>
          <w:rFonts w:hint="eastAsia" w:ascii="Times New Roman" w:hAnsi="Times New Roman" w:cs="Times New Roman"/>
          <w:lang w:val="en-US" w:eastAsia="zh-CN"/>
        </w:rPr>
        <w:t>”</w:t>
      </w:r>
      <w:r>
        <w:rPr>
          <w:rFonts w:hint="default" w:ascii="Times New Roman" w:hAnsi="Times New Roman" w:cs="Times New Roman"/>
          <w:lang w:val="en-US" w:eastAsia="zh-CN"/>
        </w:rPr>
        <w:t>的职业规范。在处理质量方面的问题时，应尊重客观事实，尊重科学，正直、公正，不持偏见；遵纪守法、杜绝不正之风；既要坚持原则、严格要求、秉公办事，又要谦虚谨慎、实事求是、以理服人。</w:t>
      </w:r>
    </w:p>
    <w:p w14:paraId="1C3E8E9C">
      <w:pPr>
        <w:pStyle w:val="4"/>
        <w:bidi w:val="0"/>
        <w:rPr>
          <w:rFonts w:hint="default"/>
          <w:lang w:val="en-US" w:eastAsia="zh-CN"/>
        </w:rPr>
      </w:pPr>
      <w:bookmarkStart w:id="149" w:name="_Toc19728"/>
      <w:bookmarkStart w:id="150" w:name="_Toc18309"/>
      <w:bookmarkStart w:id="151" w:name="_Toc27187"/>
      <w:bookmarkStart w:id="152" w:name="_Toc26055"/>
      <w:bookmarkStart w:id="153" w:name="_Toc25046"/>
      <w:bookmarkStart w:id="154" w:name="_Toc32759"/>
      <w:r>
        <w:rPr>
          <w:rFonts w:hint="eastAsia"/>
          <w:lang w:val="en-US" w:eastAsia="zh-CN"/>
        </w:rPr>
        <w:t>施工质量管控对象</w:t>
      </w:r>
      <w:bookmarkEnd w:id="149"/>
      <w:bookmarkEnd w:id="150"/>
      <w:bookmarkEnd w:id="151"/>
      <w:bookmarkEnd w:id="152"/>
      <w:bookmarkEnd w:id="153"/>
      <w:bookmarkEnd w:id="154"/>
    </w:p>
    <w:p w14:paraId="48398550">
      <w:pPr>
        <w:rPr>
          <w:rFonts w:hint="default" w:ascii="Times New Roman" w:hAnsi="Times New Roman" w:cs="Times New Roman"/>
          <w:lang w:val="en-US" w:eastAsia="zh-CN"/>
        </w:rPr>
      </w:pPr>
      <w:r>
        <w:rPr>
          <w:rFonts w:hint="default" w:ascii="Times New Roman" w:hAnsi="Times New Roman" w:cs="Times New Roman"/>
          <w:lang w:val="en-US" w:eastAsia="zh-CN"/>
        </w:rPr>
        <w:t>（1）对人的控制。人，是指直接参与施工的组织者、指挥者和具体操作者。对人的控制就是充分调动人的积极性，发挥人的主导作用。为此，除了加强政治思想教育、劳动纪律教育、专业技术和安全培训，健全岗位责任制、改善劳动条件外，还应根据工程特点，从确保工程质量出发，在人的技术水平、生理缺陷、心理行动、错误行为等方面来控制对人的使用。如对技术复杂、难度大、精度要求高的工序，应尽可能的安排责任心强、技术熟练、经验丰富的工人完成；对某些要求万无一失的工序，一定要分析操作者的心理活动，稳定人的情绪；对具有危险源的作业现场，应严格控制人的行为，严禁吸烟、嬉戏、打闹等。此外，还应严禁无技术资质的人员上岗作业；对不懂装懂、碰运气、侥幸心理严重的或有违章行为倾向的，应及时制止。</w:t>
      </w:r>
    </w:p>
    <w:p w14:paraId="2FD20D52">
      <w:pPr>
        <w:rPr>
          <w:rFonts w:hint="default" w:ascii="Times New Roman" w:hAnsi="Times New Roman" w:cs="Times New Roman"/>
          <w:lang w:val="en-US" w:eastAsia="zh-CN"/>
        </w:rPr>
      </w:pPr>
      <w:r>
        <w:rPr>
          <w:rFonts w:hint="default" w:ascii="Times New Roman" w:hAnsi="Times New Roman" w:cs="Times New Roman"/>
          <w:lang w:val="en-US" w:eastAsia="zh-CN"/>
        </w:rPr>
        <w:t>（2）对材料的控制。对材料的控制包括对原材料、成品、半成品、构配件等的控制，就是严格检查验收、正确合理地使用材料和构配件等，建立健全材料管理台帐，认真做好收、储、发、运、等各环节的技术管理，避免混料、错用和将不合格的原材料、构配件用到工程上去。</w:t>
      </w:r>
    </w:p>
    <w:p w14:paraId="6DBDF1FF">
      <w:pPr>
        <w:rPr>
          <w:rFonts w:hint="default" w:ascii="Times New Roman" w:hAnsi="Times New Roman" w:cs="Times New Roman"/>
          <w:lang w:val="en-US" w:eastAsia="zh-CN"/>
        </w:rPr>
      </w:pPr>
      <w:r>
        <w:rPr>
          <w:rFonts w:hint="default" w:ascii="Times New Roman" w:hAnsi="Times New Roman" w:cs="Times New Roman"/>
          <w:lang w:val="en-US" w:eastAsia="zh-CN"/>
        </w:rPr>
        <w:t>（3）对机械的控制。包括对所有施工机械和工具的控制。要根据不同的工艺特点和技术要求，选择合适的机械设备，正确使用、管理和保养机械设备，要建立健全</w:t>
      </w:r>
      <w:r>
        <w:rPr>
          <w:rFonts w:hint="eastAsia" w:ascii="Times New Roman" w:hAnsi="Times New Roman" w:cs="Times New Roman"/>
          <w:lang w:val="en-US" w:eastAsia="zh-CN"/>
        </w:rPr>
        <w:t>“</w:t>
      </w:r>
      <w:r>
        <w:rPr>
          <w:rFonts w:hint="default" w:ascii="Times New Roman" w:hAnsi="Times New Roman" w:cs="Times New Roman"/>
          <w:lang w:val="en-US" w:eastAsia="zh-CN"/>
        </w:rPr>
        <w:t>操作证</w:t>
      </w:r>
      <w:r>
        <w:rPr>
          <w:rFonts w:hint="eastAsia" w:ascii="Times New Roman" w:hAnsi="Times New Roman" w:cs="Times New Roman"/>
          <w:lang w:val="en-US" w:eastAsia="zh-CN"/>
        </w:rPr>
        <w:t>”</w:t>
      </w:r>
      <w:r>
        <w:rPr>
          <w:rFonts w:hint="default" w:ascii="Times New Roman" w:hAnsi="Times New Roman" w:cs="Times New Roman"/>
          <w:lang w:val="en-US" w:eastAsia="zh-CN"/>
        </w:rPr>
        <w:t>制度、岗位责任制度、</w:t>
      </w:r>
      <w:r>
        <w:rPr>
          <w:rFonts w:hint="eastAsia" w:ascii="Times New Roman" w:hAnsi="Times New Roman" w:cs="Times New Roman"/>
          <w:lang w:val="en-US" w:eastAsia="zh-CN"/>
        </w:rPr>
        <w:t>“</w:t>
      </w:r>
      <w:r>
        <w:rPr>
          <w:rFonts w:hint="default" w:ascii="Times New Roman" w:hAnsi="Times New Roman" w:cs="Times New Roman"/>
          <w:lang w:val="en-US" w:eastAsia="zh-CN"/>
        </w:rPr>
        <w:t>技术、保养</w:t>
      </w:r>
      <w:r>
        <w:rPr>
          <w:rFonts w:hint="eastAsia" w:ascii="Times New Roman" w:hAnsi="Times New Roman" w:cs="Times New Roman"/>
          <w:lang w:val="en-US" w:eastAsia="zh-CN"/>
        </w:rPr>
        <w:t>”</w:t>
      </w:r>
      <w:r>
        <w:rPr>
          <w:rFonts w:hint="default" w:ascii="Times New Roman" w:hAnsi="Times New Roman" w:cs="Times New Roman"/>
          <w:lang w:val="en-US" w:eastAsia="zh-CN"/>
        </w:rPr>
        <w:t>制度等，确保机械设备处于最佳运行状态。</w:t>
      </w:r>
    </w:p>
    <w:p w14:paraId="318E59CB">
      <w:pPr>
        <w:rPr>
          <w:rFonts w:hint="default" w:ascii="Times New Roman" w:hAnsi="Times New Roman" w:cs="Times New Roman"/>
          <w:lang w:val="en-US" w:eastAsia="zh-CN"/>
        </w:rPr>
      </w:pPr>
      <w:r>
        <w:rPr>
          <w:rFonts w:hint="default" w:ascii="Times New Roman" w:hAnsi="Times New Roman" w:cs="Times New Roman"/>
          <w:lang w:val="en-US" w:eastAsia="zh-CN"/>
        </w:rPr>
        <w:t>（4）对方法的控制。主要包括对施工组织设计、施工方案、施工工艺、施工技术措施等的控制，应切合工程实际，能解决施工难题，技术可行，经济合理，有利于保证工程质量、加快进度、降低成本。选择较为适当的方法，使质量、工期、成本处于相对平衡状态。</w:t>
      </w:r>
    </w:p>
    <w:p w14:paraId="198E0373">
      <w:pPr>
        <w:rPr>
          <w:rFonts w:hint="default" w:ascii="Times New Roman" w:hAnsi="Times New Roman" w:cs="Times New Roman"/>
          <w:lang w:val="en-US" w:eastAsia="zh-CN"/>
        </w:rPr>
      </w:pPr>
      <w:r>
        <w:rPr>
          <w:rFonts w:hint="default" w:ascii="Times New Roman" w:hAnsi="Times New Roman" w:cs="Times New Roman"/>
          <w:lang w:val="en-US" w:eastAsia="zh-CN"/>
        </w:rPr>
        <w:t>（5）对环境的控制。影响工程质量的环境因素较多，主要有技术环境，如地质、水文、气象等；管理环境，如质量保证体系、质量管理制度；劳动环境，如劳动组合、作业场所、工作面等，环境因素对工程质量的影响，具有复杂而多变的特点，如气象条件就千变万化，温度、湿度、大风、严寒酷暑都直接影响工程质量；又如，前一工序往往就是后一工序的环境。因此，应对影响工程质量的环境因素采取有效的措施予以严格控制，尤其是施工现场，应建立文明施工和安全生产的良好环境，始终保持材料堆放整齐、施工秩序井井有条，为确保工程质量和安全施工创造条件。</w:t>
      </w:r>
    </w:p>
    <w:p w14:paraId="387A5E91">
      <w:pPr>
        <w:pStyle w:val="4"/>
        <w:bidi w:val="0"/>
        <w:rPr>
          <w:rFonts w:hint="eastAsia"/>
          <w:lang w:val="en-US" w:eastAsia="zh-CN"/>
        </w:rPr>
      </w:pPr>
      <w:bookmarkStart w:id="155" w:name="_Toc24758"/>
      <w:bookmarkStart w:id="156" w:name="_Toc22021"/>
      <w:bookmarkStart w:id="157" w:name="_Toc7571"/>
      <w:bookmarkStart w:id="158" w:name="_Toc21257"/>
      <w:bookmarkStart w:id="159" w:name="_Toc12992"/>
      <w:bookmarkStart w:id="160" w:name="_Toc10821"/>
      <w:r>
        <w:rPr>
          <w:rFonts w:hint="eastAsia"/>
          <w:lang w:val="en-US" w:eastAsia="zh-CN"/>
        </w:rPr>
        <w:t>施工质量管控方法</w:t>
      </w:r>
      <w:bookmarkEnd w:id="155"/>
      <w:bookmarkEnd w:id="156"/>
      <w:bookmarkEnd w:id="157"/>
      <w:bookmarkEnd w:id="158"/>
      <w:bookmarkEnd w:id="159"/>
      <w:bookmarkEnd w:id="160"/>
    </w:p>
    <w:p w14:paraId="3EAC1884">
      <w:pPr>
        <w:rPr>
          <w:rFonts w:hint="default" w:ascii="Times New Roman" w:hAnsi="Times New Roman" w:cs="Times New Roman"/>
          <w:lang w:val="en-US" w:eastAsia="zh-CN"/>
        </w:rPr>
      </w:pPr>
      <w:r>
        <w:rPr>
          <w:rFonts w:hint="default" w:ascii="Times New Roman" w:hAnsi="Times New Roman" w:cs="Times New Roman"/>
          <w:lang w:val="en-US" w:eastAsia="zh-CN"/>
        </w:rPr>
        <w:t>（1）审核有关技术文件、报告或报表</w:t>
      </w:r>
    </w:p>
    <w:p w14:paraId="4BB97B43">
      <w:pPr>
        <w:rPr>
          <w:rFonts w:hint="default" w:ascii="Times New Roman" w:hAnsi="Times New Roman" w:cs="Times New Roman"/>
          <w:lang w:val="en-US" w:eastAsia="zh-CN"/>
        </w:rPr>
      </w:pPr>
      <w:r>
        <w:rPr>
          <w:rFonts w:hint="default" w:ascii="Times New Roman" w:hAnsi="Times New Roman" w:cs="Times New Roman"/>
          <w:lang w:val="en-US" w:eastAsia="zh-CN"/>
        </w:rPr>
        <w:t>具体内容有：审核有关技术资质证明文件，审核施工组织设计、施工方案和技术措施，审核有关材料、半成品、构配件的质量检验报告，审核有关材料的进场复试报告，审核反映工序质量动态的统计资料或图表，审核设计变更和技术核定书，审核有关质量问题的处理报告，审核有关工序交接检查和分部分项工程质量验收记录等。</w:t>
      </w:r>
    </w:p>
    <w:p w14:paraId="6463E79E">
      <w:pPr>
        <w:rPr>
          <w:rFonts w:hint="default" w:ascii="Times New Roman" w:hAnsi="Times New Roman" w:cs="Times New Roman"/>
          <w:lang w:val="en-US" w:eastAsia="zh-CN"/>
        </w:rPr>
      </w:pPr>
      <w:r>
        <w:rPr>
          <w:rFonts w:hint="default" w:ascii="Times New Roman" w:hAnsi="Times New Roman" w:cs="Times New Roman"/>
          <w:lang w:val="en-US" w:eastAsia="zh-CN"/>
        </w:rPr>
        <w:t>（2）现场质量检查</w:t>
      </w:r>
    </w:p>
    <w:p w14:paraId="7F23D1E7">
      <w:pPr>
        <w:rPr>
          <w:rFonts w:hint="default" w:ascii="Times New Roman" w:hAnsi="Times New Roman" w:cs="Times New Roman"/>
          <w:lang w:val="en-US" w:eastAsia="zh-CN"/>
        </w:rPr>
      </w:pPr>
      <w:r>
        <w:rPr>
          <w:rFonts w:hint="eastAsia" w:ascii="Times New Roman" w:hAnsi="Times New Roman" w:cs="Times New Roman"/>
          <w:lang w:val="en-US" w:eastAsia="zh-CN"/>
        </w:rPr>
        <w:t>①</w:t>
      </w:r>
      <w:r>
        <w:rPr>
          <w:rFonts w:hint="default" w:ascii="Times New Roman" w:hAnsi="Times New Roman" w:cs="Times New Roman"/>
          <w:lang w:val="en-US" w:eastAsia="zh-CN"/>
        </w:rPr>
        <w:t>检查内容。工序交接检查、隐蔽工程检查、停工后复工检查、节假日后上班检查、分部分项工程完工后验收检查、成品保护措施检查等。</w:t>
      </w:r>
    </w:p>
    <w:p w14:paraId="4AF31B67">
      <w:pPr>
        <w:rPr>
          <w:rFonts w:hint="default" w:ascii="Times New Roman" w:hAnsi="Times New Roman" w:cs="Times New Roman"/>
          <w:lang w:val="en-US" w:eastAsia="zh-CN"/>
        </w:rPr>
      </w:pPr>
      <w:r>
        <w:rPr>
          <w:rFonts w:hint="eastAsia" w:ascii="Times New Roman" w:hAnsi="Times New Roman" w:cs="Times New Roman"/>
          <w:lang w:val="en-US" w:eastAsia="zh-CN"/>
        </w:rPr>
        <w:t>②</w:t>
      </w:r>
      <w:r>
        <w:rPr>
          <w:rFonts w:hint="default" w:ascii="Times New Roman" w:hAnsi="Times New Roman" w:cs="Times New Roman"/>
          <w:lang w:val="en-US" w:eastAsia="zh-CN"/>
        </w:rPr>
        <w:t>检查方法。检查的方法主要有：目测法、实测法、试验检查等。</w:t>
      </w:r>
    </w:p>
    <w:p w14:paraId="550742F3">
      <w:pPr>
        <w:pStyle w:val="16"/>
        <w:rPr>
          <w:rFonts w:hint="default" w:ascii="Times New Roman" w:hAnsi="Times New Roman" w:cs="Times New Roman"/>
          <w:lang w:val="en-US" w:eastAsia="zh-CN"/>
        </w:rPr>
      </w:pPr>
      <w:r>
        <w:t>表7-</w:t>
      </w:r>
      <w:r>
        <w:fldChar w:fldCharType="begin"/>
      </w:r>
      <w:r>
        <w:instrText xml:space="preserve"> SEQ 表7- \* ARABIC </w:instrText>
      </w:r>
      <w:r>
        <w:fldChar w:fldCharType="separate"/>
      </w:r>
      <w:r>
        <w:t>1</w:t>
      </w:r>
      <w:r>
        <w:fldChar w:fldCharType="end"/>
      </w:r>
      <w:r>
        <w:rPr>
          <w:rFonts w:hint="eastAsia"/>
          <w:lang w:val="en-US" w:eastAsia="zh-CN"/>
        </w:rPr>
        <w:t>塔吊拆除质量</w:t>
      </w:r>
      <w:r>
        <w:rPr>
          <w:rFonts w:hint="default" w:ascii="Times New Roman" w:hAnsi="Times New Roman" w:cs="Times New Roman"/>
          <w:lang w:val="en-US" w:eastAsia="zh-CN"/>
        </w:rPr>
        <w:t>关键控制点</w:t>
      </w:r>
    </w:p>
    <w:tbl>
      <w:tblPr>
        <w:tblStyle w:val="31"/>
        <w:tblW w:w="9928"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779"/>
        <w:gridCol w:w="2873"/>
        <w:gridCol w:w="992"/>
        <w:gridCol w:w="1276"/>
        <w:gridCol w:w="1701"/>
        <w:gridCol w:w="1096"/>
        <w:gridCol w:w="1211"/>
      </w:tblGrid>
      <w:tr w14:paraId="6549584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779" w:type="dxa"/>
            <w:vMerge w:val="restart"/>
            <w:tcBorders>
              <w:tl2br w:val="nil"/>
              <w:tr2bl w:val="nil"/>
            </w:tcBorders>
            <w:shd w:val="clear" w:color="auto" w:fill="DAE3F3" w:themeFill="accent5" w:themeFillTint="32"/>
            <w:vAlign w:val="center"/>
          </w:tcPr>
          <w:p w14:paraId="0D6B30FD">
            <w:pPr>
              <w:spacing w:line="240" w:lineRule="auto"/>
              <w:ind w:firstLine="0" w:firstLineChars="0"/>
              <w:jc w:val="center"/>
              <w:rPr>
                <w:rFonts w:hint="default" w:ascii="仿宋" w:hAnsi="仿宋" w:eastAsia="仿宋" w:cs="仿宋"/>
                <w:b/>
                <w:bCs/>
                <w:sz w:val="21"/>
                <w:szCs w:val="21"/>
                <w:lang w:val="en-US" w:eastAsia="zh-CN"/>
              </w:rPr>
            </w:pPr>
            <w:r>
              <w:rPr>
                <w:rFonts w:hint="default" w:ascii="仿宋" w:hAnsi="仿宋" w:eastAsia="仿宋" w:cs="仿宋"/>
                <w:b/>
                <w:bCs/>
                <w:sz w:val="21"/>
                <w:szCs w:val="21"/>
                <w:lang w:val="en-US" w:eastAsia="zh-CN"/>
              </w:rPr>
              <w:t>序号</w:t>
            </w:r>
          </w:p>
        </w:tc>
        <w:tc>
          <w:tcPr>
            <w:tcW w:w="2873" w:type="dxa"/>
            <w:vMerge w:val="restart"/>
            <w:tcBorders>
              <w:tl2br w:val="nil"/>
              <w:tr2bl w:val="nil"/>
            </w:tcBorders>
            <w:shd w:val="clear" w:color="auto" w:fill="DAE3F3" w:themeFill="accent5" w:themeFillTint="32"/>
            <w:vAlign w:val="center"/>
          </w:tcPr>
          <w:p w14:paraId="1FF9D200">
            <w:pPr>
              <w:spacing w:line="240" w:lineRule="auto"/>
              <w:ind w:firstLine="0" w:firstLineChars="0"/>
              <w:jc w:val="center"/>
              <w:rPr>
                <w:rFonts w:hint="default" w:ascii="仿宋" w:hAnsi="仿宋" w:eastAsia="仿宋" w:cs="仿宋"/>
                <w:b/>
                <w:bCs/>
                <w:sz w:val="21"/>
                <w:szCs w:val="21"/>
                <w:lang w:val="en-US" w:eastAsia="zh-CN"/>
              </w:rPr>
            </w:pPr>
            <w:r>
              <w:rPr>
                <w:rFonts w:hint="default" w:ascii="仿宋" w:hAnsi="仿宋" w:eastAsia="仿宋" w:cs="仿宋"/>
                <w:b/>
                <w:bCs/>
                <w:sz w:val="21"/>
                <w:szCs w:val="21"/>
                <w:lang w:val="en-US" w:eastAsia="zh-CN"/>
              </w:rPr>
              <w:t>作业控制点</w:t>
            </w:r>
          </w:p>
        </w:tc>
        <w:tc>
          <w:tcPr>
            <w:tcW w:w="5065" w:type="dxa"/>
            <w:gridSpan w:val="4"/>
            <w:tcBorders>
              <w:tl2br w:val="nil"/>
              <w:tr2bl w:val="nil"/>
            </w:tcBorders>
            <w:shd w:val="clear" w:color="auto" w:fill="DAE3F3" w:themeFill="accent5" w:themeFillTint="32"/>
            <w:vAlign w:val="center"/>
          </w:tcPr>
          <w:p w14:paraId="7770FA97">
            <w:pPr>
              <w:spacing w:line="240" w:lineRule="auto"/>
              <w:ind w:firstLine="0" w:firstLineChars="0"/>
              <w:jc w:val="center"/>
              <w:rPr>
                <w:rFonts w:hint="default" w:ascii="仿宋" w:hAnsi="仿宋" w:eastAsia="仿宋" w:cs="仿宋"/>
                <w:b/>
                <w:bCs/>
                <w:sz w:val="21"/>
                <w:szCs w:val="21"/>
                <w:lang w:val="en-US" w:eastAsia="zh-CN"/>
              </w:rPr>
            </w:pPr>
            <w:r>
              <w:rPr>
                <w:rFonts w:hint="default" w:ascii="仿宋" w:hAnsi="仿宋" w:eastAsia="仿宋" w:cs="仿宋"/>
                <w:b/>
                <w:bCs/>
                <w:sz w:val="21"/>
                <w:szCs w:val="21"/>
                <w:lang w:val="en-US" w:eastAsia="zh-CN"/>
              </w:rPr>
              <w:t>检验单位</w:t>
            </w:r>
          </w:p>
        </w:tc>
        <w:tc>
          <w:tcPr>
            <w:tcW w:w="1211" w:type="dxa"/>
            <w:vMerge w:val="restart"/>
            <w:tcBorders>
              <w:tl2br w:val="nil"/>
              <w:tr2bl w:val="nil"/>
            </w:tcBorders>
            <w:shd w:val="clear" w:color="auto" w:fill="DAE3F3" w:themeFill="accent5" w:themeFillTint="32"/>
            <w:vAlign w:val="center"/>
          </w:tcPr>
          <w:p w14:paraId="7339147A">
            <w:pPr>
              <w:spacing w:line="240" w:lineRule="auto"/>
              <w:ind w:firstLine="0" w:firstLineChars="0"/>
              <w:jc w:val="center"/>
              <w:rPr>
                <w:rFonts w:hint="default" w:ascii="仿宋" w:hAnsi="仿宋" w:eastAsia="仿宋" w:cs="仿宋"/>
                <w:b/>
                <w:bCs/>
                <w:sz w:val="21"/>
                <w:szCs w:val="21"/>
                <w:lang w:val="en-US" w:eastAsia="zh-CN"/>
              </w:rPr>
            </w:pPr>
            <w:r>
              <w:rPr>
                <w:rFonts w:hint="default" w:ascii="仿宋" w:hAnsi="仿宋" w:eastAsia="仿宋" w:cs="仿宋"/>
                <w:b/>
                <w:bCs/>
                <w:sz w:val="21"/>
                <w:szCs w:val="21"/>
                <w:lang w:val="en-US" w:eastAsia="zh-CN"/>
              </w:rPr>
              <w:t>见证方式</w:t>
            </w:r>
          </w:p>
        </w:tc>
      </w:tr>
      <w:tr w14:paraId="29D1237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779" w:type="dxa"/>
            <w:vMerge w:val="continue"/>
            <w:tcBorders>
              <w:tl2br w:val="nil"/>
              <w:tr2bl w:val="nil"/>
            </w:tcBorders>
            <w:vAlign w:val="center"/>
          </w:tcPr>
          <w:p w14:paraId="194D1AE7">
            <w:pPr>
              <w:rPr>
                <w:rFonts w:hint="default" w:ascii="Times New Roman" w:hAnsi="Times New Roman" w:cs="Times New Roman"/>
                <w:lang w:val="en-US" w:eastAsia="zh-CN"/>
              </w:rPr>
            </w:pPr>
          </w:p>
        </w:tc>
        <w:tc>
          <w:tcPr>
            <w:tcW w:w="2873" w:type="dxa"/>
            <w:vMerge w:val="continue"/>
            <w:tcBorders>
              <w:tl2br w:val="nil"/>
              <w:tr2bl w:val="nil"/>
            </w:tcBorders>
            <w:vAlign w:val="center"/>
          </w:tcPr>
          <w:p w14:paraId="79B07893">
            <w:pPr>
              <w:rPr>
                <w:rFonts w:hint="default" w:ascii="Times New Roman" w:hAnsi="Times New Roman" w:cs="Times New Roman"/>
                <w:lang w:val="en-US" w:eastAsia="zh-CN"/>
              </w:rPr>
            </w:pPr>
          </w:p>
        </w:tc>
        <w:tc>
          <w:tcPr>
            <w:tcW w:w="992" w:type="dxa"/>
            <w:tcBorders>
              <w:tl2br w:val="nil"/>
              <w:tr2bl w:val="nil"/>
            </w:tcBorders>
            <w:shd w:val="clear" w:color="auto" w:fill="DAE3F3" w:themeFill="accent5" w:themeFillTint="32"/>
            <w:vAlign w:val="center"/>
          </w:tcPr>
          <w:p w14:paraId="33114784">
            <w:pPr>
              <w:spacing w:line="240" w:lineRule="auto"/>
              <w:ind w:firstLine="0" w:firstLineChars="0"/>
              <w:jc w:val="center"/>
              <w:rPr>
                <w:rFonts w:hint="default" w:ascii="仿宋" w:hAnsi="仿宋" w:eastAsia="仿宋" w:cs="仿宋"/>
                <w:b/>
                <w:bCs/>
                <w:sz w:val="21"/>
                <w:szCs w:val="21"/>
                <w:lang w:val="en-US" w:eastAsia="zh-CN"/>
              </w:rPr>
            </w:pPr>
            <w:r>
              <w:rPr>
                <w:rFonts w:hint="default" w:ascii="仿宋" w:hAnsi="仿宋" w:eastAsia="仿宋" w:cs="仿宋"/>
                <w:b/>
                <w:bCs/>
                <w:sz w:val="21"/>
                <w:szCs w:val="21"/>
                <w:lang w:val="en-US" w:eastAsia="zh-CN"/>
              </w:rPr>
              <w:t>班组</w:t>
            </w:r>
          </w:p>
        </w:tc>
        <w:tc>
          <w:tcPr>
            <w:tcW w:w="1276" w:type="dxa"/>
            <w:tcBorders>
              <w:tl2br w:val="nil"/>
              <w:tr2bl w:val="nil"/>
            </w:tcBorders>
            <w:shd w:val="clear" w:color="auto" w:fill="DAE3F3" w:themeFill="accent5" w:themeFillTint="32"/>
            <w:vAlign w:val="center"/>
          </w:tcPr>
          <w:p w14:paraId="625347DC">
            <w:pPr>
              <w:spacing w:line="240" w:lineRule="auto"/>
              <w:ind w:firstLine="0" w:firstLineChars="0"/>
              <w:jc w:val="center"/>
              <w:rPr>
                <w:rFonts w:hint="default" w:ascii="仿宋" w:hAnsi="仿宋" w:eastAsia="仿宋" w:cs="仿宋"/>
                <w:b/>
                <w:bCs/>
                <w:sz w:val="21"/>
                <w:szCs w:val="21"/>
                <w:lang w:val="en-US" w:eastAsia="zh-CN"/>
              </w:rPr>
            </w:pPr>
            <w:r>
              <w:rPr>
                <w:rFonts w:hint="default" w:ascii="仿宋" w:hAnsi="仿宋" w:eastAsia="仿宋" w:cs="仿宋"/>
                <w:b/>
                <w:bCs/>
                <w:sz w:val="21"/>
                <w:szCs w:val="21"/>
                <w:lang w:val="en-US" w:eastAsia="zh-CN"/>
              </w:rPr>
              <w:t>专业公司</w:t>
            </w:r>
          </w:p>
        </w:tc>
        <w:tc>
          <w:tcPr>
            <w:tcW w:w="1701" w:type="dxa"/>
            <w:tcBorders>
              <w:tl2br w:val="nil"/>
              <w:tr2bl w:val="nil"/>
            </w:tcBorders>
            <w:shd w:val="clear" w:color="auto" w:fill="DAE3F3" w:themeFill="accent5" w:themeFillTint="32"/>
            <w:vAlign w:val="center"/>
          </w:tcPr>
          <w:p w14:paraId="796A16FF">
            <w:pPr>
              <w:spacing w:line="240" w:lineRule="auto"/>
              <w:ind w:firstLine="0" w:firstLineChars="0"/>
              <w:jc w:val="center"/>
              <w:rPr>
                <w:rFonts w:hint="default" w:ascii="仿宋" w:hAnsi="仿宋" w:eastAsia="仿宋" w:cs="仿宋"/>
                <w:b/>
                <w:bCs/>
                <w:sz w:val="21"/>
                <w:szCs w:val="21"/>
                <w:lang w:val="en-US" w:eastAsia="zh-CN"/>
              </w:rPr>
            </w:pPr>
            <w:r>
              <w:rPr>
                <w:rFonts w:hint="default" w:ascii="仿宋" w:hAnsi="仿宋" w:eastAsia="仿宋" w:cs="仿宋"/>
                <w:b/>
                <w:bCs/>
                <w:sz w:val="21"/>
                <w:szCs w:val="21"/>
                <w:lang w:val="en-US" w:eastAsia="zh-CN"/>
              </w:rPr>
              <w:t>项目质检部门</w:t>
            </w:r>
          </w:p>
        </w:tc>
        <w:tc>
          <w:tcPr>
            <w:tcW w:w="1096" w:type="dxa"/>
            <w:tcBorders>
              <w:tl2br w:val="nil"/>
              <w:tr2bl w:val="nil"/>
            </w:tcBorders>
            <w:shd w:val="clear" w:color="auto" w:fill="DAE3F3" w:themeFill="accent5" w:themeFillTint="32"/>
            <w:vAlign w:val="center"/>
          </w:tcPr>
          <w:p w14:paraId="3280CA7B">
            <w:pPr>
              <w:spacing w:line="240" w:lineRule="auto"/>
              <w:ind w:firstLine="0" w:firstLineChars="0"/>
              <w:jc w:val="center"/>
              <w:rPr>
                <w:rFonts w:hint="default" w:ascii="仿宋" w:hAnsi="仿宋" w:eastAsia="仿宋" w:cs="仿宋"/>
                <w:b/>
                <w:bCs/>
                <w:sz w:val="21"/>
                <w:szCs w:val="21"/>
                <w:lang w:val="en-US" w:eastAsia="zh-CN"/>
              </w:rPr>
            </w:pPr>
            <w:r>
              <w:rPr>
                <w:rFonts w:hint="default" w:ascii="仿宋" w:hAnsi="仿宋" w:eastAsia="仿宋" w:cs="仿宋"/>
                <w:b/>
                <w:bCs/>
                <w:sz w:val="21"/>
                <w:szCs w:val="21"/>
                <w:lang w:val="en-US" w:eastAsia="zh-CN"/>
              </w:rPr>
              <w:t>监理</w:t>
            </w:r>
          </w:p>
        </w:tc>
        <w:tc>
          <w:tcPr>
            <w:tcW w:w="1211" w:type="dxa"/>
            <w:vMerge w:val="continue"/>
            <w:tcBorders>
              <w:tl2br w:val="nil"/>
              <w:tr2bl w:val="nil"/>
            </w:tcBorders>
            <w:vAlign w:val="center"/>
          </w:tcPr>
          <w:p w14:paraId="447E792E">
            <w:pPr>
              <w:rPr>
                <w:rFonts w:hint="default" w:ascii="Times New Roman" w:hAnsi="Times New Roman" w:cs="Times New Roman"/>
                <w:lang w:val="en-US" w:eastAsia="zh-CN"/>
              </w:rPr>
            </w:pPr>
          </w:p>
        </w:tc>
      </w:tr>
      <w:tr w14:paraId="2B5B075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79" w:type="dxa"/>
            <w:tcBorders>
              <w:tl2br w:val="nil"/>
              <w:tr2bl w:val="nil"/>
            </w:tcBorders>
            <w:vAlign w:val="center"/>
          </w:tcPr>
          <w:p w14:paraId="43B18D53">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1</w:t>
            </w:r>
          </w:p>
        </w:tc>
        <w:tc>
          <w:tcPr>
            <w:tcW w:w="2873" w:type="dxa"/>
            <w:tcBorders>
              <w:tl2br w:val="nil"/>
              <w:tr2bl w:val="nil"/>
            </w:tcBorders>
            <w:vAlign w:val="center"/>
          </w:tcPr>
          <w:p w14:paraId="6CB63AAD">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施工中防止部件磕碰和交叉作业现象</w:t>
            </w:r>
          </w:p>
        </w:tc>
        <w:tc>
          <w:tcPr>
            <w:tcW w:w="992" w:type="dxa"/>
            <w:tcBorders>
              <w:tl2br w:val="nil"/>
              <w:tr2bl w:val="nil"/>
            </w:tcBorders>
            <w:vAlign w:val="center"/>
          </w:tcPr>
          <w:p w14:paraId="031F8688">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w:t>
            </w:r>
          </w:p>
        </w:tc>
        <w:tc>
          <w:tcPr>
            <w:tcW w:w="1276" w:type="dxa"/>
            <w:tcBorders>
              <w:tl2br w:val="nil"/>
              <w:tr2bl w:val="nil"/>
            </w:tcBorders>
            <w:vAlign w:val="center"/>
          </w:tcPr>
          <w:p w14:paraId="69C3D4E1">
            <w:pPr>
              <w:spacing w:line="240" w:lineRule="auto"/>
              <w:ind w:firstLine="0" w:firstLineChars="0"/>
              <w:jc w:val="center"/>
              <w:rPr>
                <w:rFonts w:hint="default" w:ascii="仿宋" w:hAnsi="仿宋" w:eastAsia="仿宋" w:cs="仿宋"/>
                <w:sz w:val="21"/>
                <w:szCs w:val="21"/>
                <w:lang w:val="en-US" w:eastAsia="zh-CN"/>
              </w:rPr>
            </w:pPr>
          </w:p>
        </w:tc>
        <w:tc>
          <w:tcPr>
            <w:tcW w:w="1701" w:type="dxa"/>
            <w:tcBorders>
              <w:tl2br w:val="nil"/>
              <w:tr2bl w:val="nil"/>
            </w:tcBorders>
            <w:vAlign w:val="center"/>
          </w:tcPr>
          <w:p w14:paraId="784797F7">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w:t>
            </w:r>
          </w:p>
        </w:tc>
        <w:tc>
          <w:tcPr>
            <w:tcW w:w="1096" w:type="dxa"/>
            <w:tcBorders>
              <w:tl2br w:val="nil"/>
              <w:tr2bl w:val="nil"/>
            </w:tcBorders>
            <w:vAlign w:val="center"/>
          </w:tcPr>
          <w:p w14:paraId="0E8F88C1">
            <w:pPr>
              <w:spacing w:line="240" w:lineRule="auto"/>
              <w:ind w:firstLine="0" w:firstLineChars="0"/>
              <w:jc w:val="center"/>
              <w:rPr>
                <w:rFonts w:hint="default" w:ascii="仿宋" w:hAnsi="仿宋" w:eastAsia="仿宋" w:cs="仿宋"/>
                <w:sz w:val="21"/>
                <w:szCs w:val="21"/>
                <w:lang w:val="en-US" w:eastAsia="zh-CN"/>
              </w:rPr>
            </w:pPr>
          </w:p>
        </w:tc>
        <w:tc>
          <w:tcPr>
            <w:tcW w:w="1211" w:type="dxa"/>
            <w:tcBorders>
              <w:tl2br w:val="nil"/>
              <w:tr2bl w:val="nil"/>
            </w:tcBorders>
            <w:vAlign w:val="center"/>
          </w:tcPr>
          <w:p w14:paraId="6BC55BC9">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R</w:t>
            </w:r>
          </w:p>
        </w:tc>
      </w:tr>
      <w:tr w14:paraId="223447D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79" w:type="dxa"/>
            <w:tcBorders>
              <w:tl2br w:val="nil"/>
              <w:tr2bl w:val="nil"/>
            </w:tcBorders>
            <w:vAlign w:val="center"/>
          </w:tcPr>
          <w:p w14:paraId="5D5EAF39">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2</w:t>
            </w:r>
          </w:p>
        </w:tc>
        <w:tc>
          <w:tcPr>
            <w:tcW w:w="2873" w:type="dxa"/>
            <w:tcBorders>
              <w:tl2br w:val="nil"/>
              <w:tr2bl w:val="nil"/>
            </w:tcBorders>
            <w:vAlign w:val="center"/>
          </w:tcPr>
          <w:p w14:paraId="4694118C">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作业工机具、卡索具完好无损,无人员设备损伤</w:t>
            </w:r>
          </w:p>
        </w:tc>
        <w:tc>
          <w:tcPr>
            <w:tcW w:w="992" w:type="dxa"/>
            <w:tcBorders>
              <w:tl2br w:val="nil"/>
              <w:tr2bl w:val="nil"/>
            </w:tcBorders>
            <w:vAlign w:val="center"/>
          </w:tcPr>
          <w:p w14:paraId="2318466A">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w:t>
            </w:r>
          </w:p>
        </w:tc>
        <w:tc>
          <w:tcPr>
            <w:tcW w:w="1276" w:type="dxa"/>
            <w:tcBorders>
              <w:tl2br w:val="nil"/>
              <w:tr2bl w:val="nil"/>
            </w:tcBorders>
            <w:vAlign w:val="center"/>
          </w:tcPr>
          <w:p w14:paraId="3AA39F61">
            <w:pPr>
              <w:spacing w:line="240" w:lineRule="auto"/>
              <w:ind w:firstLine="0" w:firstLineChars="0"/>
              <w:jc w:val="center"/>
              <w:rPr>
                <w:rFonts w:hint="default" w:ascii="仿宋" w:hAnsi="仿宋" w:eastAsia="仿宋" w:cs="仿宋"/>
                <w:sz w:val="21"/>
                <w:szCs w:val="21"/>
                <w:lang w:val="en-US" w:eastAsia="zh-CN"/>
              </w:rPr>
            </w:pPr>
          </w:p>
        </w:tc>
        <w:tc>
          <w:tcPr>
            <w:tcW w:w="1701" w:type="dxa"/>
            <w:tcBorders>
              <w:tl2br w:val="nil"/>
              <w:tr2bl w:val="nil"/>
            </w:tcBorders>
            <w:vAlign w:val="center"/>
          </w:tcPr>
          <w:p w14:paraId="1B83CCCA">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w:t>
            </w:r>
          </w:p>
        </w:tc>
        <w:tc>
          <w:tcPr>
            <w:tcW w:w="1096" w:type="dxa"/>
            <w:tcBorders>
              <w:tl2br w:val="nil"/>
              <w:tr2bl w:val="nil"/>
            </w:tcBorders>
            <w:vAlign w:val="center"/>
          </w:tcPr>
          <w:p w14:paraId="76FB1FB1">
            <w:pPr>
              <w:spacing w:line="240" w:lineRule="auto"/>
              <w:ind w:firstLine="0" w:firstLineChars="0"/>
              <w:jc w:val="center"/>
              <w:rPr>
                <w:rFonts w:hint="default" w:ascii="仿宋" w:hAnsi="仿宋" w:eastAsia="仿宋" w:cs="仿宋"/>
                <w:sz w:val="21"/>
                <w:szCs w:val="21"/>
                <w:lang w:val="en-US" w:eastAsia="zh-CN"/>
              </w:rPr>
            </w:pPr>
          </w:p>
        </w:tc>
        <w:tc>
          <w:tcPr>
            <w:tcW w:w="1211" w:type="dxa"/>
            <w:tcBorders>
              <w:tl2br w:val="nil"/>
              <w:tr2bl w:val="nil"/>
            </w:tcBorders>
            <w:vAlign w:val="center"/>
          </w:tcPr>
          <w:p w14:paraId="2A3F9FB7">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S</w:t>
            </w:r>
          </w:p>
        </w:tc>
      </w:tr>
      <w:tr w14:paraId="4602690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79" w:type="dxa"/>
            <w:tcBorders>
              <w:tl2br w:val="nil"/>
              <w:tr2bl w:val="nil"/>
            </w:tcBorders>
            <w:vAlign w:val="center"/>
          </w:tcPr>
          <w:p w14:paraId="60BE5CA6">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3</w:t>
            </w:r>
          </w:p>
        </w:tc>
        <w:tc>
          <w:tcPr>
            <w:tcW w:w="2873" w:type="dxa"/>
            <w:tcBorders>
              <w:tl2br w:val="nil"/>
              <w:tr2bl w:val="nil"/>
            </w:tcBorders>
            <w:vAlign w:val="center"/>
          </w:tcPr>
          <w:p w14:paraId="155737E1">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各组件、零部件安全顺利安装、安装,损坏或变形</w:t>
            </w:r>
          </w:p>
        </w:tc>
        <w:tc>
          <w:tcPr>
            <w:tcW w:w="992" w:type="dxa"/>
            <w:tcBorders>
              <w:tl2br w:val="nil"/>
              <w:tr2bl w:val="nil"/>
            </w:tcBorders>
            <w:vAlign w:val="center"/>
          </w:tcPr>
          <w:p w14:paraId="6510DB26">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w:t>
            </w:r>
          </w:p>
        </w:tc>
        <w:tc>
          <w:tcPr>
            <w:tcW w:w="1276" w:type="dxa"/>
            <w:tcBorders>
              <w:tl2br w:val="nil"/>
              <w:tr2bl w:val="nil"/>
            </w:tcBorders>
            <w:vAlign w:val="center"/>
          </w:tcPr>
          <w:p w14:paraId="25178C91">
            <w:pPr>
              <w:spacing w:line="240" w:lineRule="auto"/>
              <w:ind w:firstLine="0" w:firstLineChars="0"/>
              <w:jc w:val="center"/>
              <w:rPr>
                <w:rFonts w:hint="default" w:ascii="仿宋" w:hAnsi="仿宋" w:eastAsia="仿宋" w:cs="仿宋"/>
                <w:sz w:val="21"/>
                <w:szCs w:val="21"/>
                <w:lang w:val="en-US" w:eastAsia="zh-CN"/>
              </w:rPr>
            </w:pPr>
          </w:p>
        </w:tc>
        <w:tc>
          <w:tcPr>
            <w:tcW w:w="1701" w:type="dxa"/>
            <w:tcBorders>
              <w:tl2br w:val="nil"/>
              <w:tr2bl w:val="nil"/>
            </w:tcBorders>
            <w:vAlign w:val="center"/>
          </w:tcPr>
          <w:p w14:paraId="76171EF7">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w:t>
            </w:r>
          </w:p>
        </w:tc>
        <w:tc>
          <w:tcPr>
            <w:tcW w:w="1096" w:type="dxa"/>
            <w:tcBorders>
              <w:tl2br w:val="nil"/>
              <w:tr2bl w:val="nil"/>
            </w:tcBorders>
            <w:vAlign w:val="center"/>
          </w:tcPr>
          <w:p w14:paraId="0DD3B9CA">
            <w:pPr>
              <w:spacing w:line="240" w:lineRule="auto"/>
              <w:ind w:firstLine="0" w:firstLineChars="0"/>
              <w:jc w:val="center"/>
              <w:rPr>
                <w:rFonts w:hint="default" w:ascii="仿宋" w:hAnsi="仿宋" w:eastAsia="仿宋" w:cs="仿宋"/>
                <w:sz w:val="21"/>
                <w:szCs w:val="21"/>
                <w:lang w:val="en-US" w:eastAsia="zh-CN"/>
              </w:rPr>
            </w:pPr>
          </w:p>
        </w:tc>
        <w:tc>
          <w:tcPr>
            <w:tcW w:w="1211" w:type="dxa"/>
            <w:tcBorders>
              <w:tl2br w:val="nil"/>
              <w:tr2bl w:val="nil"/>
            </w:tcBorders>
            <w:vAlign w:val="center"/>
          </w:tcPr>
          <w:p w14:paraId="6D73CE68">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W</w:t>
            </w:r>
          </w:p>
        </w:tc>
      </w:tr>
      <w:tr w14:paraId="658DB26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79" w:type="dxa"/>
            <w:tcBorders>
              <w:tl2br w:val="nil"/>
              <w:tr2bl w:val="nil"/>
            </w:tcBorders>
            <w:vAlign w:val="center"/>
          </w:tcPr>
          <w:p w14:paraId="27FAEC1C">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4</w:t>
            </w:r>
          </w:p>
        </w:tc>
        <w:tc>
          <w:tcPr>
            <w:tcW w:w="2873" w:type="dxa"/>
            <w:tcBorders>
              <w:tl2br w:val="nil"/>
              <w:tr2bl w:val="nil"/>
            </w:tcBorders>
            <w:vAlign w:val="center"/>
          </w:tcPr>
          <w:p w14:paraId="47B259EC">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做好各组件、零部件安装后清点、整理和存放工作</w:t>
            </w:r>
          </w:p>
        </w:tc>
        <w:tc>
          <w:tcPr>
            <w:tcW w:w="992" w:type="dxa"/>
            <w:tcBorders>
              <w:tl2br w:val="nil"/>
              <w:tr2bl w:val="nil"/>
            </w:tcBorders>
            <w:vAlign w:val="center"/>
          </w:tcPr>
          <w:p w14:paraId="014392A4">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w:t>
            </w:r>
          </w:p>
        </w:tc>
        <w:tc>
          <w:tcPr>
            <w:tcW w:w="1276" w:type="dxa"/>
            <w:tcBorders>
              <w:tl2br w:val="nil"/>
              <w:tr2bl w:val="nil"/>
            </w:tcBorders>
            <w:vAlign w:val="center"/>
          </w:tcPr>
          <w:p w14:paraId="59BA3BF2">
            <w:pPr>
              <w:spacing w:line="240" w:lineRule="auto"/>
              <w:ind w:firstLine="0" w:firstLineChars="0"/>
              <w:jc w:val="center"/>
              <w:rPr>
                <w:rFonts w:hint="default" w:ascii="仿宋" w:hAnsi="仿宋" w:eastAsia="仿宋" w:cs="仿宋"/>
                <w:sz w:val="21"/>
                <w:szCs w:val="21"/>
                <w:lang w:val="en-US" w:eastAsia="zh-CN"/>
              </w:rPr>
            </w:pPr>
          </w:p>
        </w:tc>
        <w:tc>
          <w:tcPr>
            <w:tcW w:w="1701" w:type="dxa"/>
            <w:tcBorders>
              <w:tl2br w:val="nil"/>
              <w:tr2bl w:val="nil"/>
            </w:tcBorders>
            <w:vAlign w:val="center"/>
          </w:tcPr>
          <w:p w14:paraId="1257C46E">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w:t>
            </w:r>
          </w:p>
        </w:tc>
        <w:tc>
          <w:tcPr>
            <w:tcW w:w="1096" w:type="dxa"/>
            <w:tcBorders>
              <w:tl2br w:val="nil"/>
              <w:tr2bl w:val="nil"/>
            </w:tcBorders>
            <w:vAlign w:val="center"/>
          </w:tcPr>
          <w:p w14:paraId="62F722BF">
            <w:pPr>
              <w:spacing w:line="240" w:lineRule="auto"/>
              <w:ind w:firstLine="0" w:firstLineChars="0"/>
              <w:jc w:val="center"/>
              <w:rPr>
                <w:rFonts w:hint="default" w:ascii="仿宋" w:hAnsi="仿宋" w:eastAsia="仿宋" w:cs="仿宋"/>
                <w:sz w:val="21"/>
                <w:szCs w:val="21"/>
                <w:lang w:val="en-US" w:eastAsia="zh-CN"/>
              </w:rPr>
            </w:pPr>
          </w:p>
        </w:tc>
        <w:tc>
          <w:tcPr>
            <w:tcW w:w="1211" w:type="dxa"/>
            <w:tcBorders>
              <w:tl2br w:val="nil"/>
              <w:tr2bl w:val="nil"/>
            </w:tcBorders>
            <w:vAlign w:val="center"/>
          </w:tcPr>
          <w:p w14:paraId="6A96AF79">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W</w:t>
            </w:r>
          </w:p>
        </w:tc>
      </w:tr>
      <w:tr w14:paraId="4F6398F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79" w:type="dxa"/>
            <w:tcBorders>
              <w:tl2br w:val="nil"/>
              <w:tr2bl w:val="nil"/>
            </w:tcBorders>
            <w:vAlign w:val="center"/>
          </w:tcPr>
          <w:p w14:paraId="4900ED73">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5</w:t>
            </w:r>
          </w:p>
        </w:tc>
        <w:tc>
          <w:tcPr>
            <w:tcW w:w="2873" w:type="dxa"/>
            <w:tcBorders>
              <w:tl2br w:val="nil"/>
              <w:tr2bl w:val="nil"/>
            </w:tcBorders>
            <w:vAlign w:val="center"/>
          </w:tcPr>
          <w:p w14:paraId="517D029C">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作业方法应该按照说明书和本方案要求严格执行</w:t>
            </w:r>
          </w:p>
        </w:tc>
        <w:tc>
          <w:tcPr>
            <w:tcW w:w="992" w:type="dxa"/>
            <w:tcBorders>
              <w:tl2br w:val="nil"/>
              <w:tr2bl w:val="nil"/>
            </w:tcBorders>
            <w:vAlign w:val="center"/>
          </w:tcPr>
          <w:p w14:paraId="6221FE5C">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w:t>
            </w:r>
          </w:p>
        </w:tc>
        <w:tc>
          <w:tcPr>
            <w:tcW w:w="1276" w:type="dxa"/>
            <w:tcBorders>
              <w:tl2br w:val="nil"/>
              <w:tr2bl w:val="nil"/>
            </w:tcBorders>
            <w:vAlign w:val="center"/>
          </w:tcPr>
          <w:p w14:paraId="01627D0D">
            <w:pPr>
              <w:spacing w:line="240" w:lineRule="auto"/>
              <w:ind w:firstLine="0" w:firstLineChars="0"/>
              <w:jc w:val="center"/>
              <w:rPr>
                <w:rFonts w:hint="default" w:ascii="仿宋" w:hAnsi="仿宋" w:eastAsia="仿宋" w:cs="仿宋"/>
                <w:sz w:val="21"/>
                <w:szCs w:val="21"/>
                <w:lang w:val="en-US" w:eastAsia="zh-CN"/>
              </w:rPr>
            </w:pPr>
          </w:p>
        </w:tc>
        <w:tc>
          <w:tcPr>
            <w:tcW w:w="1701" w:type="dxa"/>
            <w:tcBorders>
              <w:tl2br w:val="nil"/>
              <w:tr2bl w:val="nil"/>
            </w:tcBorders>
            <w:vAlign w:val="center"/>
          </w:tcPr>
          <w:p w14:paraId="4A2C230E">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w:t>
            </w:r>
          </w:p>
        </w:tc>
        <w:tc>
          <w:tcPr>
            <w:tcW w:w="1096" w:type="dxa"/>
            <w:tcBorders>
              <w:tl2br w:val="nil"/>
              <w:tr2bl w:val="nil"/>
            </w:tcBorders>
            <w:vAlign w:val="center"/>
          </w:tcPr>
          <w:p w14:paraId="2A6FC7C3">
            <w:pPr>
              <w:spacing w:line="240" w:lineRule="auto"/>
              <w:ind w:firstLine="0" w:firstLineChars="0"/>
              <w:jc w:val="center"/>
              <w:rPr>
                <w:rFonts w:hint="default" w:ascii="仿宋" w:hAnsi="仿宋" w:eastAsia="仿宋" w:cs="仿宋"/>
                <w:sz w:val="21"/>
                <w:szCs w:val="21"/>
                <w:lang w:val="en-US" w:eastAsia="zh-CN"/>
              </w:rPr>
            </w:pPr>
          </w:p>
        </w:tc>
        <w:tc>
          <w:tcPr>
            <w:tcW w:w="1211" w:type="dxa"/>
            <w:tcBorders>
              <w:tl2br w:val="nil"/>
              <w:tr2bl w:val="nil"/>
            </w:tcBorders>
            <w:vAlign w:val="center"/>
          </w:tcPr>
          <w:p w14:paraId="62B2955F">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R</w:t>
            </w:r>
          </w:p>
        </w:tc>
      </w:tr>
    </w:tbl>
    <w:p w14:paraId="71E6FAA5">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见证方式：R-记录确认点;W-见证点;H-停工待检点;s-连续监视监护。</w:t>
      </w:r>
    </w:p>
    <w:p w14:paraId="67795FDD">
      <w:pPr>
        <w:pStyle w:val="3"/>
        <w:bidi w:val="0"/>
        <w:rPr>
          <w:rFonts w:hint="default"/>
          <w:lang w:val="en-US" w:eastAsia="zh-CN"/>
        </w:rPr>
      </w:pPr>
      <w:bookmarkStart w:id="161" w:name="_Toc19691"/>
      <w:bookmarkStart w:id="162" w:name="_Toc19526"/>
      <w:bookmarkStart w:id="163" w:name="_Toc23438"/>
      <w:r>
        <w:rPr>
          <w:rFonts w:hint="eastAsia"/>
          <w:lang w:val="en-US" w:eastAsia="zh-CN"/>
        </w:rPr>
        <w:t>施工质量管控措施</w:t>
      </w:r>
      <w:bookmarkEnd w:id="161"/>
      <w:bookmarkEnd w:id="162"/>
      <w:bookmarkEnd w:id="163"/>
    </w:p>
    <w:p w14:paraId="11608968">
      <w:pPr>
        <w:pStyle w:val="4"/>
        <w:bidi w:val="0"/>
        <w:rPr>
          <w:rFonts w:hint="eastAsia"/>
          <w:lang w:val="en-US" w:eastAsia="zh-CN"/>
        </w:rPr>
      </w:pPr>
      <w:bookmarkStart w:id="164" w:name="_Toc29992"/>
      <w:bookmarkStart w:id="165" w:name="_Toc2190"/>
      <w:bookmarkStart w:id="166" w:name="_Toc8599"/>
      <w:bookmarkStart w:id="167" w:name="_Toc15456"/>
      <w:bookmarkStart w:id="168" w:name="_Toc31238"/>
      <w:r>
        <w:rPr>
          <w:rFonts w:hint="eastAsia"/>
          <w:lang w:val="en-US" w:eastAsia="zh-CN"/>
        </w:rPr>
        <w:t>施工测量质量管控措施</w:t>
      </w:r>
      <w:bookmarkEnd w:id="164"/>
      <w:bookmarkEnd w:id="165"/>
      <w:bookmarkEnd w:id="166"/>
      <w:bookmarkEnd w:id="167"/>
      <w:bookmarkEnd w:id="168"/>
    </w:p>
    <w:p w14:paraId="0A41E2DF">
      <w:pPr>
        <w:rPr>
          <w:rFonts w:hint="eastAsia"/>
          <w:b/>
          <w:bCs/>
          <w:lang w:val="en-US" w:eastAsia="zh-CN"/>
        </w:rPr>
      </w:pPr>
      <w:r>
        <w:rPr>
          <w:rFonts w:hint="eastAsia"/>
          <w:b/>
          <w:bCs/>
          <w:lang w:val="en-US" w:eastAsia="zh-CN"/>
        </w:rPr>
        <w:t>1、施工测量制度保证措施</w:t>
      </w:r>
    </w:p>
    <w:p w14:paraId="5C3759C4">
      <w:pPr>
        <w:rPr>
          <w:rFonts w:hint="eastAsia"/>
          <w:lang w:val="en-US" w:eastAsia="zh-CN"/>
        </w:rPr>
      </w:pPr>
      <w:r>
        <w:rPr>
          <w:rFonts w:hint="eastAsia"/>
          <w:lang w:val="en-US" w:eastAsia="zh-CN"/>
        </w:rPr>
        <w:t>（1）测量工作必须严格执行测量复核签认制度。为保证测量工作质量，防止错误，提高测量工作效率，必须做到在测量工作的各个程序中实行双检制。</w:t>
      </w:r>
    </w:p>
    <w:p w14:paraId="28061089">
      <w:pPr>
        <w:rPr>
          <w:rFonts w:hint="eastAsia"/>
          <w:lang w:val="en-US" w:eastAsia="zh-CN"/>
        </w:rPr>
      </w:pPr>
      <w:r>
        <w:rPr>
          <w:rFonts w:hint="eastAsia"/>
          <w:lang w:val="en-US" w:eastAsia="zh-CN"/>
        </w:rPr>
        <w:t>（2）外业测量必须有多点观测，并构成闭合监测条件。控制测量、定位测量和重要的放样测量必须坚持采用两种不同方法（或不同仪器或换人）进行复核测量。利用已知点（包括平面控制点、高程点）进行引测、加点、施工放样前，必须坚持“先监测后利用”的原则。</w:t>
      </w:r>
    </w:p>
    <w:p w14:paraId="1D319BCD">
      <w:pPr>
        <w:rPr>
          <w:rFonts w:hint="eastAsia"/>
          <w:lang w:val="en-US" w:eastAsia="zh-CN"/>
        </w:rPr>
      </w:pPr>
      <w:r>
        <w:rPr>
          <w:rFonts w:hint="eastAsia"/>
          <w:lang w:val="en-US" w:eastAsia="zh-CN"/>
        </w:rPr>
        <w:t>（3）测量完成后，测量成果必须采用两组独立平行计算进行相互校核，测量组长对各组的测量成果进行复核签认。</w:t>
      </w:r>
    </w:p>
    <w:p w14:paraId="485F6A4B">
      <w:pPr>
        <w:rPr>
          <w:rFonts w:hint="eastAsia"/>
          <w:lang w:val="en-US" w:eastAsia="zh-CN"/>
        </w:rPr>
      </w:pPr>
      <w:r>
        <w:rPr>
          <w:rFonts w:hint="eastAsia"/>
          <w:lang w:val="en-US" w:eastAsia="zh-CN"/>
        </w:rPr>
        <w:t>（4）各工点、工序范围内的测量工作，测量组应自检复核签认。分工衔接上的测量工作，测量组要进行复核和签认。</w:t>
      </w:r>
    </w:p>
    <w:p w14:paraId="4BEF67FC">
      <w:pPr>
        <w:rPr>
          <w:rFonts w:hint="eastAsia"/>
          <w:lang w:val="en-US" w:eastAsia="zh-CN"/>
        </w:rPr>
      </w:pPr>
      <w:r>
        <w:rPr>
          <w:rFonts w:hint="eastAsia"/>
          <w:lang w:val="en-US" w:eastAsia="zh-CN"/>
        </w:rPr>
        <w:t>（5）项目测量组组织对控制网点测量设置的施工用桩及重大工程的放样进行复核测量，经项目技术部门主管现场进行检查签认，项目总工审核签认合格后，报监理单位审批认可，报业主备案。</w:t>
      </w:r>
    </w:p>
    <w:p w14:paraId="45C18A0C">
      <w:pPr>
        <w:rPr>
          <w:rFonts w:hint="eastAsia"/>
          <w:lang w:val="en-US" w:eastAsia="zh-CN"/>
        </w:rPr>
      </w:pPr>
      <w:r>
        <w:rPr>
          <w:rFonts w:hint="eastAsia"/>
          <w:lang w:val="en-US" w:eastAsia="zh-CN"/>
        </w:rPr>
        <w:t>（6）项目部总工直接领导测量组，要对测量组执行测量复核签认制进行检查。</w:t>
      </w:r>
    </w:p>
    <w:p w14:paraId="5CF46F90">
      <w:pPr>
        <w:rPr>
          <w:rFonts w:hint="eastAsia"/>
          <w:b/>
          <w:bCs/>
          <w:lang w:val="en-US" w:eastAsia="zh-CN"/>
        </w:rPr>
      </w:pPr>
      <w:r>
        <w:rPr>
          <w:rFonts w:hint="eastAsia"/>
          <w:b/>
          <w:bCs/>
          <w:lang w:val="en-US" w:eastAsia="zh-CN"/>
        </w:rPr>
        <w:t>2、施工测量技术保证措施</w:t>
      </w:r>
    </w:p>
    <w:p w14:paraId="73F4E0E2">
      <w:pPr>
        <w:rPr>
          <w:rFonts w:hint="eastAsia"/>
          <w:lang w:val="en-US" w:eastAsia="zh-CN"/>
        </w:rPr>
      </w:pPr>
      <w:r>
        <w:rPr>
          <w:rFonts w:hint="eastAsia"/>
          <w:lang w:val="en-US" w:eastAsia="zh-CN"/>
        </w:rPr>
        <w:t>建立完善的测量技术保证措施，测量精度等级和技术保证措施是测量工作的前提，从交桩开始到竣工验收，做到测量技术保证措施贯穿整个施工流程，图纸做到先审核再使用，内业计算先复核再使用，控制点做到先复测再使用，仪器先检查合格再使用，清楚施工工艺再拟方案，测量方案先通过再实施，现场先沟通再施测，具备检核手段再测量，测量成果先报验再施工，施工成果满足要求再竣工。</w:t>
      </w:r>
    </w:p>
    <w:p w14:paraId="254A42B0">
      <w:pPr>
        <w:rPr>
          <w:rFonts w:hint="eastAsia"/>
          <w:b/>
          <w:bCs/>
          <w:lang w:val="en-US" w:eastAsia="zh-CN"/>
        </w:rPr>
      </w:pPr>
      <w:r>
        <w:rPr>
          <w:rFonts w:hint="eastAsia"/>
          <w:b/>
          <w:bCs/>
          <w:lang w:val="en-US" w:eastAsia="zh-CN"/>
        </w:rPr>
        <w:t>3、施工测量人员保证措施</w:t>
      </w:r>
    </w:p>
    <w:p w14:paraId="371C5746">
      <w:pPr>
        <w:rPr>
          <w:rFonts w:hint="eastAsia"/>
          <w:lang w:val="en-US" w:eastAsia="zh-CN"/>
        </w:rPr>
      </w:pPr>
      <w:r>
        <w:rPr>
          <w:rFonts w:hint="eastAsia"/>
          <w:lang w:val="en-US" w:eastAsia="zh-CN"/>
        </w:rPr>
        <w:t>指定从事过同类工程经验丰富的测量工程师全面负责测量任务，技术上组织测量专家对测量难点、关键点进行监控和指导，所有测量专业人员需持证上岗。同时应储备一定的测量专业人员，根据施工进展和施工需要及时进行调配，确保满足施工测量人员要求。</w:t>
      </w:r>
    </w:p>
    <w:p w14:paraId="5D4228AC">
      <w:pPr>
        <w:rPr>
          <w:rFonts w:hint="eastAsia"/>
          <w:b/>
          <w:bCs/>
          <w:lang w:val="en-US" w:eastAsia="zh-CN"/>
        </w:rPr>
      </w:pPr>
      <w:r>
        <w:rPr>
          <w:rFonts w:hint="eastAsia"/>
          <w:b/>
          <w:bCs/>
          <w:lang w:val="en-US" w:eastAsia="zh-CN"/>
        </w:rPr>
        <w:t>4、施工测量仪器保证措施</w:t>
      </w:r>
    </w:p>
    <w:p w14:paraId="674E6C16">
      <w:pPr>
        <w:rPr>
          <w:rFonts w:hint="eastAsia"/>
          <w:lang w:val="en-US" w:eastAsia="zh-CN"/>
        </w:rPr>
      </w:pPr>
      <w:r>
        <w:rPr>
          <w:rFonts w:hint="eastAsia"/>
          <w:lang w:val="en-US" w:eastAsia="zh-CN"/>
        </w:rPr>
        <w:t>测量设备进入现场遵循严格的测量设备管理制度，安排对测量设备性能精通的专业人员进行测量设备管理，建立仪器管理台账，确保测量设备正常使用，在施工过程中，对使用的测量仪器进行定期检查与校正，填写检查证书报监理工程师核查。如遇特殊情况和特殊需要，立即组织调用周边工程合格测量设备进场， 以满足现场施工测量需求。</w:t>
      </w:r>
    </w:p>
    <w:p w14:paraId="01293026">
      <w:pPr>
        <w:rPr>
          <w:rFonts w:hint="eastAsia"/>
          <w:b/>
          <w:bCs/>
          <w:lang w:val="en-US" w:eastAsia="zh-CN"/>
        </w:rPr>
      </w:pPr>
      <w:r>
        <w:rPr>
          <w:rFonts w:hint="eastAsia"/>
          <w:b/>
          <w:bCs/>
          <w:lang w:val="en-US" w:eastAsia="zh-CN"/>
        </w:rPr>
        <w:t>5、施工测量记录与资料保证措施</w:t>
      </w:r>
    </w:p>
    <w:p w14:paraId="326E2925">
      <w:pPr>
        <w:rPr>
          <w:rFonts w:hint="eastAsia"/>
          <w:lang w:val="en-US" w:eastAsia="zh-CN"/>
        </w:rPr>
      </w:pPr>
      <w:r>
        <w:rPr>
          <w:rFonts w:hint="eastAsia"/>
          <w:lang w:val="en-US" w:eastAsia="zh-CN"/>
        </w:rPr>
        <w:t>（1）归档资料。项目交接桩资料，测绘院提供的有关测量控制网点放样数据变更文件。项目及各工点、各工序测量原始记录、观测方案布置图、放样数据计算书。测量内业计算书、测量成果数据图表、台账资料等。测量仪器周期检定文件。报验资料。施工放样原始记录。</w:t>
      </w:r>
    </w:p>
    <w:p w14:paraId="1DCC1F99">
      <w:pPr>
        <w:rPr>
          <w:rFonts w:hint="eastAsia"/>
          <w:lang w:val="en-US" w:eastAsia="zh-CN"/>
        </w:rPr>
      </w:pPr>
      <w:r>
        <w:rPr>
          <w:rFonts w:hint="eastAsia"/>
          <w:lang w:val="en-US" w:eastAsia="zh-CN"/>
        </w:rPr>
        <w:t>（2）测量记录。一切原始观测值和记录要在现场记录清楚，不得涂改、不得凭记忆补记、补绘。记录中不准连环更改，不合格时应重测。注明观测者、观测日期、起始时间、终止时间、气候条件、使用的仪器类型及编号，并详细记载观测时的特殊情况。凡划去的观测记录，应注明原因后予以保存，不得撕毁。</w:t>
      </w:r>
    </w:p>
    <w:p w14:paraId="6F7AA68A">
      <w:pPr>
        <w:rPr>
          <w:rFonts w:hint="eastAsia"/>
          <w:lang w:val="en-US" w:eastAsia="zh-CN"/>
        </w:rPr>
      </w:pPr>
      <w:r>
        <w:rPr>
          <w:rFonts w:hint="eastAsia"/>
          <w:lang w:val="en-US" w:eastAsia="zh-CN"/>
        </w:rPr>
        <w:t>（3）内业外业复查。核对起算前应复查外业资料，核对原始数据。计算书要书面整洁，计算清楚，格式统一，计算者和复核者要签认。采用计算机应用程序计算时，应使用正版软件，采用两种以上方法计算、复核。</w:t>
      </w:r>
    </w:p>
    <w:p w14:paraId="214B3132">
      <w:pPr>
        <w:pStyle w:val="4"/>
        <w:bidi w:val="0"/>
        <w:rPr>
          <w:rFonts w:hint="default"/>
          <w:lang w:val="en-US" w:eastAsia="zh-CN"/>
        </w:rPr>
      </w:pPr>
      <w:bookmarkStart w:id="169" w:name="_Toc28601"/>
      <w:bookmarkStart w:id="170" w:name="_Toc11673"/>
      <w:bookmarkStart w:id="171" w:name="_Toc32467"/>
      <w:r>
        <w:rPr>
          <w:rFonts w:hint="eastAsia"/>
          <w:lang w:val="en-US" w:eastAsia="zh-CN"/>
        </w:rPr>
        <w:t>质量管控管理手段</w:t>
      </w:r>
      <w:bookmarkEnd w:id="169"/>
      <w:bookmarkEnd w:id="170"/>
      <w:bookmarkEnd w:id="171"/>
    </w:p>
    <w:p w14:paraId="63776768">
      <w:pPr>
        <w:rPr>
          <w:rFonts w:hint="default"/>
          <w:highlight w:val="none"/>
          <w:lang w:val="en-US" w:eastAsia="zh-CN"/>
        </w:rPr>
      </w:pPr>
      <w:r>
        <w:rPr>
          <w:rFonts w:hint="default"/>
          <w:highlight w:val="none"/>
          <w:lang w:val="en-US" w:eastAsia="zh-CN"/>
        </w:rPr>
        <w:t>为了保证塔吊</w:t>
      </w:r>
      <w:r>
        <w:rPr>
          <w:rFonts w:hint="eastAsia"/>
          <w:highlight w:val="none"/>
          <w:lang w:val="en-US" w:eastAsia="zh-CN"/>
        </w:rPr>
        <w:t>拆除</w:t>
      </w:r>
      <w:r>
        <w:rPr>
          <w:rFonts w:hint="default"/>
          <w:highlight w:val="none"/>
          <w:lang w:val="en-US" w:eastAsia="zh-CN"/>
        </w:rPr>
        <w:t>质量</w:t>
      </w:r>
      <w:r>
        <w:rPr>
          <w:rFonts w:hint="eastAsia"/>
          <w:highlight w:val="none"/>
          <w:lang w:val="en-US" w:eastAsia="zh-CN"/>
        </w:rPr>
        <w:t>，</w:t>
      </w:r>
      <w:r>
        <w:rPr>
          <w:rFonts w:hint="default"/>
          <w:highlight w:val="none"/>
          <w:lang w:val="en-US" w:eastAsia="zh-CN"/>
        </w:rPr>
        <w:t>树立良好的质量信誉</w:t>
      </w:r>
      <w:r>
        <w:rPr>
          <w:rFonts w:hint="eastAsia"/>
          <w:highlight w:val="none"/>
          <w:lang w:val="en-US" w:eastAsia="zh-CN"/>
        </w:rPr>
        <w:t>，</w:t>
      </w:r>
      <w:r>
        <w:rPr>
          <w:rFonts w:hint="default"/>
          <w:highlight w:val="none"/>
          <w:lang w:val="en-US" w:eastAsia="zh-CN"/>
        </w:rPr>
        <w:t>全面贯彻落实公司制定的质量管理作业文件</w:t>
      </w:r>
      <w:r>
        <w:rPr>
          <w:rFonts w:hint="eastAsia"/>
          <w:highlight w:val="none"/>
          <w:lang w:val="en-US" w:eastAsia="zh-CN"/>
        </w:rPr>
        <w:t>，</w:t>
      </w:r>
      <w:r>
        <w:rPr>
          <w:rFonts w:hint="default"/>
          <w:highlight w:val="none"/>
          <w:lang w:val="en-US" w:eastAsia="zh-CN"/>
        </w:rPr>
        <w:t>实现对施工过程的有效控制</w:t>
      </w:r>
      <w:r>
        <w:rPr>
          <w:rFonts w:hint="eastAsia"/>
          <w:highlight w:val="none"/>
          <w:lang w:val="en-US" w:eastAsia="zh-CN"/>
        </w:rPr>
        <w:t>，</w:t>
      </w:r>
      <w:r>
        <w:rPr>
          <w:rFonts w:hint="default"/>
          <w:highlight w:val="none"/>
          <w:lang w:val="en-US" w:eastAsia="zh-CN"/>
        </w:rPr>
        <w:t>特制定以下控制措施</w:t>
      </w:r>
      <w:r>
        <w:rPr>
          <w:rFonts w:hint="eastAsia"/>
          <w:highlight w:val="none"/>
          <w:lang w:val="en-US" w:eastAsia="zh-CN"/>
        </w:rPr>
        <w:t>：</w:t>
      </w:r>
    </w:p>
    <w:p w14:paraId="19E402F6">
      <w:pPr>
        <w:rPr>
          <w:rFonts w:hint="default"/>
          <w:highlight w:val="none"/>
          <w:lang w:val="en-US" w:eastAsia="zh-CN"/>
        </w:rPr>
      </w:pPr>
      <w:r>
        <w:rPr>
          <w:rFonts w:hint="default"/>
          <w:highlight w:val="none"/>
          <w:lang w:val="en-US" w:eastAsia="zh-CN"/>
        </w:rPr>
        <w:t>（1）作业前由技术员及工长组织作业人员认真学习图纸、资料</w:t>
      </w:r>
      <w:r>
        <w:rPr>
          <w:rFonts w:hint="eastAsia"/>
          <w:highlight w:val="none"/>
          <w:lang w:val="en-US" w:eastAsia="zh-CN"/>
        </w:rPr>
        <w:t>，</w:t>
      </w:r>
      <w:r>
        <w:rPr>
          <w:rFonts w:hint="default"/>
          <w:highlight w:val="none"/>
          <w:lang w:val="en-US" w:eastAsia="zh-CN"/>
        </w:rPr>
        <w:t>了解作业技术要求</w:t>
      </w:r>
      <w:r>
        <w:rPr>
          <w:rFonts w:hint="eastAsia"/>
          <w:highlight w:val="none"/>
          <w:lang w:val="en-US" w:eastAsia="zh-CN"/>
        </w:rPr>
        <w:t>，</w:t>
      </w:r>
      <w:r>
        <w:rPr>
          <w:rFonts w:hint="default"/>
          <w:highlight w:val="none"/>
          <w:lang w:val="en-US" w:eastAsia="zh-CN"/>
        </w:rPr>
        <w:t>掌握作业方法和作业要领。同时宣传质量</w:t>
      </w:r>
      <w:r>
        <w:rPr>
          <w:rFonts w:hint="eastAsia"/>
          <w:highlight w:val="none"/>
          <w:lang w:val="en-US" w:eastAsia="zh-CN"/>
        </w:rPr>
        <w:t>，</w:t>
      </w:r>
      <w:r>
        <w:rPr>
          <w:rFonts w:hint="default"/>
          <w:highlight w:val="none"/>
          <w:lang w:val="en-US" w:eastAsia="zh-CN"/>
        </w:rPr>
        <w:t>提高意识</w:t>
      </w:r>
      <w:r>
        <w:rPr>
          <w:rFonts w:hint="eastAsia"/>
          <w:highlight w:val="none"/>
          <w:lang w:val="en-US" w:eastAsia="zh-CN"/>
        </w:rPr>
        <w:t>，</w:t>
      </w:r>
      <w:r>
        <w:rPr>
          <w:rFonts w:hint="default"/>
          <w:highlight w:val="none"/>
          <w:lang w:val="en-US" w:eastAsia="zh-CN"/>
        </w:rPr>
        <w:t>加强作业人员的工作责任心。</w:t>
      </w:r>
    </w:p>
    <w:p w14:paraId="537CEFDC">
      <w:pPr>
        <w:rPr>
          <w:rFonts w:hint="default"/>
          <w:highlight w:val="none"/>
          <w:lang w:val="en-US" w:eastAsia="zh-CN"/>
        </w:rPr>
      </w:pPr>
      <w:r>
        <w:rPr>
          <w:rFonts w:hint="default"/>
          <w:highlight w:val="none"/>
          <w:lang w:val="en-US" w:eastAsia="zh-CN"/>
        </w:rPr>
        <w:t>（2）对重要工序的作业方法、作业要领</w:t>
      </w:r>
      <w:r>
        <w:rPr>
          <w:rFonts w:hint="eastAsia"/>
          <w:highlight w:val="none"/>
          <w:lang w:val="en-US" w:eastAsia="zh-CN"/>
        </w:rPr>
        <w:t>，</w:t>
      </w:r>
      <w:r>
        <w:rPr>
          <w:rFonts w:hint="default"/>
          <w:highlight w:val="none"/>
          <w:lang w:val="en-US" w:eastAsia="zh-CN"/>
        </w:rPr>
        <w:t>应进行作业前的施工技术培训。</w:t>
      </w:r>
    </w:p>
    <w:p w14:paraId="50C5EBB1">
      <w:pPr>
        <w:rPr>
          <w:rFonts w:hint="default"/>
          <w:highlight w:val="none"/>
          <w:lang w:val="en-US" w:eastAsia="zh-CN"/>
        </w:rPr>
      </w:pPr>
      <w:r>
        <w:rPr>
          <w:rFonts w:hint="default"/>
          <w:highlight w:val="none"/>
          <w:lang w:val="en-US" w:eastAsia="zh-CN"/>
        </w:rPr>
        <w:t>（3）认真做好作业前的技术交底工作</w:t>
      </w:r>
      <w:r>
        <w:rPr>
          <w:rFonts w:hint="eastAsia"/>
          <w:highlight w:val="none"/>
          <w:lang w:val="en-US" w:eastAsia="zh-CN"/>
        </w:rPr>
        <w:t>，</w:t>
      </w:r>
      <w:r>
        <w:rPr>
          <w:rFonts w:hint="default"/>
          <w:highlight w:val="none"/>
          <w:lang w:val="en-US" w:eastAsia="zh-CN"/>
        </w:rPr>
        <w:t>使每个作业人员充分的理解施工工艺和技术要求</w:t>
      </w:r>
      <w:r>
        <w:rPr>
          <w:rFonts w:hint="eastAsia"/>
          <w:highlight w:val="none"/>
          <w:lang w:val="en-US" w:eastAsia="zh-CN"/>
        </w:rPr>
        <w:t>，</w:t>
      </w:r>
      <w:r>
        <w:rPr>
          <w:rFonts w:hint="default"/>
          <w:highlight w:val="none"/>
          <w:lang w:val="en-US" w:eastAsia="zh-CN"/>
        </w:rPr>
        <w:t>达到作业人员对工作心中有数</w:t>
      </w:r>
      <w:r>
        <w:rPr>
          <w:rFonts w:hint="eastAsia"/>
          <w:highlight w:val="none"/>
          <w:lang w:val="en-US" w:eastAsia="zh-CN"/>
        </w:rPr>
        <w:t>，</w:t>
      </w:r>
      <w:r>
        <w:rPr>
          <w:rFonts w:hint="default"/>
          <w:highlight w:val="none"/>
          <w:lang w:val="en-US" w:eastAsia="zh-CN"/>
        </w:rPr>
        <w:t>交底后必须双方签字。</w:t>
      </w:r>
    </w:p>
    <w:p w14:paraId="752B4701">
      <w:pPr>
        <w:rPr>
          <w:rFonts w:hint="default"/>
          <w:highlight w:val="none"/>
          <w:lang w:val="en-US" w:eastAsia="zh-CN"/>
        </w:rPr>
      </w:pPr>
      <w:r>
        <w:rPr>
          <w:rFonts w:hint="default"/>
          <w:highlight w:val="none"/>
          <w:lang w:val="en-US" w:eastAsia="zh-CN"/>
        </w:rPr>
        <w:t>（4）班长和安全员认真作好作业过程的质量监督控制</w:t>
      </w:r>
      <w:r>
        <w:rPr>
          <w:rFonts w:hint="eastAsia"/>
          <w:highlight w:val="none"/>
          <w:lang w:val="en-US" w:eastAsia="zh-CN"/>
        </w:rPr>
        <w:t>，</w:t>
      </w:r>
      <w:r>
        <w:rPr>
          <w:rFonts w:hint="default"/>
          <w:highlight w:val="none"/>
          <w:lang w:val="en-US" w:eastAsia="zh-CN"/>
        </w:rPr>
        <w:t>确保每一道工序的施工质量以及工序间合理衔接</w:t>
      </w:r>
      <w:r>
        <w:rPr>
          <w:rFonts w:hint="eastAsia"/>
          <w:highlight w:val="none"/>
          <w:lang w:val="en-US" w:eastAsia="zh-CN"/>
        </w:rPr>
        <w:t>，</w:t>
      </w:r>
      <w:r>
        <w:rPr>
          <w:rFonts w:hint="default"/>
          <w:highlight w:val="none"/>
          <w:lang w:val="en-US" w:eastAsia="zh-CN"/>
        </w:rPr>
        <w:t>不留缺陷</w:t>
      </w:r>
      <w:r>
        <w:rPr>
          <w:rFonts w:hint="eastAsia"/>
          <w:highlight w:val="none"/>
          <w:lang w:val="en-US" w:eastAsia="zh-CN"/>
        </w:rPr>
        <w:t>，</w:t>
      </w:r>
      <w:r>
        <w:rPr>
          <w:rFonts w:hint="default"/>
          <w:highlight w:val="none"/>
          <w:lang w:val="en-US" w:eastAsia="zh-CN"/>
        </w:rPr>
        <w:t>不留尾工</w:t>
      </w:r>
      <w:r>
        <w:rPr>
          <w:rFonts w:hint="eastAsia"/>
          <w:highlight w:val="none"/>
          <w:lang w:val="en-US" w:eastAsia="zh-CN"/>
        </w:rPr>
        <w:t>，</w:t>
      </w:r>
      <w:r>
        <w:rPr>
          <w:rFonts w:hint="default"/>
          <w:highlight w:val="none"/>
          <w:lang w:val="en-US" w:eastAsia="zh-CN"/>
        </w:rPr>
        <w:t>认真做好作业后的自检工作。</w:t>
      </w:r>
    </w:p>
    <w:p w14:paraId="4793ABE2">
      <w:pPr>
        <w:rPr>
          <w:rFonts w:hint="default"/>
          <w:highlight w:val="none"/>
          <w:lang w:val="en-US" w:eastAsia="zh-CN"/>
        </w:rPr>
      </w:pPr>
      <w:r>
        <w:rPr>
          <w:rFonts w:hint="default"/>
          <w:highlight w:val="none"/>
          <w:lang w:val="en-US" w:eastAsia="zh-CN"/>
        </w:rPr>
        <w:t>（5）对作业中容易发生的质量问题</w:t>
      </w:r>
      <w:r>
        <w:rPr>
          <w:rFonts w:hint="eastAsia"/>
          <w:highlight w:val="none"/>
          <w:lang w:val="en-US" w:eastAsia="zh-CN"/>
        </w:rPr>
        <w:t>，</w:t>
      </w:r>
      <w:r>
        <w:rPr>
          <w:rFonts w:hint="default"/>
          <w:highlight w:val="none"/>
          <w:lang w:val="en-US" w:eastAsia="zh-CN"/>
        </w:rPr>
        <w:t>作业前做出预测</w:t>
      </w:r>
      <w:r>
        <w:rPr>
          <w:rFonts w:hint="eastAsia"/>
          <w:highlight w:val="none"/>
          <w:lang w:val="en-US" w:eastAsia="zh-CN"/>
        </w:rPr>
        <w:t>，</w:t>
      </w:r>
      <w:r>
        <w:rPr>
          <w:rFonts w:hint="default"/>
          <w:highlight w:val="none"/>
          <w:lang w:val="en-US" w:eastAsia="zh-CN"/>
        </w:rPr>
        <w:t>并采取有效的、可操作的预防措施</w:t>
      </w:r>
      <w:r>
        <w:rPr>
          <w:rFonts w:hint="eastAsia"/>
          <w:highlight w:val="none"/>
          <w:lang w:val="en-US" w:eastAsia="zh-CN"/>
        </w:rPr>
        <w:t>，</w:t>
      </w:r>
      <w:r>
        <w:rPr>
          <w:rFonts w:hint="default"/>
          <w:highlight w:val="none"/>
          <w:lang w:val="en-US" w:eastAsia="zh-CN"/>
        </w:rPr>
        <w:t>消除施工质量缺陷。</w:t>
      </w:r>
    </w:p>
    <w:p w14:paraId="0F0743DB">
      <w:pPr>
        <w:rPr>
          <w:rFonts w:hint="default"/>
          <w:highlight w:val="none"/>
          <w:lang w:val="en-US" w:eastAsia="zh-CN"/>
        </w:rPr>
      </w:pPr>
      <w:r>
        <w:rPr>
          <w:rFonts w:hint="default"/>
          <w:highlight w:val="none"/>
          <w:lang w:val="en-US" w:eastAsia="zh-CN"/>
        </w:rPr>
        <w:t>（6）作业中发现设备缺陷或施工质量问题</w:t>
      </w:r>
      <w:r>
        <w:rPr>
          <w:rFonts w:hint="eastAsia"/>
          <w:highlight w:val="none"/>
          <w:lang w:val="en-US" w:eastAsia="zh-CN"/>
        </w:rPr>
        <w:t>，</w:t>
      </w:r>
      <w:r>
        <w:rPr>
          <w:rFonts w:hint="default"/>
          <w:highlight w:val="none"/>
          <w:lang w:val="en-US" w:eastAsia="zh-CN"/>
        </w:rPr>
        <w:t>及时向技术员提出并采取措施后进行处理。重大质量问题必须停工</w:t>
      </w:r>
      <w:r>
        <w:rPr>
          <w:rFonts w:hint="eastAsia"/>
          <w:highlight w:val="none"/>
          <w:lang w:val="en-US" w:eastAsia="zh-CN"/>
        </w:rPr>
        <w:t>，</w:t>
      </w:r>
      <w:r>
        <w:rPr>
          <w:rFonts w:hint="default"/>
          <w:highlight w:val="none"/>
          <w:lang w:val="en-US" w:eastAsia="zh-CN"/>
        </w:rPr>
        <w:t>待提出处理意见或制定整改措施后方可进行整改。</w:t>
      </w:r>
    </w:p>
    <w:p w14:paraId="71CAB0C0">
      <w:pPr>
        <w:rPr>
          <w:rFonts w:hint="default"/>
          <w:highlight w:val="none"/>
          <w:lang w:val="en-US" w:eastAsia="zh-CN"/>
        </w:rPr>
      </w:pPr>
      <w:r>
        <w:rPr>
          <w:rFonts w:hint="default"/>
          <w:highlight w:val="none"/>
          <w:lang w:val="en-US" w:eastAsia="zh-CN"/>
        </w:rPr>
        <w:t>（7）积极配合项目部工程管理部门和监理的质检工作</w:t>
      </w:r>
      <w:r>
        <w:rPr>
          <w:rFonts w:hint="eastAsia"/>
          <w:highlight w:val="none"/>
          <w:lang w:val="en-US" w:eastAsia="zh-CN"/>
        </w:rPr>
        <w:t>，</w:t>
      </w:r>
      <w:r>
        <w:rPr>
          <w:rFonts w:hint="default"/>
          <w:highlight w:val="none"/>
          <w:lang w:val="en-US" w:eastAsia="zh-CN"/>
        </w:rPr>
        <w:t>对查出的质量问题积极并及时的进行处理。</w:t>
      </w:r>
    </w:p>
    <w:p w14:paraId="6CA8D4F3">
      <w:pPr>
        <w:pStyle w:val="3"/>
        <w:bidi w:val="0"/>
        <w:rPr>
          <w:rFonts w:hint="default"/>
          <w:lang w:val="en-US" w:eastAsia="zh-CN"/>
        </w:rPr>
      </w:pPr>
      <w:bookmarkStart w:id="172" w:name="_Toc25898"/>
      <w:bookmarkStart w:id="173" w:name="_Toc16060"/>
      <w:bookmarkStart w:id="174" w:name="_Toc10815"/>
      <w:r>
        <w:rPr>
          <w:rFonts w:hint="eastAsia"/>
          <w:lang w:val="en-US" w:eastAsia="zh-CN"/>
        </w:rPr>
        <w:t>质量通病管控措施</w:t>
      </w:r>
      <w:bookmarkEnd w:id="172"/>
      <w:bookmarkEnd w:id="173"/>
      <w:bookmarkEnd w:id="174"/>
    </w:p>
    <w:p w14:paraId="3C4190AD">
      <w:pPr>
        <w:pStyle w:val="16"/>
        <w:rPr>
          <w:rFonts w:hint="eastAsia"/>
          <w:lang w:val="en-US" w:eastAsia="zh-CN"/>
        </w:rPr>
      </w:pPr>
      <w:r>
        <w:t>表7-</w:t>
      </w:r>
      <w:r>
        <w:fldChar w:fldCharType="begin"/>
      </w:r>
      <w:r>
        <w:instrText xml:space="preserve"> SEQ 表7- \* ARABIC </w:instrText>
      </w:r>
      <w:r>
        <w:fldChar w:fldCharType="separate"/>
      </w:r>
      <w:r>
        <w:t>2</w:t>
      </w:r>
      <w:r>
        <w:fldChar w:fldCharType="end"/>
      </w:r>
      <w:r>
        <w:rPr>
          <w:rFonts w:hint="eastAsia"/>
          <w:lang w:val="en-US" w:eastAsia="zh-CN"/>
        </w:rPr>
        <w:t>塔吊拆除质量通病管控措施一览表</w:t>
      </w:r>
    </w:p>
    <w:tbl>
      <w:tblPr>
        <w:tblStyle w:val="31"/>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1059"/>
        <w:gridCol w:w="1491"/>
        <w:gridCol w:w="5972"/>
      </w:tblGrid>
      <w:tr w14:paraId="7B20BD1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1100" w:type="dxa"/>
            <w:tcBorders>
              <w:tl2br w:val="nil"/>
              <w:tr2bl w:val="nil"/>
            </w:tcBorders>
            <w:shd w:val="clear" w:color="auto" w:fill="DAE3F3" w:themeFill="accent5" w:themeFillTint="32"/>
            <w:vAlign w:val="center"/>
          </w:tcPr>
          <w:p w14:paraId="0E724711">
            <w:pPr>
              <w:spacing w:line="240" w:lineRule="auto"/>
              <w:ind w:firstLine="0" w:firstLineChars="0"/>
              <w:jc w:val="center"/>
              <w:rPr>
                <w:rFonts w:hint="default" w:ascii="仿宋" w:hAnsi="仿宋" w:eastAsia="仿宋" w:cs="仿宋"/>
                <w:b/>
                <w:bCs/>
                <w:sz w:val="21"/>
                <w:szCs w:val="21"/>
                <w:lang w:val="en-US" w:eastAsia="zh-CN"/>
              </w:rPr>
            </w:pPr>
            <w:r>
              <w:rPr>
                <w:rFonts w:hint="eastAsia" w:ascii="仿宋" w:hAnsi="仿宋" w:eastAsia="仿宋" w:cs="仿宋"/>
                <w:b/>
                <w:bCs/>
                <w:sz w:val="21"/>
                <w:szCs w:val="21"/>
                <w:lang w:val="en-US" w:eastAsia="zh-CN"/>
              </w:rPr>
              <w:t>项次</w:t>
            </w:r>
          </w:p>
        </w:tc>
        <w:tc>
          <w:tcPr>
            <w:tcW w:w="1560" w:type="dxa"/>
            <w:tcBorders>
              <w:tl2br w:val="nil"/>
              <w:tr2bl w:val="nil"/>
            </w:tcBorders>
            <w:shd w:val="clear" w:color="auto" w:fill="DAE3F3" w:themeFill="accent5" w:themeFillTint="32"/>
            <w:vAlign w:val="center"/>
          </w:tcPr>
          <w:p w14:paraId="1DCB94D2">
            <w:pPr>
              <w:spacing w:line="240" w:lineRule="auto"/>
              <w:ind w:firstLine="0" w:firstLineChars="0"/>
              <w:jc w:val="center"/>
              <w:rPr>
                <w:rFonts w:hint="default" w:ascii="仿宋" w:hAnsi="仿宋" w:eastAsia="仿宋" w:cs="仿宋"/>
                <w:b/>
                <w:bCs/>
                <w:sz w:val="21"/>
                <w:szCs w:val="21"/>
                <w:lang w:val="en-US" w:eastAsia="zh-CN"/>
              </w:rPr>
            </w:pPr>
            <w:r>
              <w:rPr>
                <w:rFonts w:hint="eastAsia" w:ascii="仿宋" w:hAnsi="仿宋" w:eastAsia="仿宋" w:cs="仿宋"/>
                <w:b/>
                <w:bCs/>
                <w:sz w:val="21"/>
                <w:szCs w:val="21"/>
                <w:lang w:val="en-US" w:eastAsia="zh-CN"/>
              </w:rPr>
              <w:t>质量通病</w:t>
            </w:r>
          </w:p>
        </w:tc>
        <w:tc>
          <w:tcPr>
            <w:tcW w:w="6315" w:type="dxa"/>
            <w:tcBorders>
              <w:tl2br w:val="nil"/>
              <w:tr2bl w:val="nil"/>
            </w:tcBorders>
            <w:shd w:val="clear" w:color="auto" w:fill="DAE3F3" w:themeFill="accent5" w:themeFillTint="32"/>
            <w:vAlign w:val="center"/>
          </w:tcPr>
          <w:p w14:paraId="3D2EA174">
            <w:pPr>
              <w:spacing w:line="240" w:lineRule="auto"/>
              <w:ind w:firstLine="0" w:firstLineChars="0"/>
              <w:jc w:val="center"/>
              <w:rPr>
                <w:rFonts w:hint="default" w:ascii="仿宋" w:hAnsi="仿宋" w:eastAsia="仿宋" w:cs="仿宋"/>
                <w:b/>
                <w:bCs/>
                <w:sz w:val="21"/>
                <w:szCs w:val="21"/>
                <w:lang w:val="en-US" w:eastAsia="zh-CN"/>
              </w:rPr>
            </w:pPr>
            <w:r>
              <w:rPr>
                <w:rFonts w:hint="eastAsia" w:ascii="仿宋" w:hAnsi="仿宋" w:eastAsia="仿宋" w:cs="仿宋"/>
                <w:b/>
                <w:bCs/>
                <w:sz w:val="21"/>
                <w:szCs w:val="21"/>
                <w:lang w:val="en-US" w:eastAsia="zh-CN"/>
              </w:rPr>
              <w:t>预防措施</w:t>
            </w:r>
          </w:p>
        </w:tc>
      </w:tr>
      <w:tr w14:paraId="08AC5E3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00" w:type="dxa"/>
            <w:tcBorders>
              <w:tl2br w:val="nil"/>
              <w:tr2bl w:val="nil"/>
            </w:tcBorders>
            <w:vAlign w:val="center"/>
          </w:tcPr>
          <w:p w14:paraId="4781756E">
            <w:pPr>
              <w:spacing w:line="240" w:lineRule="auto"/>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1560" w:type="dxa"/>
            <w:tcBorders>
              <w:tl2br w:val="nil"/>
              <w:tr2bl w:val="nil"/>
            </w:tcBorders>
            <w:vAlign w:val="center"/>
          </w:tcPr>
          <w:p w14:paraId="50FCED62">
            <w:pPr>
              <w:spacing w:line="240" w:lineRule="auto"/>
              <w:ind w:firstLine="0" w:firstLineChars="0"/>
              <w:jc w:val="both"/>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拆除作业前未对设备进行全面检查</w:t>
            </w:r>
          </w:p>
        </w:tc>
        <w:tc>
          <w:tcPr>
            <w:tcW w:w="6315" w:type="dxa"/>
            <w:tcBorders>
              <w:tl2br w:val="nil"/>
              <w:tr2bl w:val="nil"/>
            </w:tcBorders>
            <w:vAlign w:val="center"/>
          </w:tcPr>
          <w:p w14:paraId="0AF248D6">
            <w:pPr>
              <w:spacing w:line="240" w:lineRule="auto"/>
              <w:ind w:firstLine="0" w:firstLineChars="0"/>
              <w:jc w:val="both"/>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在对整机进行安装作前,安装人员,尤其是安装队的负责人应对塔吊进行全面的检查,确保钢结构无裂纹及不可恢复的塑性变形,焊缝无开裂现象各安全装置齐全、有效,如发现问题应及时的采取措施,以免在塔吊安装作过程中发生事故。</w:t>
            </w:r>
          </w:p>
        </w:tc>
      </w:tr>
      <w:tr w14:paraId="724A634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00" w:type="dxa"/>
            <w:tcBorders>
              <w:tl2br w:val="nil"/>
              <w:tr2bl w:val="nil"/>
            </w:tcBorders>
            <w:vAlign w:val="center"/>
          </w:tcPr>
          <w:p w14:paraId="30A55955">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2</w:t>
            </w:r>
          </w:p>
        </w:tc>
        <w:tc>
          <w:tcPr>
            <w:tcW w:w="1560" w:type="dxa"/>
            <w:tcBorders>
              <w:tl2br w:val="nil"/>
              <w:tr2bl w:val="nil"/>
            </w:tcBorders>
            <w:vAlign w:val="center"/>
          </w:tcPr>
          <w:p w14:paraId="339D481C">
            <w:pPr>
              <w:spacing w:line="240" w:lineRule="auto"/>
              <w:ind w:firstLine="0" w:firstLineChars="0"/>
              <w:jc w:val="both"/>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施工工艺粗糙</w:t>
            </w:r>
          </w:p>
        </w:tc>
        <w:tc>
          <w:tcPr>
            <w:tcW w:w="6315" w:type="dxa"/>
            <w:tcBorders>
              <w:tl2br w:val="nil"/>
              <w:tr2bl w:val="nil"/>
            </w:tcBorders>
            <w:vAlign w:val="center"/>
          </w:tcPr>
          <w:p w14:paraId="7B54AE24">
            <w:pPr>
              <w:spacing w:line="240" w:lineRule="auto"/>
              <w:ind w:firstLine="0" w:firstLineChars="0"/>
              <w:jc w:val="both"/>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要求在施工准备阶段,技术人员在熟悉图纸、规范、标准的基础上,根据具体的施工条件,制定周密可行的施工技术措施。施工前作好技术交底工作,使每个施工人员都清楚安装过程中需控制的质量标准,施工人员在熟悉各种构件的特点后,参考以往的施工经验,确定一套科学的施工方法,并在施工中不断总结经验,使施工方法日趋完善和合理。</w:t>
            </w:r>
          </w:p>
        </w:tc>
      </w:tr>
      <w:tr w14:paraId="4966004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00" w:type="dxa"/>
            <w:tcBorders>
              <w:tl2br w:val="nil"/>
              <w:tr2bl w:val="nil"/>
            </w:tcBorders>
            <w:vAlign w:val="center"/>
          </w:tcPr>
          <w:p w14:paraId="487F1B31">
            <w:pPr>
              <w:spacing w:line="240" w:lineRule="auto"/>
              <w:ind w:firstLine="0" w:firstLineChars="0"/>
              <w:jc w:val="center"/>
              <w:rPr>
                <w:rFonts w:hint="default" w:ascii="仿宋" w:hAnsi="仿宋" w:eastAsia="仿宋" w:cs="仿宋"/>
                <w:sz w:val="21"/>
                <w:szCs w:val="21"/>
                <w:lang w:val="en-US" w:eastAsia="zh-CN"/>
              </w:rPr>
            </w:pPr>
            <w:r>
              <w:rPr>
                <w:rFonts w:hint="default" w:ascii="仿宋" w:hAnsi="仿宋" w:eastAsia="仿宋" w:cs="仿宋"/>
                <w:sz w:val="21"/>
                <w:szCs w:val="21"/>
                <w:lang w:val="en-US" w:eastAsia="zh-CN"/>
              </w:rPr>
              <w:t>3</w:t>
            </w:r>
          </w:p>
        </w:tc>
        <w:tc>
          <w:tcPr>
            <w:tcW w:w="1560" w:type="dxa"/>
            <w:tcBorders>
              <w:tl2br w:val="nil"/>
              <w:tr2bl w:val="nil"/>
            </w:tcBorders>
            <w:vAlign w:val="center"/>
          </w:tcPr>
          <w:p w14:paraId="4C28803D">
            <w:pPr>
              <w:spacing w:line="240" w:lineRule="auto"/>
              <w:ind w:firstLine="0" w:firstLineChars="0"/>
              <w:jc w:val="both"/>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吊索具未进行检查和使用不当</w:t>
            </w:r>
          </w:p>
        </w:tc>
        <w:tc>
          <w:tcPr>
            <w:tcW w:w="6315" w:type="dxa"/>
            <w:tcBorders>
              <w:tl2br w:val="nil"/>
              <w:tr2bl w:val="nil"/>
            </w:tcBorders>
            <w:vAlign w:val="center"/>
          </w:tcPr>
          <w:p w14:paraId="7FB194C3">
            <w:pPr>
              <w:spacing w:line="240" w:lineRule="auto"/>
              <w:ind w:firstLine="0" w:firstLineChars="0"/>
              <w:jc w:val="both"/>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塔吊的安装作业的吊装工具主要是钢丝绳和卡扣,在进行吊装作业前, E对各吊装的吊索具进行全面的检查,确保钢丝绳无断丝、断股现象,对已达到报废标准的应停止使用,卡具无严重变形和磨损。在进行部件吊装时,安装队负责人首先要对特安装部件的重量要非常清楚,尤其是重量较大的部件,严格按照施工的方案选用吊素具,保证6倍以上的安全系数。</w:t>
            </w:r>
          </w:p>
        </w:tc>
      </w:tr>
    </w:tbl>
    <w:p w14:paraId="094D447E">
      <w:pPr>
        <w:bidi w:val="0"/>
        <w:rPr>
          <w:rFonts w:hint="default"/>
          <w:lang w:val="en-US" w:eastAsia="zh-CN"/>
        </w:rPr>
      </w:pPr>
      <w:bookmarkStart w:id="175" w:name="_Toc12468"/>
    </w:p>
    <w:p w14:paraId="1372C329">
      <w:pPr>
        <w:pStyle w:val="2"/>
        <w:bidi w:val="0"/>
        <w:rPr>
          <w:rFonts w:hint="default"/>
          <w:lang w:val="en-US" w:eastAsia="zh-CN"/>
        </w:rPr>
      </w:pPr>
      <w:bookmarkStart w:id="176" w:name="_Toc21327"/>
      <w:bookmarkStart w:id="177" w:name="_Toc11056"/>
      <w:r>
        <w:rPr>
          <w:rFonts w:hint="eastAsia"/>
          <w:lang w:val="en-US" w:eastAsia="zh-CN"/>
        </w:rPr>
        <w:t>环水保保证措施</w:t>
      </w:r>
      <w:bookmarkEnd w:id="175"/>
      <w:bookmarkEnd w:id="176"/>
      <w:bookmarkEnd w:id="177"/>
    </w:p>
    <w:p w14:paraId="519A4210">
      <w:pPr>
        <w:pStyle w:val="3"/>
        <w:bidi w:val="0"/>
        <w:rPr>
          <w:rFonts w:hint="default"/>
          <w:lang w:val="en-US" w:eastAsia="zh-CN"/>
        </w:rPr>
      </w:pPr>
      <w:bookmarkStart w:id="178" w:name="_Toc10689"/>
      <w:bookmarkStart w:id="179" w:name="_Toc17259"/>
      <w:bookmarkStart w:id="180" w:name="_Toc19637"/>
      <w:r>
        <w:rPr>
          <w:rFonts w:hint="eastAsia"/>
          <w:lang w:val="en-US" w:eastAsia="zh-CN"/>
        </w:rPr>
        <w:t>环水保保证体系</w:t>
      </w:r>
      <w:bookmarkEnd w:id="178"/>
      <w:bookmarkEnd w:id="179"/>
      <w:bookmarkEnd w:id="180"/>
    </w:p>
    <w:p w14:paraId="217F243D">
      <w:pPr>
        <w:rPr>
          <w:rFonts w:hint="default"/>
          <w:lang w:val="en-US" w:eastAsia="zh-CN"/>
        </w:rPr>
      </w:pPr>
      <w:r>
        <w:rPr>
          <w:rFonts w:hint="eastAsia"/>
          <w:lang w:val="en-US" w:eastAsia="zh-CN"/>
        </w:rPr>
        <w:t>项目</w:t>
      </w:r>
      <w:r>
        <w:rPr>
          <w:rFonts w:hint="default"/>
          <w:lang w:val="en-US" w:eastAsia="zh-CN"/>
        </w:rPr>
        <w:t>成立</w:t>
      </w:r>
      <w:r>
        <w:rPr>
          <w:rFonts w:hint="eastAsia"/>
          <w:lang w:val="en-US" w:eastAsia="zh-CN"/>
        </w:rPr>
        <w:t>环水保</w:t>
      </w:r>
      <w:r>
        <w:rPr>
          <w:rFonts w:hint="default"/>
          <w:lang w:val="en-US" w:eastAsia="zh-CN"/>
        </w:rPr>
        <w:t>管理小组，对本项目</w:t>
      </w:r>
      <w:r>
        <w:rPr>
          <w:rFonts w:hint="eastAsia"/>
          <w:lang w:val="en-US" w:eastAsia="zh-CN"/>
        </w:rPr>
        <w:t>环水保工作</w:t>
      </w:r>
      <w:r>
        <w:rPr>
          <w:rFonts w:hint="default"/>
          <w:lang w:val="en-US" w:eastAsia="zh-CN"/>
        </w:rPr>
        <w:t>进行全面管理。管理小组组长为</w:t>
      </w:r>
      <w:r>
        <w:rPr>
          <w:rFonts w:hint="eastAsia"/>
          <w:lang w:val="en-US" w:eastAsia="zh-CN"/>
        </w:rPr>
        <w:t>项目经理</w:t>
      </w:r>
      <w:r>
        <w:rPr>
          <w:rFonts w:hint="default"/>
          <w:lang w:val="en-US" w:eastAsia="zh-CN"/>
        </w:rPr>
        <w:t>，副组长为</w:t>
      </w:r>
      <w:r>
        <w:rPr>
          <w:rFonts w:hint="eastAsia"/>
          <w:lang w:val="en-US" w:eastAsia="zh-CN"/>
        </w:rPr>
        <w:t>安全总监等项目副职领导班子成员，</w:t>
      </w:r>
      <w:r>
        <w:rPr>
          <w:rFonts w:hint="default"/>
          <w:lang w:val="en-US" w:eastAsia="zh-CN"/>
        </w:rPr>
        <w:t>组员为各部门负责人</w:t>
      </w:r>
      <w:r>
        <w:rPr>
          <w:rFonts w:hint="eastAsia"/>
          <w:lang w:val="en-US" w:eastAsia="zh-CN"/>
        </w:rPr>
        <w:t>。组长统筹管理，副组长组织开展，各成员具体实施，</w:t>
      </w:r>
      <w:r>
        <w:rPr>
          <w:rFonts w:hint="default"/>
          <w:lang w:val="en-US" w:eastAsia="zh-CN"/>
        </w:rPr>
        <w:t>使本</w:t>
      </w:r>
      <w:r>
        <w:rPr>
          <w:rFonts w:hint="eastAsia"/>
          <w:lang w:val="en-US" w:eastAsia="zh-CN"/>
        </w:rPr>
        <w:t>项目</w:t>
      </w:r>
      <w:r>
        <w:rPr>
          <w:rFonts w:hint="default"/>
          <w:lang w:val="en-US" w:eastAsia="zh-CN"/>
        </w:rPr>
        <w:t>的</w:t>
      </w:r>
      <w:r>
        <w:rPr>
          <w:rFonts w:hint="eastAsia"/>
          <w:lang w:val="en-US" w:eastAsia="zh-CN"/>
        </w:rPr>
        <w:t>环水保工作</w:t>
      </w:r>
      <w:r>
        <w:rPr>
          <w:rFonts w:hint="default"/>
          <w:lang w:val="en-US" w:eastAsia="zh-CN"/>
        </w:rPr>
        <w:t>得到有效保证。</w:t>
      </w:r>
    </w:p>
    <w:p w14:paraId="11E397EB">
      <w:pPr>
        <w:ind w:left="0" w:leftChars="0" w:firstLine="0" w:firstLineChars="0"/>
        <w:jc w:val="center"/>
      </w:pPr>
      <w:r>
        <w:drawing>
          <wp:inline distT="0" distB="0" distL="114300" distR="114300">
            <wp:extent cx="3261360" cy="3599815"/>
            <wp:effectExtent l="0" t="0" r="0" b="4445"/>
            <wp:docPr id="1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6"/>
                    <pic:cNvPicPr>
                      <a:picLocks noChangeAspect="1"/>
                    </pic:cNvPicPr>
                  </pic:nvPicPr>
                  <pic:blipFill>
                    <a:blip r:embed="rId45"/>
                    <a:stretch>
                      <a:fillRect/>
                    </a:stretch>
                  </pic:blipFill>
                  <pic:spPr>
                    <a:xfrm>
                      <a:off x="0" y="0"/>
                      <a:ext cx="3261360" cy="3599815"/>
                    </a:xfrm>
                    <a:prstGeom prst="rect">
                      <a:avLst/>
                    </a:prstGeom>
                    <a:noFill/>
                    <a:ln>
                      <a:noFill/>
                    </a:ln>
                  </pic:spPr>
                </pic:pic>
              </a:graphicData>
            </a:graphic>
          </wp:inline>
        </w:drawing>
      </w:r>
    </w:p>
    <w:p w14:paraId="760F8B3E">
      <w:pPr>
        <w:pStyle w:val="16"/>
        <w:bidi w:val="0"/>
        <w:rPr>
          <w:rFonts w:hint="default"/>
          <w:lang w:val="en-US" w:eastAsia="zh-CN"/>
        </w:rPr>
      </w:pPr>
      <w:r>
        <w:t>图8-</w:t>
      </w:r>
      <w:r>
        <w:fldChar w:fldCharType="begin"/>
      </w:r>
      <w:r>
        <w:instrText xml:space="preserve"> SEQ 图8- \* ARABIC </w:instrText>
      </w:r>
      <w:r>
        <w:fldChar w:fldCharType="separate"/>
      </w:r>
      <w:r>
        <w:t>1</w:t>
      </w:r>
      <w:r>
        <w:fldChar w:fldCharType="end"/>
      </w:r>
      <w:r>
        <w:rPr>
          <w:rFonts w:hint="eastAsia"/>
          <w:lang w:val="en-US" w:eastAsia="zh-CN"/>
        </w:rPr>
        <w:t>环水保保证体系框图</w:t>
      </w:r>
    </w:p>
    <w:p w14:paraId="05684CDC">
      <w:pPr>
        <w:pStyle w:val="3"/>
        <w:bidi w:val="0"/>
        <w:rPr>
          <w:rFonts w:hint="default"/>
          <w:lang w:val="en-US" w:eastAsia="zh-CN"/>
        </w:rPr>
      </w:pPr>
      <w:bookmarkStart w:id="181" w:name="_Toc28072"/>
      <w:bookmarkStart w:id="182" w:name="_Toc29659"/>
      <w:bookmarkStart w:id="183" w:name="_Toc12621"/>
      <w:r>
        <w:rPr>
          <w:rFonts w:hint="eastAsia"/>
          <w:lang w:val="en-US" w:eastAsia="zh-CN"/>
        </w:rPr>
        <w:t>环水保风险控制要点</w:t>
      </w:r>
      <w:bookmarkEnd w:id="181"/>
      <w:bookmarkEnd w:id="182"/>
      <w:bookmarkEnd w:id="183"/>
    </w:p>
    <w:p w14:paraId="7C916564">
      <w:pPr>
        <w:rPr>
          <w:rFonts w:hint="eastAsia"/>
          <w:lang w:val="en-US" w:eastAsia="zh-CN"/>
        </w:rPr>
      </w:pPr>
      <w:r>
        <w:rPr>
          <w:rFonts w:hint="eastAsia"/>
          <w:lang w:val="en-US" w:eastAsia="zh-CN"/>
        </w:rPr>
        <w:t>（1）结果导向的工作思路：以顺利通过环水保验收、建成绿色公路为导向开展工作。</w:t>
      </w:r>
    </w:p>
    <w:p w14:paraId="10F1291A">
      <w:pPr>
        <w:rPr>
          <w:rFonts w:hint="eastAsia"/>
          <w:lang w:val="en-US" w:eastAsia="zh-CN"/>
        </w:rPr>
      </w:pPr>
      <w:r>
        <w:rPr>
          <w:rFonts w:hint="eastAsia"/>
          <w:lang w:val="en-US" w:eastAsia="zh-CN"/>
        </w:rPr>
        <w:t>（2）问题导向，解决存在环水保问题：以解决环水保问题为导向，梳理项目常见投诉情形、存在的环水保问题，及时解决，避免环水保违法。</w:t>
      </w:r>
    </w:p>
    <w:p w14:paraId="53A5F39F">
      <w:pPr>
        <w:rPr>
          <w:rFonts w:hint="eastAsia"/>
          <w:lang w:val="en-US" w:eastAsia="zh-CN"/>
        </w:rPr>
      </w:pPr>
      <w:r>
        <w:rPr>
          <w:rFonts w:hint="eastAsia"/>
          <w:lang w:val="en-US" w:eastAsia="zh-CN"/>
        </w:rPr>
        <w:t>（3）明确环保职责：结合项目实际情况，明确各参建单位、职能部门和岗位人员的环水保职责。</w:t>
      </w:r>
    </w:p>
    <w:p w14:paraId="24A5C872">
      <w:pPr>
        <w:rPr>
          <w:rFonts w:hint="default"/>
          <w:lang w:val="en-US" w:eastAsia="zh-CN"/>
        </w:rPr>
      </w:pPr>
      <w:r>
        <w:rPr>
          <w:rFonts w:hint="eastAsia"/>
          <w:lang w:val="en-US" w:eastAsia="zh-CN"/>
        </w:rPr>
        <w:t>（4）构建环水保沟通联动机制：各参建单位、职能部门和岗位人员组建共同联系渠道，提高沟通效率。</w:t>
      </w:r>
    </w:p>
    <w:p w14:paraId="35123949">
      <w:pPr>
        <w:pStyle w:val="3"/>
        <w:bidi w:val="0"/>
        <w:rPr>
          <w:rFonts w:hint="default"/>
          <w:lang w:val="en-US" w:eastAsia="zh-CN"/>
        </w:rPr>
      </w:pPr>
      <w:bookmarkStart w:id="184" w:name="_Toc252"/>
      <w:bookmarkStart w:id="185" w:name="_Toc11521"/>
      <w:bookmarkStart w:id="186" w:name="_Toc17788"/>
      <w:r>
        <w:rPr>
          <w:rFonts w:hint="eastAsia"/>
          <w:lang w:val="en-US" w:eastAsia="zh-CN"/>
        </w:rPr>
        <w:t>环水保管控措施</w:t>
      </w:r>
      <w:bookmarkEnd w:id="184"/>
      <w:bookmarkEnd w:id="185"/>
      <w:bookmarkEnd w:id="186"/>
    </w:p>
    <w:p w14:paraId="62528297">
      <w:pPr>
        <w:pStyle w:val="4"/>
        <w:bidi w:val="0"/>
        <w:rPr>
          <w:rFonts w:hint="default"/>
          <w:lang w:val="en-US" w:eastAsia="zh-CN"/>
        </w:rPr>
      </w:pPr>
      <w:bookmarkStart w:id="187" w:name="_Toc31964"/>
      <w:bookmarkStart w:id="188" w:name="_Toc3112"/>
      <w:bookmarkStart w:id="189" w:name="_Toc9559"/>
      <w:bookmarkStart w:id="190" w:name="_Toc22182"/>
      <w:bookmarkStart w:id="191" w:name="_Toc8643"/>
      <w:bookmarkStart w:id="192" w:name="_Toc10941"/>
      <w:bookmarkStart w:id="193" w:name="_Toc61441674"/>
      <w:bookmarkStart w:id="194" w:name="_Toc56438291"/>
      <w:r>
        <w:rPr>
          <w:rFonts w:hint="default"/>
          <w:lang w:val="en-US" w:eastAsia="zh-CN"/>
        </w:rPr>
        <w:t>节水管理</w:t>
      </w:r>
      <w:bookmarkEnd w:id="187"/>
      <w:bookmarkEnd w:id="188"/>
      <w:bookmarkEnd w:id="189"/>
      <w:bookmarkEnd w:id="190"/>
      <w:bookmarkEnd w:id="191"/>
      <w:bookmarkEnd w:id="192"/>
    </w:p>
    <w:p w14:paraId="55AFDEE4">
      <w:pPr>
        <w:rPr>
          <w:rFonts w:hint="default"/>
          <w:lang w:val="en-US" w:eastAsia="zh-CN"/>
        </w:rPr>
      </w:pPr>
      <w:r>
        <w:rPr>
          <w:rFonts w:hint="default"/>
          <w:lang w:val="en-US" w:eastAsia="zh-CN"/>
        </w:rPr>
        <w:t>（1）施工生产用水和生活用水分开，在不同施工阶段分别制定用水计划。</w:t>
      </w:r>
    </w:p>
    <w:p w14:paraId="14BDE73C">
      <w:pPr>
        <w:rPr>
          <w:rFonts w:hint="default"/>
          <w:lang w:val="en-US" w:eastAsia="zh-CN"/>
        </w:rPr>
      </w:pPr>
      <w:r>
        <w:rPr>
          <w:rFonts w:hint="default"/>
          <w:lang w:val="en-US" w:eastAsia="zh-CN"/>
        </w:rPr>
        <w:t>（2）采用节水水龙头，不需要用水时，及时关闭水阀，避免生产生活用水流失。</w:t>
      </w:r>
    </w:p>
    <w:p w14:paraId="6E8B06B0">
      <w:pPr>
        <w:rPr>
          <w:rFonts w:hint="default"/>
          <w:lang w:val="en-US" w:eastAsia="zh-CN"/>
        </w:rPr>
      </w:pPr>
      <w:r>
        <w:rPr>
          <w:rFonts w:hint="default"/>
          <w:lang w:val="en-US" w:eastAsia="zh-CN"/>
        </w:rPr>
        <w:t>（3）施工现场用水，安装水表计量，由专职人员负责检查与维修用水管线，减少跑、冒、滴、漏的浪费现象。</w:t>
      </w:r>
    </w:p>
    <w:p w14:paraId="645F34CB">
      <w:pPr>
        <w:rPr>
          <w:rFonts w:hint="default"/>
          <w:lang w:val="en-US" w:eastAsia="zh-CN"/>
        </w:rPr>
      </w:pPr>
      <w:r>
        <w:rPr>
          <w:rFonts w:hint="default"/>
          <w:lang w:val="en-US" w:eastAsia="zh-CN"/>
        </w:rPr>
        <w:t>（4）现场管道采用优质、符合卫生和环保要求的管网。并依据施工需要合理布置，达到就近取水的目的，避免水管破损和漏水。保证施工现场蓄水、配水和输水等设备严密，设专人定期检查设备完好程度，遇异常情况及时上报项目部修理解决。所有给水设施不得与排水设施直接相连。</w:t>
      </w:r>
    </w:p>
    <w:p w14:paraId="6242C5D7">
      <w:pPr>
        <w:rPr>
          <w:rFonts w:hint="default"/>
          <w:lang w:val="en-US" w:eastAsia="zh-CN"/>
        </w:rPr>
      </w:pPr>
      <w:r>
        <w:rPr>
          <w:rFonts w:hint="default"/>
          <w:lang w:val="en-US" w:eastAsia="zh-CN"/>
        </w:rPr>
        <w:t>（5）冲洗机械车辆要注意节约用水，有条件的要使用节水枪，并将冲洗用水沉淀回收再利用。</w:t>
      </w:r>
    </w:p>
    <w:p w14:paraId="25936EAC">
      <w:pPr>
        <w:rPr>
          <w:rFonts w:hint="default"/>
          <w:lang w:val="en-US" w:eastAsia="zh-CN"/>
        </w:rPr>
      </w:pPr>
      <w:r>
        <w:rPr>
          <w:rFonts w:hint="default"/>
          <w:lang w:val="en-US" w:eastAsia="zh-CN"/>
        </w:rPr>
        <w:t>（6）在施工现场和办公区域的供水部位或醒目部位，设置节水标志，提醒大家时刻注意节约用水。</w:t>
      </w:r>
    </w:p>
    <w:p w14:paraId="5EE3572C">
      <w:pPr>
        <w:pStyle w:val="4"/>
        <w:bidi w:val="0"/>
        <w:rPr>
          <w:rFonts w:hint="default"/>
          <w:lang w:val="en-US" w:eastAsia="zh-CN"/>
        </w:rPr>
      </w:pPr>
      <w:bookmarkStart w:id="195" w:name="_Toc5093"/>
      <w:bookmarkStart w:id="196" w:name="_Toc27377"/>
      <w:bookmarkStart w:id="197" w:name="_Toc1253"/>
      <w:bookmarkStart w:id="198" w:name="_Toc19290"/>
      <w:bookmarkStart w:id="199" w:name="_Toc24395"/>
      <w:bookmarkStart w:id="200" w:name="_Toc7809"/>
      <w:r>
        <w:rPr>
          <w:rFonts w:hint="default"/>
          <w:lang w:val="en-US" w:eastAsia="zh-CN"/>
        </w:rPr>
        <w:t>节能管理</w:t>
      </w:r>
      <w:bookmarkEnd w:id="195"/>
      <w:bookmarkEnd w:id="196"/>
      <w:bookmarkEnd w:id="197"/>
      <w:bookmarkEnd w:id="198"/>
      <w:bookmarkEnd w:id="199"/>
      <w:bookmarkEnd w:id="200"/>
    </w:p>
    <w:p w14:paraId="0CB9A4FE">
      <w:pPr>
        <w:rPr>
          <w:rFonts w:hint="default"/>
          <w:lang w:val="en-US" w:eastAsia="zh-CN"/>
        </w:rPr>
      </w:pPr>
      <w:r>
        <w:rPr>
          <w:rFonts w:hint="default"/>
          <w:lang w:val="en-US" w:eastAsia="zh-CN"/>
        </w:rPr>
        <w:t>（1）编制科学的用电施工方案，配电线网布置规范，配线选材合理，避免电流密度过大或电阻过大，造成浪费。</w:t>
      </w:r>
    </w:p>
    <w:p w14:paraId="38751DD6">
      <w:pPr>
        <w:rPr>
          <w:rFonts w:hint="default"/>
          <w:lang w:val="en-US" w:eastAsia="zh-CN"/>
        </w:rPr>
      </w:pPr>
      <w:r>
        <w:rPr>
          <w:rFonts w:hint="default"/>
          <w:lang w:val="en-US" w:eastAsia="zh-CN"/>
        </w:rPr>
        <w:t>（2）采用能效比高的用电设备，推广使用智能型荷载限位器，现场有控制大功率用电设备措施。照明灯具应采用高效、节能、使用寿命长的施工照明灯具。</w:t>
      </w:r>
    </w:p>
    <w:p w14:paraId="0034917D">
      <w:pPr>
        <w:rPr>
          <w:rFonts w:hint="default"/>
          <w:lang w:val="en-US" w:eastAsia="zh-CN"/>
        </w:rPr>
      </w:pPr>
      <w:r>
        <w:rPr>
          <w:rFonts w:hint="default"/>
          <w:lang w:val="en-US" w:eastAsia="zh-CN"/>
        </w:rPr>
        <w:t>（3）工程项目分路供电，施工、生活用电有分路计量装置，分别监控，有记录。</w:t>
      </w:r>
    </w:p>
    <w:p w14:paraId="7A9419D6">
      <w:pPr>
        <w:rPr>
          <w:rFonts w:hint="default"/>
          <w:lang w:val="en-US" w:eastAsia="zh-CN"/>
        </w:rPr>
      </w:pPr>
      <w:r>
        <w:rPr>
          <w:rFonts w:hint="default"/>
          <w:lang w:val="en-US" w:eastAsia="zh-CN"/>
        </w:rPr>
        <w:t>（4）加强用电管理，施工区、生活区有专人管理照明灯具；宿舍应采用节能用电设备。</w:t>
      </w:r>
    </w:p>
    <w:p w14:paraId="756849D8">
      <w:pPr>
        <w:rPr>
          <w:rFonts w:hint="default"/>
          <w:lang w:val="en-US" w:eastAsia="zh-CN"/>
        </w:rPr>
      </w:pPr>
      <w:r>
        <w:rPr>
          <w:rFonts w:hint="default"/>
          <w:lang w:val="en-US" w:eastAsia="zh-CN"/>
        </w:rPr>
        <w:t>（5）加强对大型施工机械设备运行管理，禁止空载运行、提高使用率；对机械进行定期维护，确保机械正常运行。</w:t>
      </w:r>
    </w:p>
    <w:p w14:paraId="1E97333D">
      <w:pPr>
        <w:rPr>
          <w:rFonts w:hint="default"/>
          <w:lang w:val="en-US" w:eastAsia="zh-CN"/>
        </w:rPr>
      </w:pPr>
      <w:r>
        <w:rPr>
          <w:rFonts w:hint="default"/>
          <w:lang w:val="en-US" w:eastAsia="zh-CN"/>
        </w:rPr>
        <w:t>（6）选用环保高效节能的施工机械，逐步采用高效功率补偿器技术；禁止耗能超标机械进入施工现场。</w:t>
      </w:r>
    </w:p>
    <w:p w14:paraId="47BDBCD7">
      <w:pPr>
        <w:pStyle w:val="4"/>
        <w:bidi w:val="0"/>
        <w:rPr>
          <w:rFonts w:hint="default"/>
          <w:lang w:val="en-US" w:eastAsia="zh-CN"/>
        </w:rPr>
      </w:pPr>
      <w:bookmarkStart w:id="201" w:name="_Toc22807"/>
      <w:bookmarkStart w:id="202" w:name="_Toc21988"/>
      <w:bookmarkStart w:id="203" w:name="_Toc4414"/>
      <w:bookmarkStart w:id="204" w:name="_Toc11424"/>
      <w:bookmarkStart w:id="205" w:name="_Toc17535"/>
      <w:bookmarkStart w:id="206" w:name="_Toc32207"/>
      <w:r>
        <w:rPr>
          <w:rFonts w:hint="default"/>
          <w:lang w:val="en-US" w:eastAsia="zh-CN"/>
        </w:rPr>
        <w:t>节材管理</w:t>
      </w:r>
      <w:bookmarkEnd w:id="201"/>
      <w:bookmarkEnd w:id="202"/>
      <w:bookmarkEnd w:id="203"/>
      <w:bookmarkEnd w:id="204"/>
      <w:bookmarkEnd w:id="205"/>
      <w:bookmarkEnd w:id="206"/>
    </w:p>
    <w:p w14:paraId="268A05F1">
      <w:pPr>
        <w:rPr>
          <w:rFonts w:hint="default"/>
          <w:lang w:val="en-US" w:eastAsia="zh-CN"/>
        </w:rPr>
      </w:pPr>
      <w:r>
        <w:rPr>
          <w:rFonts w:hint="default"/>
          <w:lang w:val="en-US" w:eastAsia="zh-CN"/>
        </w:rPr>
        <w:t>（1）强化现场材料管理，建立混凝土、钢材、木材、水泥、砂石料等大宗材料预算计划和进场验收管理制度，确保质量合格和数量准确。</w:t>
      </w:r>
    </w:p>
    <w:p w14:paraId="3EE5B4FE">
      <w:pPr>
        <w:rPr>
          <w:rFonts w:hint="default"/>
          <w:lang w:val="en-US" w:eastAsia="zh-CN"/>
        </w:rPr>
      </w:pPr>
      <w:r>
        <w:rPr>
          <w:rFonts w:hint="default"/>
          <w:lang w:val="en-US" w:eastAsia="zh-CN"/>
        </w:rPr>
        <w:t>（2）推广钢筋专业化加工和配送，减少施工现场钢筋断料的浪费。</w:t>
      </w:r>
    </w:p>
    <w:p w14:paraId="1E9561A7">
      <w:pPr>
        <w:rPr>
          <w:rFonts w:hint="default"/>
          <w:lang w:val="en-US" w:eastAsia="zh-CN"/>
        </w:rPr>
      </w:pPr>
      <w:r>
        <w:rPr>
          <w:rFonts w:hint="default"/>
          <w:lang w:val="en-US" w:eastAsia="zh-CN"/>
        </w:rPr>
        <w:t>（3）根据设计图纸，集中拌制混凝土和砂浆。准确计算数量、供应频率、施工速度等，在施工过程中动态控制，避免超方。</w:t>
      </w:r>
    </w:p>
    <w:p w14:paraId="10296826">
      <w:pPr>
        <w:rPr>
          <w:rFonts w:hint="default"/>
          <w:lang w:val="en-US" w:eastAsia="zh-CN"/>
        </w:rPr>
      </w:pPr>
      <w:r>
        <w:rPr>
          <w:rFonts w:hint="default"/>
          <w:lang w:val="en-US" w:eastAsia="zh-CN"/>
        </w:rPr>
        <w:t>（4）推广使用定型钢模、钢框竹模或塑钢模板，增加模板周转次数。</w:t>
      </w:r>
    </w:p>
    <w:p w14:paraId="09087D31">
      <w:pPr>
        <w:rPr>
          <w:rFonts w:hint="default"/>
          <w:lang w:val="en-US" w:eastAsia="zh-CN"/>
        </w:rPr>
      </w:pPr>
      <w:r>
        <w:rPr>
          <w:rFonts w:hint="default"/>
          <w:lang w:val="en-US" w:eastAsia="zh-CN"/>
        </w:rPr>
        <w:t>（5）工地临时房、临时围档采用可重复使用材料，材料的可重复使用率达到70%以上。</w:t>
      </w:r>
    </w:p>
    <w:p w14:paraId="0EBFA197">
      <w:pPr>
        <w:rPr>
          <w:rFonts w:hint="default"/>
          <w:lang w:val="en-US" w:eastAsia="zh-CN"/>
        </w:rPr>
      </w:pPr>
      <w:r>
        <w:rPr>
          <w:rFonts w:hint="default"/>
          <w:lang w:val="en-US" w:eastAsia="zh-CN"/>
        </w:rPr>
        <w:t>（6）其它主辅材使用时，安排好进场时间和堆放位置以及合理有效保管和使用，减少放置、储存和二次搬运等对材料的消耗。</w:t>
      </w:r>
    </w:p>
    <w:p w14:paraId="21B99C14">
      <w:pPr>
        <w:rPr>
          <w:rFonts w:hint="default"/>
          <w:lang w:val="en-US" w:eastAsia="zh-CN"/>
        </w:rPr>
      </w:pPr>
      <w:r>
        <w:rPr>
          <w:rFonts w:hint="default"/>
          <w:lang w:val="en-US" w:eastAsia="zh-CN"/>
        </w:rPr>
        <w:t>（7）施工现场专设场地和专职人员负责对废弃物进行收集，分类回收或加工利用，对钢筋头、废铁丝等集中售给废品站回收炼钢。废木屑、锯木集中售给木屑板厂作为原料，落地砂浆、混凝土用于便道的维护，力争各类建筑垃圾回收、再利用率达到30%以上。</w:t>
      </w:r>
    </w:p>
    <w:p w14:paraId="3AFD1FD7">
      <w:pPr>
        <w:rPr>
          <w:rFonts w:hint="default"/>
          <w:lang w:val="en-US" w:eastAsia="zh-CN"/>
        </w:rPr>
      </w:pPr>
      <w:r>
        <w:rPr>
          <w:rFonts w:hint="default"/>
          <w:lang w:val="en-US" w:eastAsia="zh-CN"/>
        </w:rPr>
        <w:t>（8）优化混凝土配合比，减少材料用量。</w:t>
      </w:r>
    </w:p>
    <w:p w14:paraId="62914B08">
      <w:pPr>
        <w:rPr>
          <w:rFonts w:hint="default"/>
          <w:lang w:val="en-US" w:eastAsia="zh-CN"/>
        </w:rPr>
      </w:pPr>
      <w:r>
        <w:rPr>
          <w:rFonts w:hint="default"/>
          <w:lang w:val="en-US" w:eastAsia="zh-CN"/>
        </w:rPr>
        <w:t>（9）结合各种钢筋型号、尺寸进行原材料下料，最大程度的利用每一根原材钢筋，避免产生过多的废料钢筋。</w:t>
      </w:r>
    </w:p>
    <w:p w14:paraId="5C05ADBA">
      <w:pPr>
        <w:rPr>
          <w:rFonts w:hint="default"/>
          <w:lang w:val="en-US" w:eastAsia="zh-CN"/>
        </w:rPr>
      </w:pPr>
      <w:r>
        <w:rPr>
          <w:rFonts w:hint="default"/>
          <w:lang w:val="en-US" w:eastAsia="zh-CN"/>
        </w:rPr>
        <w:t>（10）根据设计图纸核算预埋件数量，避免材料过剩。</w:t>
      </w:r>
    </w:p>
    <w:p w14:paraId="65BDE5CA">
      <w:pPr>
        <w:rPr>
          <w:rFonts w:hint="default"/>
          <w:lang w:val="en-US" w:eastAsia="zh-CN"/>
        </w:rPr>
      </w:pPr>
      <w:r>
        <w:rPr>
          <w:rFonts w:hint="default"/>
          <w:lang w:val="en-US" w:eastAsia="zh-CN"/>
        </w:rPr>
        <w:t>（11）优化设计图纸和施工方案，在保证结构稳定、安全的前提下，采用最经济的材料规格。</w:t>
      </w:r>
    </w:p>
    <w:p w14:paraId="456277FC">
      <w:pPr>
        <w:pStyle w:val="4"/>
        <w:bidi w:val="0"/>
        <w:rPr>
          <w:rFonts w:hint="default"/>
          <w:lang w:val="en-US" w:eastAsia="zh-CN"/>
        </w:rPr>
      </w:pPr>
      <w:bookmarkStart w:id="207" w:name="_Toc3317"/>
      <w:bookmarkStart w:id="208" w:name="_Toc29518"/>
      <w:bookmarkStart w:id="209" w:name="_Toc3430"/>
      <w:bookmarkStart w:id="210" w:name="_Toc933"/>
      <w:bookmarkStart w:id="211" w:name="_Toc30562"/>
      <w:bookmarkStart w:id="212" w:name="_Toc136"/>
      <w:r>
        <w:rPr>
          <w:rFonts w:hint="default"/>
          <w:lang w:val="en-US" w:eastAsia="zh-CN"/>
        </w:rPr>
        <w:t>节地管理</w:t>
      </w:r>
      <w:bookmarkEnd w:id="207"/>
      <w:bookmarkEnd w:id="208"/>
      <w:bookmarkEnd w:id="209"/>
      <w:bookmarkEnd w:id="210"/>
      <w:bookmarkEnd w:id="211"/>
      <w:bookmarkEnd w:id="212"/>
    </w:p>
    <w:p w14:paraId="66731524">
      <w:pPr>
        <w:rPr>
          <w:rFonts w:hint="default"/>
          <w:lang w:val="en-US" w:eastAsia="zh-CN"/>
        </w:rPr>
      </w:pPr>
      <w:r>
        <w:rPr>
          <w:rFonts w:hint="default"/>
          <w:lang w:val="en-US" w:eastAsia="zh-CN"/>
        </w:rPr>
        <w:t xml:space="preserve">（1）根据施工规模及现场条件等因素合理确定临时设施，如临时加工区、现场作业棚及材料堆场、办公生活设施等的占地指标。临时设施的占地面积按用地指标所需的最低面积设计。 </w:t>
      </w:r>
    </w:p>
    <w:p w14:paraId="70AB6899">
      <w:pPr>
        <w:rPr>
          <w:rFonts w:hint="default"/>
          <w:lang w:val="en-US" w:eastAsia="zh-CN"/>
        </w:rPr>
      </w:pPr>
      <w:r>
        <w:rPr>
          <w:rFonts w:hint="default"/>
          <w:lang w:val="en-US" w:eastAsia="zh-CN"/>
        </w:rPr>
        <w:t>（2）要求平面布置合理、紧凑，在满足环境、职业健康与安全及文明施工要求的前提下尽可能减少废弃地和死角，临时设施占地面积有效利用率大于 90%。</w:t>
      </w:r>
    </w:p>
    <w:p w14:paraId="0B0EC02B">
      <w:pPr>
        <w:rPr>
          <w:rFonts w:hint="default"/>
          <w:lang w:val="en-US" w:eastAsia="zh-CN"/>
        </w:rPr>
      </w:pPr>
      <w:r>
        <w:rPr>
          <w:rFonts w:hint="default"/>
          <w:lang w:val="en-US" w:eastAsia="zh-CN"/>
        </w:rPr>
        <w:t xml:space="preserve">（3）对施工方案进行优化，减少土方开挖和回填量，最大限度地减少对土地的扰动，保护周边自然生态环境。 </w:t>
      </w:r>
    </w:p>
    <w:p w14:paraId="284C0C59">
      <w:pPr>
        <w:rPr>
          <w:rFonts w:hint="default"/>
          <w:lang w:val="en-US" w:eastAsia="zh-CN"/>
        </w:rPr>
      </w:pPr>
      <w:r>
        <w:rPr>
          <w:rFonts w:hint="default"/>
          <w:lang w:val="en-US" w:eastAsia="zh-CN"/>
        </w:rPr>
        <w:t xml:space="preserve">（4）红线外临时占地尽量使用荒地、废地，少占用农田和耕地。工程完工后，及时对红线外占地恢复原地形、地貌，使施工活动对周边环境的影响降至最低。 </w:t>
      </w:r>
    </w:p>
    <w:p w14:paraId="626C36E2">
      <w:pPr>
        <w:rPr>
          <w:rFonts w:hint="default"/>
          <w:lang w:val="en-US" w:eastAsia="zh-CN"/>
        </w:rPr>
      </w:pPr>
      <w:r>
        <w:rPr>
          <w:rFonts w:hint="default"/>
          <w:lang w:val="en-US" w:eastAsia="zh-CN"/>
        </w:rPr>
        <w:t xml:space="preserve">（5）利用和保护施工用地范围内原有绿色植被。对于施工周期较长的现场，可按建筑永久绿化的要求，安排场地新建绿化。 </w:t>
      </w:r>
    </w:p>
    <w:p w14:paraId="6119B804">
      <w:pPr>
        <w:rPr>
          <w:rFonts w:hint="default"/>
          <w:lang w:val="en-US" w:eastAsia="zh-CN"/>
        </w:rPr>
      </w:pPr>
      <w:r>
        <w:rPr>
          <w:rFonts w:hint="default"/>
          <w:lang w:val="en-US" w:eastAsia="zh-CN"/>
        </w:rPr>
        <w:t xml:space="preserve">（6）施工总平面布置做到科学、合理，充分利用原有建筑物、构筑物、道路、管线为施工服务。 </w:t>
      </w:r>
    </w:p>
    <w:p w14:paraId="2F6555DA">
      <w:pPr>
        <w:rPr>
          <w:rFonts w:hint="default"/>
          <w:lang w:val="en-US" w:eastAsia="zh-CN"/>
        </w:rPr>
      </w:pPr>
      <w:r>
        <w:rPr>
          <w:rFonts w:hint="default"/>
          <w:lang w:val="en-US" w:eastAsia="zh-CN"/>
        </w:rPr>
        <w:t xml:space="preserve">（7）临时办公和生活用房采用经济、美观、占地面积小、对周边地貌环境影响较小，且适合于施工平面布置动态调整的多层轻钢活动板房等标准化装配式结构。生活区与生产区应分开布置，并设置标准的分隔设施。 </w:t>
      </w:r>
    </w:p>
    <w:p w14:paraId="10BFE77D">
      <w:pPr>
        <w:rPr>
          <w:rFonts w:hint="default"/>
          <w:lang w:val="en-US" w:eastAsia="zh-CN"/>
        </w:rPr>
      </w:pPr>
      <w:r>
        <w:rPr>
          <w:rFonts w:hint="default"/>
          <w:lang w:val="en-US" w:eastAsia="zh-CN"/>
        </w:rPr>
        <w:t>（8）施工现场道路按照永久道路和临时道路相结合的原则布置。施工现场内尽量形成环形通路，减少道路占用土地。</w:t>
      </w:r>
    </w:p>
    <w:p w14:paraId="191449A8">
      <w:pPr>
        <w:rPr>
          <w:rFonts w:hint="default"/>
          <w:lang w:val="en-US" w:eastAsia="zh-CN"/>
        </w:rPr>
      </w:pPr>
      <w:r>
        <w:rPr>
          <w:rFonts w:hint="default"/>
          <w:lang w:val="en-US" w:eastAsia="zh-CN"/>
        </w:rPr>
        <w:t>（9）临时设施布置应注意远近结合，努力减少和避免大量临时建筑拆迁和场地搬迁。</w:t>
      </w:r>
    </w:p>
    <w:p w14:paraId="6A2638FA">
      <w:pPr>
        <w:pStyle w:val="4"/>
        <w:bidi w:val="0"/>
        <w:rPr>
          <w:rFonts w:hint="default"/>
          <w:lang w:val="en-US" w:eastAsia="zh-CN"/>
        </w:rPr>
      </w:pPr>
      <w:bookmarkStart w:id="213" w:name="_Toc17393"/>
      <w:bookmarkStart w:id="214" w:name="_Toc19095"/>
      <w:bookmarkStart w:id="215" w:name="_Toc1240"/>
      <w:bookmarkStart w:id="216" w:name="_Toc24092"/>
      <w:bookmarkStart w:id="217" w:name="_Toc10077"/>
      <w:bookmarkStart w:id="218" w:name="_Toc25888"/>
      <w:r>
        <w:rPr>
          <w:rFonts w:hint="default"/>
          <w:lang w:val="en-US" w:eastAsia="zh-CN"/>
        </w:rPr>
        <w:t>环境保护管理</w:t>
      </w:r>
      <w:bookmarkEnd w:id="213"/>
      <w:bookmarkEnd w:id="214"/>
      <w:bookmarkEnd w:id="215"/>
      <w:bookmarkEnd w:id="216"/>
      <w:bookmarkEnd w:id="217"/>
      <w:bookmarkEnd w:id="218"/>
    </w:p>
    <w:p w14:paraId="73E27239">
      <w:pPr>
        <w:rPr>
          <w:rFonts w:hint="default"/>
          <w:b/>
          <w:bCs/>
          <w:lang w:val="en-US" w:eastAsia="zh-CN"/>
        </w:rPr>
      </w:pPr>
      <w:r>
        <w:rPr>
          <w:rFonts w:hint="default"/>
          <w:b/>
          <w:bCs/>
          <w:lang w:val="en-US" w:eastAsia="zh-CN"/>
        </w:rPr>
        <w:t>1、自然生态环境保护措施</w:t>
      </w:r>
      <w:bookmarkEnd w:id="193"/>
      <w:bookmarkEnd w:id="194"/>
    </w:p>
    <w:p w14:paraId="0B00C209">
      <w:pPr>
        <w:rPr>
          <w:rFonts w:hint="default"/>
          <w:lang w:val="en-US" w:eastAsia="zh-CN"/>
        </w:rPr>
      </w:pPr>
      <w:r>
        <w:rPr>
          <w:rFonts w:hint="default"/>
          <w:lang w:val="en-US" w:eastAsia="zh-CN"/>
        </w:rPr>
        <w:t>（1）施工现场保护</w:t>
      </w:r>
    </w:p>
    <w:p w14:paraId="4B7CE8BD">
      <w:pPr>
        <w:rPr>
          <w:rFonts w:hint="default"/>
          <w:lang w:val="en-US" w:eastAsia="zh-CN"/>
        </w:rPr>
      </w:pPr>
      <w:r>
        <w:rPr>
          <w:rFonts w:hint="default"/>
          <w:lang w:val="en-US" w:eastAsia="zh-CN"/>
        </w:rPr>
        <w:t>施工现场生产、生活房屋及生活设施、原材料堆放处和材料加工场均在规划的区域内进行。修建的施工便道，要结合地方长远规划，选择线路。弃土场必须做好防护工作，确保不发生水土流失情况，并进行弃土场绿化。</w:t>
      </w:r>
    </w:p>
    <w:p w14:paraId="211D9B60">
      <w:pPr>
        <w:rPr>
          <w:rFonts w:hint="default"/>
          <w:lang w:val="en-US" w:eastAsia="zh-CN"/>
        </w:rPr>
      </w:pPr>
      <w:r>
        <w:rPr>
          <w:rFonts w:hint="default"/>
          <w:lang w:val="en-US" w:eastAsia="zh-CN"/>
        </w:rPr>
        <w:t>（2）施工期间保护</w:t>
      </w:r>
    </w:p>
    <w:p w14:paraId="5C6C3F1C">
      <w:pPr>
        <w:rPr>
          <w:rFonts w:hint="default"/>
          <w:lang w:val="en-US" w:eastAsia="zh-CN"/>
        </w:rPr>
      </w:pPr>
      <w:r>
        <w:rPr>
          <w:rFonts w:hint="default"/>
          <w:lang w:val="en-US" w:eastAsia="zh-CN"/>
        </w:rPr>
        <w:t>施工期间对施工人员加强保护自然资源及野生动植物的教育，严禁随意砍伐和偷猎，限制施工人员和车辆的活动范围。</w:t>
      </w:r>
    </w:p>
    <w:p w14:paraId="22999EF1">
      <w:pPr>
        <w:rPr>
          <w:rFonts w:hint="default"/>
          <w:lang w:val="en-US" w:eastAsia="zh-CN"/>
        </w:rPr>
      </w:pPr>
      <w:r>
        <w:rPr>
          <w:rFonts w:hint="default"/>
          <w:lang w:val="en-US" w:eastAsia="zh-CN"/>
        </w:rPr>
        <w:t>（3）临建选址保护</w:t>
      </w:r>
    </w:p>
    <w:p w14:paraId="3D6D32B3">
      <w:pPr>
        <w:rPr>
          <w:rFonts w:hint="default"/>
          <w:lang w:val="en-US" w:eastAsia="zh-CN"/>
        </w:rPr>
      </w:pPr>
      <w:r>
        <w:rPr>
          <w:rFonts w:hint="default"/>
          <w:lang w:val="en-US" w:eastAsia="zh-CN"/>
        </w:rPr>
        <w:t>施工便道选线、生活营地、大型临时设施场地选址尽量少占或绕避林地、耕地，保护原有植被。对合同规定的施工界限外的植物、树木等尽力维护，严禁超范围砍伐。工程完工后及时进行现场清理，复垦或绿化。</w:t>
      </w:r>
    </w:p>
    <w:p w14:paraId="042B0919">
      <w:pPr>
        <w:pStyle w:val="12"/>
        <w:rPr>
          <w:rFonts w:hint="default"/>
          <w:lang w:val="en-US" w:eastAsia="zh-CN"/>
        </w:rPr>
      </w:pPr>
    </w:p>
    <w:p w14:paraId="6CF14992">
      <w:pPr>
        <w:rPr>
          <w:rFonts w:hint="default"/>
          <w:b/>
          <w:bCs/>
          <w:lang w:val="en-US" w:eastAsia="zh-CN"/>
        </w:rPr>
      </w:pPr>
      <w:bookmarkStart w:id="219" w:name="_Toc56438292"/>
      <w:bookmarkStart w:id="220" w:name="_Toc61441675"/>
      <w:r>
        <w:rPr>
          <w:rFonts w:hint="default"/>
          <w:b/>
          <w:bCs/>
          <w:lang w:val="en-US" w:eastAsia="zh-CN"/>
        </w:rPr>
        <w:t>2、防止大气污染措施</w:t>
      </w:r>
      <w:bookmarkEnd w:id="219"/>
      <w:bookmarkEnd w:id="220"/>
    </w:p>
    <w:p w14:paraId="5530CF46">
      <w:pPr>
        <w:rPr>
          <w:rFonts w:hint="default"/>
          <w:lang w:val="en-US" w:eastAsia="zh-CN"/>
        </w:rPr>
      </w:pPr>
      <w:r>
        <w:rPr>
          <w:rFonts w:hint="default"/>
          <w:lang w:val="en-US" w:eastAsia="zh-CN"/>
        </w:rPr>
        <w:t>（1）洒水降尘</w:t>
      </w:r>
    </w:p>
    <w:p w14:paraId="3154A0D4">
      <w:pPr>
        <w:rPr>
          <w:rFonts w:hint="default"/>
          <w:lang w:val="en-US" w:eastAsia="zh-CN"/>
        </w:rPr>
      </w:pPr>
      <w:r>
        <w:rPr>
          <w:rFonts w:hint="default"/>
          <w:lang w:val="en-US" w:eastAsia="zh-CN"/>
        </w:rPr>
        <w:t>临时运输道路经常洒水湿润，减少道路扬尘。对产生尘埃运输车辆加以覆盖，在居民区等人员密集区域附近采取喷雾降尘措施、配备降尘雾炮以有效避免周边大气的污染。</w:t>
      </w:r>
    </w:p>
    <w:p w14:paraId="4BB16F52">
      <w:pPr>
        <w:rPr>
          <w:rFonts w:hint="default"/>
          <w:lang w:val="en-US" w:eastAsia="zh-CN"/>
        </w:rPr>
      </w:pPr>
      <w:r>
        <w:rPr>
          <w:rFonts w:hint="default"/>
          <w:lang w:val="en-US" w:eastAsia="zh-CN"/>
        </w:rPr>
        <w:t>控制现场的各种粉尘、废气对环境的污染和危害，施工区域内的场内道路原则上应硬化处理，对不能进行硬化处理的临时施工便道，在晴天干燥环境时，应经常洒水予以养护和保护。</w:t>
      </w:r>
    </w:p>
    <w:p w14:paraId="0F6A6B23">
      <w:pPr>
        <w:rPr>
          <w:rFonts w:hint="default"/>
          <w:lang w:val="en-US" w:eastAsia="zh-CN"/>
        </w:rPr>
      </w:pPr>
      <w:r>
        <w:rPr>
          <w:rFonts w:hint="default"/>
          <w:lang w:val="en-US" w:eastAsia="zh-CN"/>
        </w:rPr>
        <w:t>（2）覆盖防尘</w:t>
      </w:r>
    </w:p>
    <w:p w14:paraId="0B71A377">
      <w:pPr>
        <w:rPr>
          <w:rFonts w:hint="default"/>
          <w:lang w:val="en-US" w:eastAsia="zh-CN"/>
        </w:rPr>
      </w:pPr>
      <w:r>
        <w:rPr>
          <w:rFonts w:hint="default"/>
          <w:lang w:val="en-US" w:eastAsia="zh-CN"/>
        </w:rPr>
        <w:t>对施工现场裸露时间较长的土体进行绿化、对裸露时间较短的土体利用土工织物进行覆盖，避免在风力的作用下造成项目周边的空气扬尘。</w:t>
      </w:r>
    </w:p>
    <w:p w14:paraId="3CF2C939">
      <w:pPr>
        <w:rPr>
          <w:rFonts w:hint="default"/>
          <w:lang w:val="en-US" w:eastAsia="zh-CN"/>
        </w:rPr>
      </w:pPr>
      <w:r>
        <w:rPr>
          <w:rFonts w:hint="default"/>
          <w:lang w:val="en-US" w:eastAsia="zh-CN"/>
        </w:rPr>
        <w:t>（3）材料运输防污染</w:t>
      </w:r>
    </w:p>
    <w:p w14:paraId="35A0173A">
      <w:pPr>
        <w:rPr>
          <w:rFonts w:hint="default"/>
          <w:lang w:val="en-US" w:eastAsia="zh-CN"/>
        </w:rPr>
      </w:pPr>
      <w:r>
        <w:rPr>
          <w:rFonts w:hint="default"/>
          <w:lang w:val="en-US" w:eastAsia="zh-CN"/>
        </w:rPr>
        <w:t>尽量缩短土石料的运输距离，汽车运输砂土、水泥、碎石等易起尘的物料要加盖蓬布、控制车速，防止物料洒落和产生扬尘，卸车时尽量减小落差。</w:t>
      </w:r>
    </w:p>
    <w:p w14:paraId="45B3744D">
      <w:pPr>
        <w:rPr>
          <w:rFonts w:hint="default"/>
          <w:b/>
          <w:bCs/>
          <w:lang w:val="en-US" w:eastAsia="zh-CN"/>
        </w:rPr>
      </w:pPr>
      <w:bookmarkStart w:id="221" w:name="_Toc56438293"/>
      <w:bookmarkStart w:id="222" w:name="_Toc61441676"/>
      <w:r>
        <w:rPr>
          <w:rFonts w:hint="default"/>
          <w:b/>
          <w:bCs/>
          <w:lang w:val="en-US" w:eastAsia="zh-CN"/>
        </w:rPr>
        <w:t>3、防止噪声的措施</w:t>
      </w:r>
      <w:bookmarkEnd w:id="221"/>
      <w:bookmarkEnd w:id="222"/>
    </w:p>
    <w:p w14:paraId="2C84C064">
      <w:pPr>
        <w:rPr>
          <w:rFonts w:hint="default"/>
          <w:lang w:val="en-US" w:eastAsia="zh-CN"/>
        </w:rPr>
      </w:pPr>
      <w:r>
        <w:rPr>
          <w:rFonts w:hint="default"/>
          <w:lang w:val="en-US" w:eastAsia="zh-CN"/>
        </w:rPr>
        <w:t>施工噪声主要包括施工现场、机械作业时和车辆运输时产生的噪声。</w:t>
      </w:r>
    </w:p>
    <w:p w14:paraId="1B6A7A09">
      <w:pPr>
        <w:rPr>
          <w:rFonts w:hint="default"/>
          <w:lang w:val="en-US" w:eastAsia="zh-CN"/>
        </w:rPr>
      </w:pPr>
      <w:r>
        <w:rPr>
          <w:rFonts w:hint="default"/>
          <w:lang w:val="en-US" w:eastAsia="zh-CN"/>
        </w:rPr>
        <w:t>（1）建立制度、提高意识</w:t>
      </w:r>
    </w:p>
    <w:p w14:paraId="49CF46C1">
      <w:pPr>
        <w:rPr>
          <w:rFonts w:hint="default"/>
          <w:lang w:val="en-US" w:eastAsia="zh-CN"/>
        </w:rPr>
      </w:pPr>
      <w:r>
        <w:rPr>
          <w:rFonts w:hint="default"/>
          <w:lang w:val="en-US" w:eastAsia="zh-CN"/>
        </w:rPr>
        <w:t>施工现场提倡文明施工，建立健全控制人为噪声的管理制度。尽量减少人为的大声喧哗，增加全体施工人员防噪声扰民的自觉意识。</w:t>
      </w:r>
    </w:p>
    <w:p w14:paraId="17D06197">
      <w:pPr>
        <w:rPr>
          <w:rFonts w:hint="default"/>
          <w:lang w:val="en-US" w:eastAsia="zh-CN"/>
        </w:rPr>
      </w:pPr>
      <w:r>
        <w:rPr>
          <w:rFonts w:hint="default"/>
          <w:lang w:val="en-US" w:eastAsia="zh-CN"/>
        </w:rPr>
        <w:t>（2）选择低噪声机械</w:t>
      </w:r>
    </w:p>
    <w:p w14:paraId="18759A76">
      <w:pPr>
        <w:rPr>
          <w:rFonts w:hint="default"/>
          <w:lang w:val="en-US" w:eastAsia="zh-CN"/>
        </w:rPr>
      </w:pPr>
      <w:r>
        <w:rPr>
          <w:rFonts w:hint="default"/>
          <w:lang w:val="en-US" w:eastAsia="zh-CN"/>
        </w:rPr>
        <w:t>为减少噪声影响，机械设备选型配套时优先考虑低噪声设备，尽可能采取液压设备和摩擦设备代替振动式设备，并采取消声、隔音、安装防震底座等措施。加强机械设备的维修保养，保证机械设备的完好率，确保施工噪声达到环境保护标准要求。</w:t>
      </w:r>
    </w:p>
    <w:p w14:paraId="5A81CEB4">
      <w:pPr>
        <w:rPr>
          <w:rFonts w:hint="default"/>
          <w:lang w:val="en-US" w:eastAsia="zh-CN"/>
        </w:rPr>
      </w:pPr>
      <w:r>
        <w:rPr>
          <w:rFonts w:hint="default"/>
          <w:lang w:val="en-US" w:eastAsia="zh-CN"/>
        </w:rPr>
        <w:t>（3）夜间施工降噪</w:t>
      </w:r>
    </w:p>
    <w:p w14:paraId="75385AEC">
      <w:pPr>
        <w:rPr>
          <w:rFonts w:hint="default"/>
          <w:lang w:val="en-US" w:eastAsia="zh-CN"/>
        </w:rPr>
      </w:pPr>
      <w:r>
        <w:rPr>
          <w:rFonts w:hint="default"/>
          <w:lang w:val="en-US" w:eastAsia="zh-CN"/>
        </w:rPr>
        <w:t>进行强噪声作业的，严格控制作业时间，晚间作业不超过22时，早晨作业不早于6时，特殊情况需连续作业（或夜间作业）的，采取降噪措施，事先做好周围群众的工作，并报相关环保部门备案方可施工。</w:t>
      </w:r>
    </w:p>
    <w:p w14:paraId="24CCC0E1">
      <w:pPr>
        <w:rPr>
          <w:rFonts w:hint="default"/>
          <w:lang w:val="en-US" w:eastAsia="zh-CN"/>
        </w:rPr>
      </w:pPr>
      <w:r>
        <w:rPr>
          <w:rFonts w:hint="default"/>
          <w:lang w:val="en-US" w:eastAsia="zh-CN"/>
        </w:rPr>
        <w:t>（4）机械降噪措施</w:t>
      </w:r>
    </w:p>
    <w:p w14:paraId="289F3CB3">
      <w:pPr>
        <w:rPr>
          <w:rFonts w:hint="default"/>
          <w:lang w:val="en-US" w:eastAsia="zh-CN"/>
        </w:rPr>
      </w:pPr>
      <w:r>
        <w:rPr>
          <w:rFonts w:hint="default"/>
          <w:lang w:val="en-US" w:eastAsia="zh-CN"/>
        </w:rPr>
        <w:t>①产生强噪声的成品、半成品加工、制作作业，应尽量在加工场区完成，减少因施工现场加工制作产生的噪声。</w:t>
      </w:r>
    </w:p>
    <w:p w14:paraId="288D5A22">
      <w:pPr>
        <w:rPr>
          <w:rFonts w:hint="default"/>
          <w:lang w:val="en-US" w:eastAsia="zh-CN"/>
        </w:rPr>
      </w:pPr>
      <w:r>
        <w:rPr>
          <w:rFonts w:hint="default"/>
          <w:lang w:val="en-US" w:eastAsia="zh-CN"/>
        </w:rPr>
        <w:t>②尽量选用低噪声或备有消声降噪的机械棚，以减少强噪声的扩散。</w:t>
      </w:r>
    </w:p>
    <w:p w14:paraId="7A0D7A61">
      <w:pPr>
        <w:rPr>
          <w:rFonts w:hint="default"/>
          <w:b/>
          <w:bCs/>
          <w:lang w:val="en-US" w:eastAsia="zh-CN"/>
        </w:rPr>
      </w:pPr>
      <w:bookmarkStart w:id="223" w:name="_Toc61441677"/>
      <w:bookmarkStart w:id="224" w:name="_Toc56438294"/>
      <w:r>
        <w:rPr>
          <w:rFonts w:hint="default"/>
          <w:b/>
          <w:bCs/>
          <w:lang w:val="en-US" w:eastAsia="zh-CN"/>
        </w:rPr>
        <w:t>4、防止水污染的措施</w:t>
      </w:r>
      <w:bookmarkEnd w:id="223"/>
      <w:bookmarkEnd w:id="224"/>
    </w:p>
    <w:p w14:paraId="14BD2D24">
      <w:pPr>
        <w:rPr>
          <w:rFonts w:hint="default"/>
          <w:lang w:val="en-US" w:eastAsia="zh-CN"/>
        </w:rPr>
      </w:pPr>
      <w:r>
        <w:rPr>
          <w:rFonts w:hint="default"/>
          <w:lang w:val="en-US" w:eastAsia="zh-CN"/>
        </w:rPr>
        <w:t>（1）施工过程当中对产生的裸土进行绿化或土工织物覆盖，以免在雨天造成水土流失，将土体冲入河流。</w:t>
      </w:r>
    </w:p>
    <w:p w14:paraId="0B196B0E">
      <w:pPr>
        <w:rPr>
          <w:rFonts w:hint="default"/>
          <w:lang w:val="en-US" w:eastAsia="zh-CN"/>
        </w:rPr>
      </w:pPr>
      <w:r>
        <w:rPr>
          <w:rFonts w:hint="default"/>
          <w:lang w:val="en-US" w:eastAsia="zh-CN"/>
        </w:rPr>
        <w:t>（2）施工作业产生的污水必须经过沉淀池沉淀，并经净化处理，符合要求后排放。</w:t>
      </w:r>
    </w:p>
    <w:p w14:paraId="18E46CB3">
      <w:pPr>
        <w:rPr>
          <w:rFonts w:hint="default"/>
          <w:lang w:val="en-US" w:eastAsia="zh-CN"/>
        </w:rPr>
      </w:pPr>
      <w:r>
        <w:rPr>
          <w:rFonts w:hint="default"/>
          <w:lang w:val="en-US" w:eastAsia="zh-CN"/>
        </w:rPr>
        <w:t>（3）施工现场土方内利用土工织物或防水彩条布进行覆盖，避免造成周边的泥土对水体的污染。</w:t>
      </w:r>
    </w:p>
    <w:p w14:paraId="51A8FD19">
      <w:pPr>
        <w:rPr>
          <w:rFonts w:hint="default"/>
          <w:b/>
          <w:bCs/>
          <w:lang w:val="en-US" w:eastAsia="zh-CN"/>
        </w:rPr>
      </w:pPr>
      <w:bookmarkStart w:id="225" w:name="_Toc56438295"/>
      <w:bookmarkStart w:id="226" w:name="_Toc61441678"/>
      <w:r>
        <w:rPr>
          <w:rFonts w:hint="default"/>
          <w:b/>
          <w:bCs/>
          <w:lang w:val="en-US" w:eastAsia="zh-CN"/>
        </w:rPr>
        <w:t>5、土壤防污染措施</w:t>
      </w:r>
      <w:bookmarkEnd w:id="225"/>
      <w:bookmarkEnd w:id="226"/>
    </w:p>
    <w:p w14:paraId="55D9A511">
      <w:pPr>
        <w:rPr>
          <w:rFonts w:hint="default"/>
          <w:lang w:val="en-US" w:eastAsia="zh-CN"/>
        </w:rPr>
      </w:pPr>
      <w:r>
        <w:rPr>
          <w:rFonts w:hint="eastAsia"/>
          <w:lang w:val="en-US" w:eastAsia="zh-CN"/>
        </w:rPr>
        <w:t>（1）</w:t>
      </w:r>
      <w:r>
        <w:rPr>
          <w:rFonts w:hint="default"/>
          <w:lang w:val="en-US" w:eastAsia="zh-CN"/>
        </w:rPr>
        <w:t>尽量做到对施工过程中产生的建筑垃圾进行再利用，入无法利用，则要进行无害化处理后按照当地环保部门的批示在指定地点掩埋。</w:t>
      </w:r>
    </w:p>
    <w:p w14:paraId="0E6BDF3E">
      <w:pPr>
        <w:rPr>
          <w:rFonts w:hint="default"/>
          <w:lang w:val="en-US" w:eastAsia="zh-CN"/>
        </w:rPr>
      </w:pPr>
      <w:r>
        <w:rPr>
          <w:rFonts w:hint="eastAsia"/>
          <w:lang w:val="en-US" w:eastAsia="zh-CN"/>
        </w:rPr>
        <w:t>（2）</w:t>
      </w:r>
      <w:r>
        <w:rPr>
          <w:rFonts w:hint="default"/>
          <w:lang w:val="en-US" w:eastAsia="zh-CN"/>
        </w:rPr>
        <w:t>施工现场修建的油料存放场地需进行防渗、方漏处理，避免油料等的渗漏对周边土壤造成污染。若发生意外而导致对周边土壤造成污染时需要对被污染土壤进行清理。</w:t>
      </w:r>
    </w:p>
    <w:p w14:paraId="2E25DDC1">
      <w:pPr>
        <w:rPr>
          <w:rFonts w:hint="default"/>
          <w:lang w:val="en-US" w:eastAsia="zh-CN"/>
        </w:rPr>
      </w:pPr>
      <w:r>
        <w:rPr>
          <w:rFonts w:hint="eastAsia"/>
          <w:lang w:val="en-US" w:eastAsia="zh-CN"/>
        </w:rPr>
        <w:t>（3）</w:t>
      </w:r>
      <w:r>
        <w:rPr>
          <w:rFonts w:hint="default"/>
          <w:lang w:val="en-US" w:eastAsia="zh-CN"/>
        </w:rPr>
        <w:t>在驻地设垃圾池，分类收集，进行集中处理，可降解的实行降解措施，不可降解的集中掩埋，防止污染环境。</w:t>
      </w:r>
    </w:p>
    <w:p w14:paraId="742A43F2">
      <w:pPr>
        <w:rPr>
          <w:rFonts w:hint="default"/>
          <w:lang w:val="en-US" w:eastAsia="zh-CN"/>
        </w:rPr>
      </w:pPr>
      <w:r>
        <w:rPr>
          <w:rFonts w:hint="eastAsia"/>
          <w:lang w:val="en-US" w:eastAsia="zh-CN"/>
        </w:rPr>
        <w:t>（4）</w:t>
      </w:r>
      <w:r>
        <w:rPr>
          <w:rFonts w:hint="default"/>
          <w:lang w:val="en-US" w:eastAsia="zh-CN"/>
        </w:rPr>
        <w:t>工程施工完成后，根据环保及设计要求，要对所有生活区、生产区临时设施所占用地进行复耕，拆除建筑物、铲除硬化地面及建筑垃圾。</w:t>
      </w:r>
    </w:p>
    <w:p w14:paraId="7F88F916">
      <w:pPr>
        <w:pStyle w:val="2"/>
        <w:bidi w:val="0"/>
        <w:rPr>
          <w:rFonts w:hint="default"/>
          <w:lang w:val="en-US" w:eastAsia="zh-CN"/>
        </w:rPr>
      </w:pPr>
      <w:bookmarkStart w:id="227" w:name="_Toc30566"/>
      <w:bookmarkStart w:id="228" w:name="_Toc20819"/>
      <w:bookmarkStart w:id="229" w:name="_Toc17660"/>
      <w:r>
        <w:rPr>
          <w:rFonts w:hint="eastAsia"/>
          <w:lang w:val="en-US" w:eastAsia="zh-CN"/>
        </w:rPr>
        <w:t>其他保证措施</w:t>
      </w:r>
      <w:bookmarkEnd w:id="227"/>
      <w:bookmarkEnd w:id="228"/>
      <w:bookmarkEnd w:id="229"/>
    </w:p>
    <w:p w14:paraId="25879ABE">
      <w:pPr>
        <w:pStyle w:val="3"/>
        <w:bidi w:val="0"/>
        <w:rPr>
          <w:rFonts w:hint="default"/>
          <w:lang w:val="en-US" w:eastAsia="zh-CN"/>
        </w:rPr>
      </w:pPr>
      <w:bookmarkStart w:id="230" w:name="_Toc32138"/>
      <w:bookmarkStart w:id="231" w:name="_Toc4870"/>
      <w:bookmarkStart w:id="232" w:name="_Toc16557"/>
      <w:r>
        <w:rPr>
          <w:rFonts w:hint="eastAsia"/>
          <w:lang w:val="en-US" w:eastAsia="zh-CN"/>
        </w:rPr>
        <w:t>特殊季节施工保证措施</w:t>
      </w:r>
      <w:bookmarkEnd w:id="230"/>
      <w:bookmarkEnd w:id="231"/>
      <w:bookmarkEnd w:id="232"/>
    </w:p>
    <w:p w14:paraId="1F03DCD6">
      <w:pPr>
        <w:pStyle w:val="4"/>
        <w:bidi w:val="0"/>
        <w:rPr>
          <w:rFonts w:hint="default"/>
          <w:lang w:val="en-US" w:eastAsia="zh-CN"/>
        </w:rPr>
      </w:pPr>
      <w:bookmarkStart w:id="233" w:name="_Toc433977574"/>
      <w:bookmarkStart w:id="234" w:name="_Toc430352597"/>
      <w:bookmarkStart w:id="235" w:name="_Toc32316"/>
      <w:bookmarkStart w:id="236" w:name="_Toc27712"/>
      <w:bookmarkStart w:id="237" w:name="_Toc28473"/>
      <w:r>
        <w:rPr>
          <w:rFonts w:hint="default"/>
          <w:lang w:val="en-US" w:eastAsia="zh-CN"/>
        </w:rPr>
        <w:t>夏季高温施工措施</w:t>
      </w:r>
      <w:bookmarkEnd w:id="233"/>
      <w:bookmarkEnd w:id="234"/>
      <w:bookmarkEnd w:id="235"/>
      <w:bookmarkEnd w:id="236"/>
      <w:bookmarkEnd w:id="237"/>
    </w:p>
    <w:p w14:paraId="555C8D2C">
      <w:pPr>
        <w:rPr>
          <w:rFonts w:hint="default"/>
          <w:lang w:val="en-US" w:eastAsia="zh-CN"/>
        </w:rPr>
      </w:pPr>
      <w:r>
        <w:rPr>
          <w:rFonts w:hint="default"/>
          <w:lang w:val="en-US" w:eastAsia="zh-CN"/>
        </w:rPr>
        <w:t>（1）避开每日高温施工，调整作业时间。</w:t>
      </w:r>
    </w:p>
    <w:p w14:paraId="40281495">
      <w:pPr>
        <w:rPr>
          <w:rFonts w:hint="default"/>
          <w:lang w:val="en-US" w:eastAsia="zh-CN"/>
        </w:rPr>
      </w:pPr>
      <w:r>
        <w:rPr>
          <w:rFonts w:hint="default"/>
          <w:lang w:val="en-US" w:eastAsia="zh-CN"/>
        </w:rPr>
        <w:t>（2）吊装作业避开高温时间段。</w:t>
      </w:r>
    </w:p>
    <w:p w14:paraId="6ED8EE35">
      <w:pPr>
        <w:rPr>
          <w:rFonts w:hint="default"/>
          <w:lang w:val="en-US" w:eastAsia="zh-CN"/>
        </w:rPr>
      </w:pPr>
      <w:r>
        <w:rPr>
          <w:rFonts w:hint="default"/>
          <w:lang w:val="en-US" w:eastAsia="zh-CN"/>
        </w:rPr>
        <w:t>（3）现场准备防暑药品，例如藿香正气液等，操作工人上工前，可以服用。</w:t>
      </w:r>
    </w:p>
    <w:p w14:paraId="337825CB">
      <w:pPr>
        <w:pStyle w:val="4"/>
        <w:bidi w:val="0"/>
        <w:rPr>
          <w:rFonts w:hint="default"/>
          <w:lang w:val="en-US" w:eastAsia="zh-CN"/>
        </w:rPr>
      </w:pPr>
      <w:bookmarkStart w:id="238" w:name="_Toc430352598"/>
      <w:bookmarkStart w:id="239" w:name="_Toc20268"/>
      <w:bookmarkStart w:id="240" w:name="_Toc433977575"/>
      <w:bookmarkStart w:id="241" w:name="_Toc9426"/>
      <w:bookmarkStart w:id="242" w:name="_Toc428190685"/>
      <w:bookmarkStart w:id="243" w:name="_Toc424889741"/>
      <w:bookmarkStart w:id="244" w:name="_Toc25708"/>
      <w:r>
        <w:rPr>
          <w:rFonts w:hint="default"/>
          <w:lang w:val="en-US" w:eastAsia="zh-CN"/>
        </w:rPr>
        <w:t>雨季施工措施</w:t>
      </w:r>
      <w:bookmarkEnd w:id="238"/>
      <w:bookmarkEnd w:id="239"/>
      <w:bookmarkEnd w:id="240"/>
      <w:bookmarkEnd w:id="241"/>
      <w:bookmarkEnd w:id="242"/>
      <w:bookmarkEnd w:id="243"/>
      <w:bookmarkEnd w:id="244"/>
    </w:p>
    <w:p w14:paraId="086049F7">
      <w:pPr>
        <w:rPr>
          <w:rFonts w:hint="default"/>
          <w:lang w:val="en-US" w:eastAsia="zh-CN"/>
        </w:rPr>
      </w:pPr>
      <w:r>
        <w:rPr>
          <w:rFonts w:hint="default"/>
          <w:lang w:val="en-US" w:eastAsia="zh-CN"/>
        </w:rPr>
        <w:t>（1）项目部成立防汛小组。和当地气象部门密切联系，</w:t>
      </w:r>
      <w:r>
        <w:rPr>
          <w:rFonts w:hint="eastAsia"/>
          <w:lang w:val="en-US" w:eastAsia="zh-CN"/>
        </w:rPr>
        <w:t>提前</w:t>
      </w:r>
      <w:r>
        <w:rPr>
          <w:rFonts w:hint="default"/>
          <w:lang w:val="en-US" w:eastAsia="zh-CN"/>
        </w:rPr>
        <w:t>预测气象情况，指导施工。</w:t>
      </w:r>
    </w:p>
    <w:p w14:paraId="11ADB8C9">
      <w:pPr>
        <w:rPr>
          <w:rFonts w:hint="default"/>
          <w:lang w:val="en-US" w:eastAsia="zh-CN"/>
        </w:rPr>
      </w:pPr>
      <w:r>
        <w:rPr>
          <w:rFonts w:hint="default"/>
          <w:lang w:val="en-US" w:eastAsia="zh-CN"/>
        </w:rPr>
        <w:t>（2）雨季来临前安排人员对各种物资的防水、防潮状况进行维护、修补。降雨期间，派专人进行值守。</w:t>
      </w:r>
    </w:p>
    <w:p w14:paraId="72D01D10">
      <w:pPr>
        <w:rPr>
          <w:rFonts w:hint="default"/>
          <w:lang w:val="en-US" w:eastAsia="zh-CN"/>
        </w:rPr>
      </w:pPr>
      <w:r>
        <w:rPr>
          <w:rFonts w:hint="default"/>
          <w:lang w:val="en-US" w:eastAsia="zh-CN"/>
        </w:rPr>
        <w:t>（3）塔吊必须固定牢固，将场地积水排至线外。</w:t>
      </w:r>
    </w:p>
    <w:p w14:paraId="03C1AF3F">
      <w:pPr>
        <w:rPr>
          <w:rFonts w:hint="default"/>
          <w:lang w:val="en-US" w:eastAsia="zh-CN"/>
        </w:rPr>
      </w:pPr>
      <w:r>
        <w:rPr>
          <w:rFonts w:hint="default"/>
          <w:lang w:val="en-US" w:eastAsia="zh-CN"/>
        </w:rPr>
        <w:t>（4）施工用电严格管理，并备好防雨设施。</w:t>
      </w:r>
    </w:p>
    <w:p w14:paraId="43DAA204">
      <w:pPr>
        <w:rPr>
          <w:rFonts w:hint="default"/>
          <w:lang w:val="en-US" w:eastAsia="zh-CN"/>
        </w:rPr>
      </w:pPr>
      <w:r>
        <w:rPr>
          <w:rFonts w:hint="default"/>
          <w:lang w:val="en-US" w:eastAsia="zh-CN"/>
        </w:rPr>
        <w:t>（5）加强安全检查，及时发现问题。对施工用电、机械、设备、及防雨棚、临时设施、安全标志牌进行经常性检查，及时发现问题及时排除，对破损处及时修复。</w:t>
      </w:r>
    </w:p>
    <w:p w14:paraId="529890E0">
      <w:pPr>
        <w:rPr>
          <w:rFonts w:hint="default"/>
          <w:lang w:val="en-US" w:eastAsia="zh-CN"/>
        </w:rPr>
      </w:pPr>
      <w:r>
        <w:rPr>
          <w:rFonts w:hint="default"/>
          <w:lang w:val="en-US" w:eastAsia="zh-CN"/>
        </w:rPr>
        <w:t>（6）注意被雨水冲淋材料的使用，要采取处理措施后才能使用，焊工特别注意不得使用湿性劳保手套。</w:t>
      </w:r>
    </w:p>
    <w:p w14:paraId="69231CA4">
      <w:pPr>
        <w:rPr>
          <w:rFonts w:hint="default"/>
          <w:lang w:val="en-US" w:eastAsia="zh-CN"/>
        </w:rPr>
      </w:pPr>
      <w:r>
        <w:rPr>
          <w:rFonts w:hint="default"/>
          <w:lang w:val="en-US" w:eastAsia="zh-CN"/>
        </w:rPr>
        <w:t>（7）加强对各类人员的培训教育，加强雨季安全施工常识的学习，提高自我防范能力和应急反应能力。</w:t>
      </w:r>
    </w:p>
    <w:p w14:paraId="3C0B278B">
      <w:pPr>
        <w:rPr>
          <w:rFonts w:hint="default"/>
          <w:lang w:val="en-US" w:eastAsia="zh-CN"/>
        </w:rPr>
      </w:pPr>
      <w:r>
        <w:rPr>
          <w:rFonts w:hint="default"/>
          <w:lang w:val="en-US" w:eastAsia="zh-CN"/>
        </w:rPr>
        <w:t>（8）建立险情预警和险情报告制度。遇有中雨以上的雨天，必须安排专人日夜值班，监视重点地区和部位。遇有险情，立即向项目部报告。</w:t>
      </w:r>
    </w:p>
    <w:p w14:paraId="37447A97">
      <w:pPr>
        <w:rPr>
          <w:rFonts w:hint="default"/>
          <w:lang w:val="en-US" w:eastAsia="zh-CN"/>
        </w:rPr>
      </w:pPr>
      <w:r>
        <w:rPr>
          <w:rFonts w:hint="default"/>
          <w:lang w:val="en-US" w:eastAsia="zh-CN"/>
        </w:rPr>
        <w:t>（9）当汛期过后，需要复工时，必须对施工现场进行作业前专项安全检查，如施工机械、现场地平、临时用电、现场维护等，确认机械、环境处于安全受控状态方可恢复作业。</w:t>
      </w:r>
    </w:p>
    <w:p w14:paraId="4A0D092C">
      <w:pPr>
        <w:pStyle w:val="4"/>
        <w:bidi w:val="0"/>
        <w:rPr>
          <w:rFonts w:hint="default"/>
          <w:lang w:val="en-US" w:eastAsia="zh-CN"/>
        </w:rPr>
      </w:pPr>
      <w:bookmarkStart w:id="245" w:name="_Toc19707"/>
      <w:bookmarkStart w:id="246" w:name="_Toc430352596"/>
      <w:bookmarkStart w:id="247" w:name="_Toc433977573"/>
      <w:bookmarkStart w:id="248" w:name="_Toc8869"/>
      <w:bookmarkStart w:id="249" w:name="_Toc30904"/>
      <w:r>
        <w:rPr>
          <w:rFonts w:hint="default"/>
          <w:lang w:val="en-US" w:eastAsia="zh-CN"/>
        </w:rPr>
        <w:t>冬季施工措施</w:t>
      </w:r>
      <w:bookmarkEnd w:id="245"/>
      <w:bookmarkEnd w:id="246"/>
      <w:bookmarkEnd w:id="247"/>
      <w:bookmarkEnd w:id="248"/>
      <w:bookmarkEnd w:id="249"/>
    </w:p>
    <w:p w14:paraId="596A5410">
      <w:pPr>
        <w:rPr>
          <w:rFonts w:hint="default"/>
          <w:lang w:val="en-US" w:eastAsia="zh-CN"/>
        </w:rPr>
      </w:pPr>
      <w:r>
        <w:rPr>
          <w:rFonts w:hint="default"/>
          <w:lang w:val="en-US" w:eastAsia="zh-CN"/>
        </w:rPr>
        <w:t xml:space="preserve">（1）技术人员结合实际情况制定可操作性冬季施工防寒保温措施，提前向物资人员提出防寒材料、设备、劳保用品计划。 </w:t>
      </w:r>
    </w:p>
    <w:p w14:paraId="7815A3E9">
      <w:pPr>
        <w:rPr>
          <w:rFonts w:hint="default"/>
          <w:lang w:val="en-US" w:eastAsia="zh-CN"/>
        </w:rPr>
      </w:pPr>
      <w:r>
        <w:rPr>
          <w:rFonts w:hint="default"/>
          <w:lang w:val="en-US" w:eastAsia="zh-CN"/>
        </w:rPr>
        <w:t>（2）技术人员组织本工程全体施工作业人员学习冬季施工防寒知识，冬季施工安全、质量注意事项，进行人员冬季施工培训。</w:t>
      </w:r>
    </w:p>
    <w:p w14:paraId="2C8F30DE">
      <w:pPr>
        <w:rPr>
          <w:rFonts w:hint="default"/>
          <w:lang w:val="en-US" w:eastAsia="zh-CN"/>
        </w:rPr>
      </w:pPr>
      <w:r>
        <w:rPr>
          <w:rFonts w:hint="default"/>
          <w:lang w:val="en-US" w:eastAsia="zh-CN"/>
        </w:rPr>
        <w:t>（3）冬季施工时，操作工人必须佩带保暖防护用品，如胶鞋鞋、棉衣等。</w:t>
      </w:r>
    </w:p>
    <w:p w14:paraId="75DBB8CA">
      <w:pPr>
        <w:rPr>
          <w:rFonts w:hint="default"/>
          <w:lang w:val="en-US" w:eastAsia="zh-CN"/>
        </w:rPr>
      </w:pPr>
      <w:r>
        <w:rPr>
          <w:rFonts w:hint="default"/>
          <w:lang w:val="en-US" w:eastAsia="zh-CN"/>
        </w:rPr>
        <w:t>（4）冬季雾天较多，如大雾天造成能见度低于100米时，禁止作业。</w:t>
      </w:r>
    </w:p>
    <w:p w14:paraId="7D97F169">
      <w:pPr>
        <w:rPr>
          <w:rFonts w:hint="default"/>
          <w:lang w:val="en-US" w:eastAsia="zh-CN"/>
        </w:rPr>
      </w:pPr>
      <w:r>
        <w:rPr>
          <w:rFonts w:hint="default"/>
          <w:lang w:val="en-US" w:eastAsia="zh-CN"/>
        </w:rPr>
        <w:t>（5）</w:t>
      </w:r>
      <w:r>
        <w:rPr>
          <w:rFonts w:hint="eastAsia"/>
          <w:lang w:val="en-US" w:eastAsia="zh-CN"/>
        </w:rPr>
        <w:t>6</w:t>
      </w:r>
      <w:r>
        <w:rPr>
          <w:rFonts w:hint="default"/>
          <w:lang w:val="en-US" w:eastAsia="zh-CN"/>
        </w:rPr>
        <w:t>级风禁止吊装作业。</w:t>
      </w:r>
    </w:p>
    <w:p w14:paraId="13410DED">
      <w:pPr>
        <w:rPr>
          <w:rFonts w:hint="default"/>
          <w:lang w:val="en-US" w:eastAsia="zh-CN"/>
        </w:rPr>
      </w:pPr>
      <w:r>
        <w:rPr>
          <w:rFonts w:hint="default"/>
          <w:lang w:val="en-US" w:eastAsia="zh-CN"/>
        </w:rPr>
        <w:t>（6）设备管理人员做机设备的日常维修和保养工作，储备必要的易损件，确保满足生产要求。</w:t>
      </w:r>
    </w:p>
    <w:p w14:paraId="6D7ED103">
      <w:pPr>
        <w:rPr>
          <w:rFonts w:hint="default"/>
          <w:lang w:val="en-US" w:eastAsia="zh-CN"/>
        </w:rPr>
      </w:pPr>
      <w:r>
        <w:rPr>
          <w:rFonts w:hint="default"/>
          <w:lang w:val="en-US" w:eastAsia="zh-CN"/>
        </w:rPr>
        <w:t>（7）冬季施工中质检人员应加大质量检查力度，发现问题，要求限期整改解决，保证各项防寒措施的落实，现场技术人员应加强指导，严格检查，确保冬季施工的工程质量。</w:t>
      </w:r>
    </w:p>
    <w:p w14:paraId="20F801E4">
      <w:pPr>
        <w:rPr>
          <w:rFonts w:hint="default"/>
          <w:lang w:val="en-US" w:eastAsia="zh-CN"/>
        </w:rPr>
      </w:pPr>
    </w:p>
    <w:p w14:paraId="0D4FED29">
      <w:pPr>
        <w:pStyle w:val="3"/>
        <w:bidi w:val="0"/>
        <w:rPr>
          <w:rFonts w:hint="default"/>
          <w:lang w:val="en-US" w:eastAsia="zh-CN"/>
        </w:rPr>
      </w:pPr>
      <w:bookmarkStart w:id="250" w:name="_Toc4549"/>
      <w:bookmarkStart w:id="251" w:name="_Toc32498"/>
      <w:bookmarkStart w:id="252" w:name="_Toc32493"/>
      <w:r>
        <w:rPr>
          <w:rFonts w:hint="eastAsia"/>
          <w:lang w:val="en-US" w:eastAsia="zh-CN"/>
        </w:rPr>
        <w:t>职业健康和文明施工保证措施</w:t>
      </w:r>
      <w:bookmarkEnd w:id="250"/>
      <w:bookmarkEnd w:id="251"/>
      <w:bookmarkEnd w:id="252"/>
    </w:p>
    <w:p w14:paraId="749EC87E">
      <w:pPr>
        <w:pStyle w:val="4"/>
        <w:bidi w:val="0"/>
        <w:rPr>
          <w:rFonts w:hint="eastAsia"/>
          <w:lang w:val="en-US" w:eastAsia="zh-CN"/>
        </w:rPr>
      </w:pPr>
      <w:bookmarkStart w:id="253" w:name="_Toc27800"/>
      <w:bookmarkStart w:id="254" w:name="_Toc12071"/>
      <w:bookmarkStart w:id="255" w:name="_Toc23726"/>
      <w:bookmarkStart w:id="256" w:name="_Toc27037"/>
      <w:bookmarkStart w:id="257" w:name="_Toc25363"/>
      <w:r>
        <w:rPr>
          <w:rFonts w:hint="eastAsia"/>
          <w:lang w:val="en-US" w:eastAsia="zh-CN"/>
        </w:rPr>
        <w:t>职业健康保证措施</w:t>
      </w:r>
      <w:bookmarkEnd w:id="253"/>
      <w:bookmarkEnd w:id="254"/>
      <w:bookmarkEnd w:id="255"/>
      <w:bookmarkEnd w:id="256"/>
      <w:bookmarkEnd w:id="257"/>
    </w:p>
    <w:p w14:paraId="48DEFB3E">
      <w:pPr>
        <w:pStyle w:val="5"/>
        <w:bidi w:val="0"/>
        <w:rPr>
          <w:rFonts w:hint="eastAsia"/>
          <w:color w:val="auto"/>
          <w:lang w:val="en-US" w:eastAsia="zh-CN"/>
        </w:rPr>
      </w:pPr>
      <w:r>
        <w:rPr>
          <w:rFonts w:hint="eastAsia"/>
          <w:color w:val="auto"/>
          <w:lang w:val="en-US" w:eastAsia="zh-CN"/>
        </w:rPr>
        <w:t>常见职业病危害</w:t>
      </w:r>
    </w:p>
    <w:p w14:paraId="6A93926C">
      <w:pPr>
        <w:pStyle w:val="16"/>
        <w:rPr>
          <w:rFonts w:hint="eastAsia"/>
          <w:lang w:val="en-US" w:eastAsia="zh-CN"/>
        </w:rPr>
      </w:pPr>
      <w:r>
        <w:t>表9-</w:t>
      </w:r>
      <w:r>
        <w:fldChar w:fldCharType="begin"/>
      </w:r>
      <w:r>
        <w:instrText xml:space="preserve"> SEQ 表9- \* ARABIC </w:instrText>
      </w:r>
      <w:r>
        <w:fldChar w:fldCharType="separate"/>
      </w:r>
      <w:r>
        <w:t>1</w:t>
      </w:r>
      <w:r>
        <w:fldChar w:fldCharType="end"/>
      </w:r>
      <w:r>
        <w:rPr>
          <w:rFonts w:hint="eastAsia"/>
        </w:rPr>
        <w:t>施工中产生的常见职业病危害因素</w:t>
      </w:r>
    </w:p>
    <w:tbl>
      <w:tblPr>
        <w:tblStyle w:val="38"/>
        <w:tblW w:w="5136"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0" w:type="dxa"/>
          <w:bottom w:w="0" w:type="dxa"/>
          <w:right w:w="0" w:type="dxa"/>
        </w:tblCellMar>
      </w:tblPr>
      <w:tblGrid>
        <w:gridCol w:w="530"/>
        <w:gridCol w:w="524"/>
        <w:gridCol w:w="2008"/>
        <w:gridCol w:w="2951"/>
        <w:gridCol w:w="2550"/>
      </w:tblGrid>
      <w:tr w14:paraId="7BE0590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4" w:hRule="exact"/>
          <w:tblHeader/>
          <w:jc w:val="center"/>
        </w:trPr>
        <w:tc>
          <w:tcPr>
            <w:tcW w:w="309" w:type="pct"/>
            <w:tcBorders>
              <w:tl2br w:val="nil"/>
              <w:tr2bl w:val="nil"/>
            </w:tcBorders>
            <w:shd w:val="clear" w:color="auto" w:fill="D9E2F3" w:themeFill="accent5" w:themeFillTint="33"/>
            <w:vAlign w:val="center"/>
          </w:tcPr>
          <w:p w14:paraId="56B1CC40">
            <w:pPr>
              <w:widowControl w:val="0"/>
              <w:spacing w:line="240" w:lineRule="auto"/>
              <w:ind w:firstLine="0" w:firstLineChars="0"/>
              <w:jc w:val="center"/>
              <w:rPr>
                <w:rFonts w:hint="default" w:ascii="仿宋" w:hAnsi="仿宋" w:eastAsia="仿宋" w:cs="仿宋"/>
                <w:b/>
                <w:bCs/>
                <w:kern w:val="2"/>
                <w:sz w:val="21"/>
                <w:szCs w:val="21"/>
                <w:lang w:val="en-US" w:eastAsia="zh-CN" w:bidi="ar-SA"/>
              </w:rPr>
            </w:pPr>
            <w:r>
              <w:rPr>
                <w:rFonts w:hint="default" w:ascii="仿宋" w:hAnsi="仿宋" w:eastAsia="仿宋" w:cs="仿宋"/>
                <w:b/>
                <w:bCs/>
                <w:kern w:val="2"/>
                <w:sz w:val="21"/>
                <w:szCs w:val="21"/>
                <w:lang w:val="en-US" w:eastAsia="zh-CN" w:bidi="ar-SA"/>
              </w:rPr>
              <w:t>序号</w:t>
            </w:r>
          </w:p>
        </w:tc>
        <w:tc>
          <w:tcPr>
            <w:tcW w:w="306" w:type="pct"/>
            <w:tcBorders>
              <w:tl2br w:val="nil"/>
              <w:tr2bl w:val="nil"/>
            </w:tcBorders>
            <w:shd w:val="clear" w:color="auto" w:fill="D9E2F3" w:themeFill="accent5" w:themeFillTint="33"/>
            <w:vAlign w:val="center"/>
          </w:tcPr>
          <w:p w14:paraId="40667BF4">
            <w:pPr>
              <w:widowControl w:val="0"/>
              <w:spacing w:line="240" w:lineRule="auto"/>
              <w:ind w:firstLine="0" w:firstLineChars="0"/>
              <w:jc w:val="center"/>
              <w:rPr>
                <w:rFonts w:hint="default" w:ascii="仿宋" w:hAnsi="仿宋" w:eastAsia="仿宋" w:cs="仿宋"/>
                <w:b/>
                <w:bCs/>
                <w:kern w:val="2"/>
                <w:sz w:val="21"/>
                <w:szCs w:val="21"/>
                <w:lang w:val="en-US" w:eastAsia="zh-CN" w:bidi="ar-SA"/>
              </w:rPr>
            </w:pPr>
            <w:r>
              <w:rPr>
                <w:rFonts w:hint="default" w:ascii="仿宋" w:hAnsi="仿宋" w:eastAsia="仿宋" w:cs="仿宋"/>
                <w:b/>
                <w:bCs/>
                <w:kern w:val="2"/>
                <w:sz w:val="21"/>
                <w:szCs w:val="21"/>
                <w:lang w:val="en-US" w:eastAsia="zh-CN" w:bidi="ar-SA"/>
              </w:rPr>
              <w:t>名称</w:t>
            </w:r>
          </w:p>
        </w:tc>
        <w:tc>
          <w:tcPr>
            <w:tcW w:w="1172" w:type="pct"/>
            <w:tcBorders>
              <w:tl2br w:val="nil"/>
              <w:tr2bl w:val="nil"/>
            </w:tcBorders>
            <w:shd w:val="clear" w:color="auto" w:fill="D9E2F3" w:themeFill="accent5" w:themeFillTint="33"/>
            <w:vAlign w:val="center"/>
          </w:tcPr>
          <w:p w14:paraId="10B2A1F5">
            <w:pPr>
              <w:widowControl w:val="0"/>
              <w:spacing w:line="240" w:lineRule="auto"/>
              <w:ind w:firstLine="0" w:firstLineChars="0"/>
              <w:jc w:val="center"/>
              <w:rPr>
                <w:rFonts w:hint="default" w:ascii="仿宋" w:hAnsi="仿宋" w:eastAsia="仿宋" w:cs="仿宋"/>
                <w:b/>
                <w:bCs/>
                <w:kern w:val="2"/>
                <w:sz w:val="21"/>
                <w:szCs w:val="21"/>
                <w:lang w:val="en-US" w:eastAsia="zh-CN" w:bidi="ar-SA"/>
              </w:rPr>
            </w:pPr>
            <w:r>
              <w:rPr>
                <w:rFonts w:hint="default" w:ascii="仿宋" w:hAnsi="仿宋" w:eastAsia="仿宋" w:cs="仿宋"/>
                <w:b/>
                <w:bCs/>
                <w:kern w:val="2"/>
                <w:sz w:val="21"/>
                <w:szCs w:val="21"/>
                <w:lang w:val="en-US" w:eastAsia="zh-CN" w:bidi="ar-SA"/>
              </w:rPr>
              <w:t>类别</w:t>
            </w:r>
          </w:p>
        </w:tc>
        <w:tc>
          <w:tcPr>
            <w:tcW w:w="1722" w:type="pct"/>
            <w:tcBorders>
              <w:tl2br w:val="nil"/>
              <w:tr2bl w:val="nil"/>
            </w:tcBorders>
            <w:shd w:val="clear" w:color="auto" w:fill="D9E2F3" w:themeFill="accent5" w:themeFillTint="33"/>
            <w:vAlign w:val="center"/>
          </w:tcPr>
          <w:p w14:paraId="1E3A5520">
            <w:pPr>
              <w:widowControl w:val="0"/>
              <w:spacing w:line="240" w:lineRule="auto"/>
              <w:ind w:firstLine="0" w:firstLineChars="0"/>
              <w:jc w:val="center"/>
              <w:rPr>
                <w:rFonts w:hint="default" w:ascii="仿宋" w:hAnsi="仿宋" w:eastAsia="仿宋" w:cs="仿宋"/>
                <w:b/>
                <w:bCs/>
                <w:kern w:val="2"/>
                <w:sz w:val="21"/>
                <w:szCs w:val="21"/>
                <w:lang w:val="en-US" w:eastAsia="zh-CN" w:bidi="ar-SA"/>
              </w:rPr>
            </w:pPr>
            <w:r>
              <w:rPr>
                <w:rFonts w:hint="default" w:ascii="仿宋" w:hAnsi="仿宋" w:eastAsia="仿宋" w:cs="仿宋"/>
                <w:b/>
                <w:bCs/>
                <w:kern w:val="2"/>
                <w:sz w:val="21"/>
                <w:szCs w:val="21"/>
                <w:lang w:val="en-US" w:eastAsia="zh-CN" w:bidi="ar-SA"/>
              </w:rPr>
              <w:t>产生职业病危害因素的作业</w:t>
            </w:r>
          </w:p>
        </w:tc>
        <w:tc>
          <w:tcPr>
            <w:tcW w:w="1488" w:type="pct"/>
            <w:tcBorders>
              <w:tl2br w:val="nil"/>
              <w:tr2bl w:val="nil"/>
            </w:tcBorders>
            <w:shd w:val="clear" w:color="auto" w:fill="D9E2F3" w:themeFill="accent5" w:themeFillTint="33"/>
            <w:vAlign w:val="center"/>
          </w:tcPr>
          <w:p w14:paraId="5A438014">
            <w:pPr>
              <w:widowControl w:val="0"/>
              <w:spacing w:line="240" w:lineRule="auto"/>
              <w:ind w:firstLine="0" w:firstLineChars="0"/>
              <w:jc w:val="center"/>
              <w:rPr>
                <w:rFonts w:hint="default" w:ascii="仿宋" w:hAnsi="仿宋" w:eastAsia="仿宋" w:cs="仿宋"/>
                <w:b/>
                <w:bCs/>
                <w:kern w:val="2"/>
                <w:sz w:val="21"/>
                <w:szCs w:val="21"/>
                <w:lang w:val="en-US" w:eastAsia="zh-CN" w:bidi="ar-SA"/>
              </w:rPr>
            </w:pPr>
            <w:r>
              <w:rPr>
                <w:rFonts w:hint="default" w:ascii="仿宋" w:hAnsi="仿宋" w:eastAsia="仿宋" w:cs="仿宋"/>
                <w:b/>
                <w:bCs/>
                <w:kern w:val="2"/>
                <w:sz w:val="21"/>
                <w:szCs w:val="21"/>
                <w:lang w:val="en-US" w:eastAsia="zh-CN" w:bidi="ar-SA"/>
              </w:rPr>
              <w:t>可能导致的疾病</w:t>
            </w:r>
          </w:p>
        </w:tc>
      </w:tr>
      <w:tr w14:paraId="6595764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4" w:hRule="exact"/>
          <w:jc w:val="center"/>
        </w:trPr>
        <w:tc>
          <w:tcPr>
            <w:tcW w:w="309" w:type="pct"/>
            <w:vMerge w:val="restart"/>
            <w:tcBorders>
              <w:tl2br w:val="nil"/>
              <w:tr2bl w:val="nil"/>
            </w:tcBorders>
            <w:shd w:val="clear" w:color="auto" w:fill="auto"/>
            <w:vAlign w:val="center"/>
          </w:tcPr>
          <w:p w14:paraId="42B72419">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1</w:t>
            </w:r>
          </w:p>
        </w:tc>
        <w:tc>
          <w:tcPr>
            <w:tcW w:w="306" w:type="pct"/>
            <w:vMerge w:val="restart"/>
            <w:tcBorders>
              <w:tl2br w:val="nil"/>
              <w:tr2bl w:val="nil"/>
            </w:tcBorders>
            <w:shd w:val="clear" w:color="auto" w:fill="auto"/>
            <w:vAlign w:val="center"/>
          </w:tcPr>
          <w:p w14:paraId="0381D6AF">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粉尘</w:t>
            </w:r>
          </w:p>
        </w:tc>
        <w:tc>
          <w:tcPr>
            <w:tcW w:w="1172" w:type="pct"/>
            <w:tcBorders>
              <w:tl2br w:val="nil"/>
              <w:tr2bl w:val="nil"/>
            </w:tcBorders>
            <w:shd w:val="clear" w:color="auto" w:fill="auto"/>
            <w:vAlign w:val="center"/>
          </w:tcPr>
          <w:p w14:paraId="7C3EBB35">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电焊烟尘</w:t>
            </w:r>
          </w:p>
        </w:tc>
        <w:tc>
          <w:tcPr>
            <w:tcW w:w="1722" w:type="pct"/>
            <w:tcBorders>
              <w:tl2br w:val="nil"/>
              <w:tr2bl w:val="nil"/>
            </w:tcBorders>
            <w:shd w:val="clear" w:color="auto" w:fill="auto"/>
            <w:vAlign w:val="center"/>
          </w:tcPr>
          <w:p w14:paraId="46A55C8C">
            <w:pPr>
              <w:widowControl w:val="0"/>
              <w:spacing w:line="240" w:lineRule="auto"/>
              <w:ind w:firstLine="0" w:firstLineChars="0"/>
              <w:jc w:val="both"/>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电焊作业。</w:t>
            </w:r>
          </w:p>
        </w:tc>
        <w:tc>
          <w:tcPr>
            <w:tcW w:w="1488" w:type="pct"/>
            <w:vMerge w:val="restart"/>
            <w:tcBorders>
              <w:tl2br w:val="nil"/>
              <w:tr2bl w:val="nil"/>
            </w:tcBorders>
            <w:shd w:val="clear" w:color="auto" w:fill="auto"/>
            <w:vAlign w:val="center"/>
          </w:tcPr>
          <w:p w14:paraId="4E531EDD">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尘肺病</w:t>
            </w:r>
          </w:p>
        </w:tc>
      </w:tr>
      <w:tr w14:paraId="764857B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4" w:hRule="exact"/>
          <w:jc w:val="center"/>
        </w:trPr>
        <w:tc>
          <w:tcPr>
            <w:tcW w:w="309" w:type="pct"/>
            <w:vMerge w:val="continue"/>
            <w:tcBorders>
              <w:tl2br w:val="nil"/>
              <w:tr2bl w:val="nil"/>
            </w:tcBorders>
            <w:shd w:val="clear" w:color="auto" w:fill="auto"/>
            <w:vAlign w:val="center"/>
          </w:tcPr>
          <w:p w14:paraId="3750491B">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p>
        </w:tc>
        <w:tc>
          <w:tcPr>
            <w:tcW w:w="306" w:type="pct"/>
            <w:vMerge w:val="continue"/>
            <w:tcBorders>
              <w:tl2br w:val="nil"/>
              <w:tr2bl w:val="nil"/>
            </w:tcBorders>
            <w:shd w:val="clear" w:color="auto" w:fill="auto"/>
            <w:vAlign w:val="center"/>
          </w:tcPr>
          <w:p w14:paraId="6DE1A3F9">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p>
        </w:tc>
        <w:tc>
          <w:tcPr>
            <w:tcW w:w="1172" w:type="pct"/>
            <w:tcBorders>
              <w:tl2br w:val="nil"/>
              <w:tr2bl w:val="nil"/>
            </w:tcBorders>
            <w:shd w:val="clear" w:color="auto" w:fill="auto"/>
            <w:vAlign w:val="center"/>
          </w:tcPr>
          <w:p w14:paraId="563B2FCA">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水泥尘</w:t>
            </w:r>
          </w:p>
        </w:tc>
        <w:tc>
          <w:tcPr>
            <w:tcW w:w="1722" w:type="pct"/>
            <w:tcBorders>
              <w:tl2br w:val="nil"/>
              <w:tr2bl w:val="nil"/>
            </w:tcBorders>
            <w:shd w:val="clear" w:color="auto" w:fill="auto"/>
            <w:vAlign w:val="center"/>
          </w:tcPr>
          <w:p w14:paraId="4D89B5BE">
            <w:pPr>
              <w:widowControl w:val="0"/>
              <w:spacing w:line="240" w:lineRule="auto"/>
              <w:ind w:firstLine="0" w:firstLineChars="0"/>
              <w:jc w:val="both"/>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水泥运输、储存和使用。</w:t>
            </w:r>
          </w:p>
        </w:tc>
        <w:tc>
          <w:tcPr>
            <w:tcW w:w="1488" w:type="pct"/>
            <w:vMerge w:val="continue"/>
            <w:tcBorders>
              <w:tl2br w:val="nil"/>
              <w:tr2bl w:val="nil"/>
            </w:tcBorders>
            <w:shd w:val="clear" w:color="auto" w:fill="auto"/>
            <w:vAlign w:val="center"/>
          </w:tcPr>
          <w:p w14:paraId="0E90ECB0">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p>
        </w:tc>
      </w:tr>
      <w:tr w14:paraId="25EF751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680" w:hRule="exact"/>
          <w:jc w:val="center"/>
        </w:trPr>
        <w:tc>
          <w:tcPr>
            <w:tcW w:w="309" w:type="pct"/>
            <w:vMerge w:val="continue"/>
            <w:tcBorders>
              <w:tl2br w:val="nil"/>
              <w:tr2bl w:val="nil"/>
            </w:tcBorders>
            <w:shd w:val="clear" w:color="auto" w:fill="auto"/>
            <w:vAlign w:val="center"/>
          </w:tcPr>
          <w:p w14:paraId="09935D40">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p>
        </w:tc>
        <w:tc>
          <w:tcPr>
            <w:tcW w:w="306" w:type="pct"/>
            <w:vMerge w:val="continue"/>
            <w:tcBorders>
              <w:tl2br w:val="nil"/>
              <w:tr2bl w:val="nil"/>
            </w:tcBorders>
            <w:shd w:val="clear" w:color="auto" w:fill="auto"/>
            <w:vAlign w:val="center"/>
          </w:tcPr>
          <w:p w14:paraId="11C68251">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p>
        </w:tc>
        <w:tc>
          <w:tcPr>
            <w:tcW w:w="1172" w:type="pct"/>
            <w:tcBorders>
              <w:tl2br w:val="nil"/>
              <w:tr2bl w:val="nil"/>
            </w:tcBorders>
            <w:shd w:val="clear" w:color="auto" w:fill="auto"/>
            <w:vAlign w:val="center"/>
          </w:tcPr>
          <w:p w14:paraId="52AF7C94">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其他粉尘</w:t>
            </w:r>
          </w:p>
        </w:tc>
        <w:tc>
          <w:tcPr>
            <w:tcW w:w="1722" w:type="pct"/>
            <w:tcBorders>
              <w:tl2br w:val="nil"/>
              <w:tr2bl w:val="nil"/>
            </w:tcBorders>
            <w:shd w:val="clear" w:color="auto" w:fill="auto"/>
            <w:vAlign w:val="center"/>
          </w:tcPr>
          <w:p w14:paraId="7A90ED9C">
            <w:pPr>
              <w:widowControl w:val="0"/>
              <w:spacing w:line="240" w:lineRule="auto"/>
              <w:ind w:firstLine="0" w:firstLineChars="0"/>
              <w:jc w:val="both"/>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木材加工产生木尘；钢筋、铝合金切割产生金属尘等。</w:t>
            </w:r>
          </w:p>
        </w:tc>
        <w:tc>
          <w:tcPr>
            <w:tcW w:w="1488" w:type="pct"/>
            <w:vMerge w:val="continue"/>
            <w:tcBorders>
              <w:tl2br w:val="nil"/>
              <w:tr2bl w:val="nil"/>
            </w:tcBorders>
            <w:shd w:val="clear" w:color="auto" w:fill="auto"/>
            <w:vAlign w:val="center"/>
          </w:tcPr>
          <w:p w14:paraId="3248198B">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p>
        </w:tc>
      </w:tr>
      <w:tr w14:paraId="7C7E6C7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1984" w:hRule="exact"/>
          <w:jc w:val="center"/>
        </w:trPr>
        <w:tc>
          <w:tcPr>
            <w:tcW w:w="309" w:type="pct"/>
            <w:vMerge w:val="restart"/>
            <w:tcBorders>
              <w:tl2br w:val="nil"/>
              <w:tr2bl w:val="nil"/>
            </w:tcBorders>
            <w:shd w:val="clear" w:color="auto" w:fill="auto"/>
            <w:vAlign w:val="center"/>
          </w:tcPr>
          <w:p w14:paraId="7AD104F2">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2</w:t>
            </w:r>
          </w:p>
        </w:tc>
        <w:tc>
          <w:tcPr>
            <w:tcW w:w="306" w:type="pct"/>
            <w:vMerge w:val="restart"/>
            <w:tcBorders>
              <w:tl2br w:val="nil"/>
              <w:tr2bl w:val="nil"/>
            </w:tcBorders>
            <w:shd w:val="clear" w:color="auto" w:fill="auto"/>
            <w:vAlign w:val="center"/>
          </w:tcPr>
          <w:p w14:paraId="68F35262">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噪声</w:t>
            </w:r>
          </w:p>
        </w:tc>
        <w:tc>
          <w:tcPr>
            <w:tcW w:w="1172" w:type="pct"/>
            <w:tcBorders>
              <w:tl2br w:val="nil"/>
              <w:tr2bl w:val="nil"/>
            </w:tcBorders>
            <w:shd w:val="clear" w:color="auto" w:fill="auto"/>
            <w:vAlign w:val="center"/>
          </w:tcPr>
          <w:p w14:paraId="7846E970">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机械性噪声</w:t>
            </w:r>
          </w:p>
        </w:tc>
        <w:tc>
          <w:tcPr>
            <w:tcW w:w="1722" w:type="pct"/>
            <w:tcBorders>
              <w:tl2br w:val="nil"/>
              <w:tr2bl w:val="nil"/>
            </w:tcBorders>
            <w:shd w:val="clear" w:color="auto" w:fill="auto"/>
            <w:vAlign w:val="center"/>
          </w:tcPr>
          <w:p w14:paraId="377DE677">
            <w:pPr>
              <w:widowControl w:val="0"/>
              <w:spacing w:line="240" w:lineRule="auto"/>
              <w:ind w:firstLine="0" w:firstLineChars="0"/>
              <w:jc w:val="both"/>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自卸车、起重机、混凝土搅拌机等作业；混凝土破碎机等作业；混凝土振动棒、圆盘锯、金属切割机、切缝机等作业；构架、模板的装卸、安装、拆除、清理、修复以及建筑物拆除作业等。</w:t>
            </w:r>
          </w:p>
        </w:tc>
        <w:tc>
          <w:tcPr>
            <w:tcW w:w="1488" w:type="pct"/>
            <w:vMerge w:val="restart"/>
            <w:tcBorders>
              <w:tl2br w:val="nil"/>
              <w:tr2bl w:val="nil"/>
            </w:tcBorders>
            <w:shd w:val="clear" w:color="auto" w:fill="auto"/>
            <w:vAlign w:val="center"/>
          </w:tcPr>
          <w:p w14:paraId="4E92B715">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职业性噪声聋</w:t>
            </w:r>
          </w:p>
        </w:tc>
      </w:tr>
      <w:tr w14:paraId="122F412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680" w:hRule="exact"/>
          <w:jc w:val="center"/>
        </w:trPr>
        <w:tc>
          <w:tcPr>
            <w:tcW w:w="309" w:type="pct"/>
            <w:vMerge w:val="continue"/>
            <w:tcBorders>
              <w:tl2br w:val="nil"/>
              <w:tr2bl w:val="nil"/>
            </w:tcBorders>
            <w:shd w:val="clear" w:color="auto" w:fill="auto"/>
            <w:vAlign w:val="center"/>
          </w:tcPr>
          <w:p w14:paraId="601A92E1">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p>
        </w:tc>
        <w:tc>
          <w:tcPr>
            <w:tcW w:w="306" w:type="pct"/>
            <w:vMerge w:val="continue"/>
            <w:tcBorders>
              <w:tl2br w:val="nil"/>
              <w:tr2bl w:val="nil"/>
            </w:tcBorders>
            <w:shd w:val="clear" w:color="auto" w:fill="auto"/>
            <w:vAlign w:val="center"/>
          </w:tcPr>
          <w:p w14:paraId="24961F90">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p>
        </w:tc>
        <w:tc>
          <w:tcPr>
            <w:tcW w:w="1172" w:type="pct"/>
            <w:tcBorders>
              <w:tl2br w:val="nil"/>
              <w:tr2bl w:val="nil"/>
            </w:tcBorders>
            <w:shd w:val="clear" w:color="auto" w:fill="auto"/>
            <w:vAlign w:val="center"/>
          </w:tcPr>
          <w:p w14:paraId="22E5F04B">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空气动力性噪声</w:t>
            </w:r>
          </w:p>
        </w:tc>
        <w:tc>
          <w:tcPr>
            <w:tcW w:w="1722" w:type="pct"/>
            <w:tcBorders>
              <w:tl2br w:val="nil"/>
              <w:tr2bl w:val="nil"/>
            </w:tcBorders>
            <w:shd w:val="clear" w:color="auto" w:fill="auto"/>
            <w:vAlign w:val="center"/>
          </w:tcPr>
          <w:p w14:paraId="1AF38E98">
            <w:pPr>
              <w:widowControl w:val="0"/>
              <w:spacing w:line="240" w:lineRule="auto"/>
              <w:ind w:firstLine="0" w:firstLineChars="0"/>
              <w:jc w:val="both"/>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通风机、鼓风机、空压机、发电机等作业等。</w:t>
            </w:r>
          </w:p>
        </w:tc>
        <w:tc>
          <w:tcPr>
            <w:tcW w:w="1488" w:type="pct"/>
            <w:vMerge w:val="continue"/>
            <w:tcBorders>
              <w:tl2br w:val="nil"/>
              <w:tr2bl w:val="nil"/>
            </w:tcBorders>
            <w:shd w:val="clear" w:color="auto" w:fill="auto"/>
            <w:vAlign w:val="center"/>
          </w:tcPr>
          <w:p w14:paraId="34BE64A8">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p>
        </w:tc>
      </w:tr>
      <w:tr w14:paraId="20C2A19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1304" w:hRule="exact"/>
          <w:jc w:val="center"/>
        </w:trPr>
        <w:tc>
          <w:tcPr>
            <w:tcW w:w="309" w:type="pct"/>
            <w:tcBorders>
              <w:tl2br w:val="nil"/>
              <w:tr2bl w:val="nil"/>
            </w:tcBorders>
            <w:shd w:val="clear" w:color="auto" w:fill="auto"/>
            <w:vAlign w:val="center"/>
          </w:tcPr>
          <w:p w14:paraId="110119C9">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3</w:t>
            </w:r>
          </w:p>
        </w:tc>
        <w:tc>
          <w:tcPr>
            <w:tcW w:w="306" w:type="pct"/>
            <w:tcBorders>
              <w:tl2br w:val="nil"/>
              <w:tr2bl w:val="nil"/>
            </w:tcBorders>
            <w:shd w:val="clear" w:color="auto" w:fill="auto"/>
            <w:vAlign w:val="center"/>
          </w:tcPr>
          <w:p w14:paraId="008BF8F4">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高温</w:t>
            </w:r>
          </w:p>
        </w:tc>
        <w:tc>
          <w:tcPr>
            <w:tcW w:w="1172" w:type="pct"/>
            <w:tcBorders>
              <w:tl2br w:val="nil"/>
              <w:tr2bl w:val="nil"/>
            </w:tcBorders>
            <w:shd w:val="clear" w:color="auto" w:fill="auto"/>
            <w:vAlign w:val="center"/>
          </w:tcPr>
          <w:p w14:paraId="45998A81">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p>
        </w:tc>
        <w:tc>
          <w:tcPr>
            <w:tcW w:w="1722" w:type="pct"/>
            <w:tcBorders>
              <w:tl2br w:val="nil"/>
              <w:tr2bl w:val="nil"/>
            </w:tcBorders>
            <w:shd w:val="clear" w:color="auto" w:fill="auto"/>
            <w:vAlign w:val="center"/>
          </w:tcPr>
          <w:p w14:paraId="3202C9FE">
            <w:pPr>
              <w:widowControl w:val="0"/>
              <w:spacing w:line="240" w:lineRule="auto"/>
              <w:ind w:firstLine="0" w:firstLineChars="0"/>
              <w:jc w:val="both"/>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建筑施工活动多为露天作业，夏季受炎热气候影响较大，少数施工活动还存在热源（如焊接等）。</w:t>
            </w:r>
          </w:p>
        </w:tc>
        <w:tc>
          <w:tcPr>
            <w:tcW w:w="1488" w:type="pct"/>
            <w:tcBorders>
              <w:tl2br w:val="nil"/>
              <w:tr2bl w:val="nil"/>
            </w:tcBorders>
            <w:shd w:val="clear" w:color="auto" w:fill="auto"/>
            <w:vAlign w:val="center"/>
          </w:tcPr>
          <w:p w14:paraId="76B179CB">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中暑</w:t>
            </w:r>
          </w:p>
        </w:tc>
      </w:tr>
      <w:tr w14:paraId="4583CDF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680" w:hRule="exact"/>
          <w:jc w:val="center"/>
        </w:trPr>
        <w:tc>
          <w:tcPr>
            <w:tcW w:w="309" w:type="pct"/>
            <w:tcBorders>
              <w:tl2br w:val="nil"/>
              <w:tr2bl w:val="nil"/>
            </w:tcBorders>
            <w:shd w:val="clear" w:color="auto" w:fill="auto"/>
            <w:vAlign w:val="center"/>
          </w:tcPr>
          <w:p w14:paraId="7D5D82CA">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4</w:t>
            </w:r>
          </w:p>
        </w:tc>
        <w:tc>
          <w:tcPr>
            <w:tcW w:w="306" w:type="pct"/>
            <w:tcBorders>
              <w:tl2br w:val="nil"/>
              <w:tr2bl w:val="nil"/>
            </w:tcBorders>
            <w:shd w:val="clear" w:color="auto" w:fill="auto"/>
            <w:vAlign w:val="center"/>
          </w:tcPr>
          <w:p w14:paraId="6CB65C9B">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振动</w:t>
            </w:r>
          </w:p>
        </w:tc>
        <w:tc>
          <w:tcPr>
            <w:tcW w:w="1172" w:type="pct"/>
            <w:tcBorders>
              <w:tl2br w:val="nil"/>
              <w:tr2bl w:val="nil"/>
            </w:tcBorders>
            <w:shd w:val="clear" w:color="auto" w:fill="auto"/>
            <w:vAlign w:val="center"/>
          </w:tcPr>
          <w:p w14:paraId="47EE4160">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局部振动</w:t>
            </w:r>
          </w:p>
        </w:tc>
        <w:tc>
          <w:tcPr>
            <w:tcW w:w="1722" w:type="pct"/>
            <w:tcBorders>
              <w:tl2br w:val="nil"/>
              <w:tr2bl w:val="nil"/>
            </w:tcBorders>
            <w:shd w:val="clear" w:color="auto" w:fill="auto"/>
            <w:vAlign w:val="center"/>
          </w:tcPr>
          <w:p w14:paraId="1A69A7A1">
            <w:pPr>
              <w:widowControl w:val="0"/>
              <w:spacing w:line="240" w:lineRule="auto"/>
              <w:ind w:firstLine="0" w:firstLineChars="0"/>
              <w:jc w:val="both"/>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振动棒、电钻、电锯、砂轮磨光机等手动工具振动的作业。</w:t>
            </w:r>
          </w:p>
        </w:tc>
        <w:tc>
          <w:tcPr>
            <w:tcW w:w="1488" w:type="pct"/>
            <w:tcBorders>
              <w:tl2br w:val="nil"/>
              <w:tr2bl w:val="nil"/>
            </w:tcBorders>
            <w:shd w:val="clear" w:color="auto" w:fill="auto"/>
            <w:vAlign w:val="center"/>
          </w:tcPr>
          <w:p w14:paraId="45126059">
            <w:pPr>
              <w:widowControl w:val="0"/>
              <w:spacing w:line="240" w:lineRule="auto"/>
              <w:ind w:firstLine="0" w:firstLineChars="0"/>
              <w:jc w:val="both"/>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职业性手臂振动病；强烈的全身振动可导致内脏器官的损伤或位移，周围神经和血管功能的改变、腰椎损伤等。</w:t>
            </w:r>
          </w:p>
        </w:tc>
      </w:tr>
      <w:tr w14:paraId="4E5E59D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1247" w:hRule="exact"/>
          <w:jc w:val="center"/>
        </w:trPr>
        <w:tc>
          <w:tcPr>
            <w:tcW w:w="309" w:type="pct"/>
            <w:vMerge w:val="restart"/>
            <w:tcBorders>
              <w:tl2br w:val="nil"/>
              <w:tr2bl w:val="nil"/>
            </w:tcBorders>
            <w:shd w:val="clear" w:color="auto" w:fill="auto"/>
            <w:vAlign w:val="center"/>
          </w:tcPr>
          <w:p w14:paraId="06DA8853">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5</w:t>
            </w:r>
          </w:p>
        </w:tc>
        <w:tc>
          <w:tcPr>
            <w:tcW w:w="306" w:type="pct"/>
            <w:vMerge w:val="restart"/>
            <w:tcBorders>
              <w:tl2br w:val="nil"/>
              <w:tr2bl w:val="nil"/>
            </w:tcBorders>
            <w:shd w:val="clear" w:color="auto" w:fill="auto"/>
            <w:vAlign w:val="center"/>
          </w:tcPr>
          <w:p w14:paraId="2496FAF9">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化学因素</w:t>
            </w:r>
          </w:p>
        </w:tc>
        <w:tc>
          <w:tcPr>
            <w:tcW w:w="1172" w:type="pct"/>
            <w:tcBorders>
              <w:tl2br w:val="nil"/>
              <w:tr2bl w:val="nil"/>
            </w:tcBorders>
            <w:shd w:val="clear" w:color="auto" w:fill="auto"/>
            <w:vAlign w:val="center"/>
          </w:tcPr>
          <w:p w14:paraId="359219EB">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苯、甲苯、二甲苯、四氯化碳、汽油等有机蒸汽，汞等金属毒物</w:t>
            </w:r>
          </w:p>
        </w:tc>
        <w:tc>
          <w:tcPr>
            <w:tcW w:w="1722" w:type="pct"/>
            <w:tcBorders>
              <w:tl2br w:val="nil"/>
              <w:tr2bl w:val="nil"/>
            </w:tcBorders>
            <w:shd w:val="clear" w:color="auto" w:fill="auto"/>
            <w:vAlign w:val="center"/>
          </w:tcPr>
          <w:p w14:paraId="51735F97">
            <w:pPr>
              <w:widowControl w:val="0"/>
              <w:spacing w:line="240" w:lineRule="auto"/>
              <w:ind w:firstLine="0" w:firstLineChars="0"/>
              <w:jc w:val="both"/>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油漆作业。</w:t>
            </w:r>
          </w:p>
        </w:tc>
        <w:tc>
          <w:tcPr>
            <w:tcW w:w="1488" w:type="pct"/>
            <w:vMerge w:val="restart"/>
            <w:tcBorders>
              <w:tl2br w:val="nil"/>
              <w:tr2bl w:val="nil"/>
            </w:tcBorders>
            <w:shd w:val="clear" w:color="auto" w:fill="auto"/>
            <w:vAlign w:val="center"/>
          </w:tcPr>
          <w:p w14:paraId="593A3A99">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化学中毒</w:t>
            </w:r>
          </w:p>
        </w:tc>
      </w:tr>
      <w:tr w14:paraId="50F446E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624" w:hRule="exact"/>
          <w:jc w:val="center"/>
        </w:trPr>
        <w:tc>
          <w:tcPr>
            <w:tcW w:w="309" w:type="pct"/>
            <w:vMerge w:val="continue"/>
            <w:tcBorders>
              <w:tl2br w:val="nil"/>
              <w:tr2bl w:val="nil"/>
            </w:tcBorders>
            <w:shd w:val="clear" w:color="auto" w:fill="auto"/>
            <w:vAlign w:val="center"/>
          </w:tcPr>
          <w:p w14:paraId="3DA2137E">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p>
        </w:tc>
        <w:tc>
          <w:tcPr>
            <w:tcW w:w="306" w:type="pct"/>
            <w:vMerge w:val="continue"/>
            <w:tcBorders>
              <w:tl2br w:val="nil"/>
              <w:tr2bl w:val="nil"/>
            </w:tcBorders>
            <w:shd w:val="clear" w:color="auto" w:fill="auto"/>
            <w:vAlign w:val="center"/>
          </w:tcPr>
          <w:p w14:paraId="7AD2C4F5">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p>
        </w:tc>
        <w:tc>
          <w:tcPr>
            <w:tcW w:w="1172" w:type="pct"/>
            <w:tcBorders>
              <w:tl2br w:val="nil"/>
              <w:tr2bl w:val="nil"/>
            </w:tcBorders>
            <w:shd w:val="clear" w:color="auto" w:fill="auto"/>
            <w:vAlign w:val="center"/>
          </w:tcPr>
          <w:p w14:paraId="6E51FB64">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苯、甲苯、二甲苯，汞等金属毒物</w:t>
            </w:r>
          </w:p>
        </w:tc>
        <w:tc>
          <w:tcPr>
            <w:tcW w:w="1722" w:type="pct"/>
            <w:tcBorders>
              <w:tl2br w:val="nil"/>
              <w:tr2bl w:val="nil"/>
            </w:tcBorders>
            <w:shd w:val="clear" w:color="auto" w:fill="auto"/>
            <w:vAlign w:val="center"/>
          </w:tcPr>
          <w:p w14:paraId="20008978">
            <w:pPr>
              <w:widowControl w:val="0"/>
              <w:spacing w:line="240" w:lineRule="auto"/>
              <w:ind w:firstLine="0" w:firstLineChars="0"/>
              <w:jc w:val="both"/>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涂料作业产生。</w:t>
            </w:r>
          </w:p>
        </w:tc>
        <w:tc>
          <w:tcPr>
            <w:tcW w:w="1488" w:type="pct"/>
            <w:vMerge w:val="continue"/>
            <w:tcBorders>
              <w:tl2br w:val="nil"/>
              <w:tr2bl w:val="nil"/>
            </w:tcBorders>
            <w:shd w:val="clear" w:color="auto" w:fill="auto"/>
            <w:vAlign w:val="center"/>
          </w:tcPr>
          <w:p w14:paraId="7437A458">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p>
        </w:tc>
      </w:tr>
      <w:tr w14:paraId="062FEBB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964" w:hRule="exact"/>
          <w:jc w:val="center"/>
        </w:trPr>
        <w:tc>
          <w:tcPr>
            <w:tcW w:w="309" w:type="pct"/>
            <w:vMerge w:val="continue"/>
            <w:tcBorders>
              <w:tl2br w:val="nil"/>
              <w:tr2bl w:val="nil"/>
            </w:tcBorders>
            <w:shd w:val="clear" w:color="auto" w:fill="auto"/>
            <w:vAlign w:val="center"/>
          </w:tcPr>
          <w:p w14:paraId="5F49BF23">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p>
        </w:tc>
        <w:tc>
          <w:tcPr>
            <w:tcW w:w="306" w:type="pct"/>
            <w:vMerge w:val="continue"/>
            <w:tcBorders>
              <w:tl2br w:val="nil"/>
              <w:tr2bl w:val="nil"/>
            </w:tcBorders>
            <w:shd w:val="clear" w:color="auto" w:fill="auto"/>
            <w:vAlign w:val="center"/>
          </w:tcPr>
          <w:p w14:paraId="63494515">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p>
        </w:tc>
        <w:tc>
          <w:tcPr>
            <w:tcW w:w="1172" w:type="pct"/>
            <w:tcBorders>
              <w:tl2br w:val="nil"/>
              <w:tr2bl w:val="nil"/>
            </w:tcBorders>
            <w:shd w:val="clear" w:color="auto" w:fill="auto"/>
            <w:vAlign w:val="center"/>
          </w:tcPr>
          <w:p w14:paraId="77D72EDE">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锰等金属化合物、氮氧化物、一氧化碳、臭氧等</w:t>
            </w:r>
          </w:p>
        </w:tc>
        <w:tc>
          <w:tcPr>
            <w:tcW w:w="1722" w:type="pct"/>
            <w:tcBorders>
              <w:tl2br w:val="nil"/>
              <w:tr2bl w:val="nil"/>
            </w:tcBorders>
            <w:shd w:val="clear" w:color="auto" w:fill="auto"/>
            <w:vAlign w:val="center"/>
          </w:tcPr>
          <w:p w14:paraId="52E61263">
            <w:pPr>
              <w:widowControl w:val="0"/>
              <w:spacing w:line="240" w:lineRule="auto"/>
              <w:ind w:firstLine="0" w:firstLineChars="0"/>
              <w:jc w:val="both"/>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电焊作业。</w:t>
            </w:r>
          </w:p>
        </w:tc>
        <w:tc>
          <w:tcPr>
            <w:tcW w:w="1488" w:type="pct"/>
            <w:vMerge w:val="continue"/>
            <w:tcBorders>
              <w:tl2br w:val="nil"/>
              <w:tr2bl w:val="nil"/>
            </w:tcBorders>
            <w:shd w:val="clear" w:color="auto" w:fill="auto"/>
            <w:vAlign w:val="center"/>
          </w:tcPr>
          <w:p w14:paraId="456E47C7">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p>
        </w:tc>
      </w:tr>
      <w:tr w14:paraId="7975E2E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1020" w:hRule="exact"/>
          <w:jc w:val="center"/>
        </w:trPr>
        <w:tc>
          <w:tcPr>
            <w:tcW w:w="309" w:type="pct"/>
            <w:tcBorders>
              <w:tl2br w:val="nil"/>
              <w:tr2bl w:val="nil"/>
            </w:tcBorders>
            <w:shd w:val="clear" w:color="auto" w:fill="auto"/>
            <w:vAlign w:val="center"/>
          </w:tcPr>
          <w:p w14:paraId="320CC493">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6</w:t>
            </w:r>
          </w:p>
        </w:tc>
        <w:tc>
          <w:tcPr>
            <w:tcW w:w="306" w:type="pct"/>
            <w:tcBorders>
              <w:tl2br w:val="nil"/>
              <w:tr2bl w:val="nil"/>
            </w:tcBorders>
            <w:shd w:val="clear" w:color="auto" w:fill="auto"/>
            <w:vAlign w:val="center"/>
          </w:tcPr>
          <w:p w14:paraId="38014488">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生物因素</w:t>
            </w:r>
          </w:p>
        </w:tc>
        <w:tc>
          <w:tcPr>
            <w:tcW w:w="1172" w:type="pct"/>
            <w:tcBorders>
              <w:tl2br w:val="nil"/>
              <w:tr2bl w:val="nil"/>
            </w:tcBorders>
            <w:shd w:val="clear" w:color="auto" w:fill="auto"/>
            <w:vAlign w:val="center"/>
          </w:tcPr>
          <w:p w14:paraId="6B6E1D5B">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致病细菌、病毒</w:t>
            </w:r>
          </w:p>
        </w:tc>
        <w:tc>
          <w:tcPr>
            <w:tcW w:w="1722" w:type="pct"/>
            <w:tcBorders>
              <w:tl2br w:val="nil"/>
              <w:tr2bl w:val="nil"/>
            </w:tcBorders>
            <w:shd w:val="clear" w:color="auto" w:fill="auto"/>
            <w:vAlign w:val="center"/>
          </w:tcPr>
          <w:p w14:paraId="38A4A967">
            <w:pPr>
              <w:widowControl w:val="0"/>
              <w:spacing w:line="240" w:lineRule="auto"/>
              <w:ind w:firstLine="0" w:firstLineChars="0"/>
              <w:jc w:val="both"/>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所进食物被细菌或细菌毒素污染，或食物含有毒素；饮用水不合格。</w:t>
            </w:r>
          </w:p>
        </w:tc>
        <w:tc>
          <w:tcPr>
            <w:tcW w:w="1488" w:type="pct"/>
            <w:tcBorders>
              <w:tl2br w:val="nil"/>
              <w:tr2bl w:val="nil"/>
            </w:tcBorders>
            <w:shd w:val="clear" w:color="auto" w:fill="auto"/>
            <w:vAlign w:val="center"/>
          </w:tcPr>
          <w:p w14:paraId="0D40F0E7">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食物中毒</w:t>
            </w:r>
          </w:p>
        </w:tc>
      </w:tr>
      <w:tr w14:paraId="7111629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794" w:hRule="exact"/>
          <w:jc w:val="center"/>
        </w:trPr>
        <w:tc>
          <w:tcPr>
            <w:tcW w:w="309" w:type="pct"/>
            <w:tcBorders>
              <w:tl2br w:val="nil"/>
              <w:tr2bl w:val="nil"/>
            </w:tcBorders>
            <w:shd w:val="clear" w:color="auto" w:fill="auto"/>
            <w:vAlign w:val="center"/>
          </w:tcPr>
          <w:p w14:paraId="11A8127F">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7</w:t>
            </w:r>
          </w:p>
        </w:tc>
        <w:tc>
          <w:tcPr>
            <w:tcW w:w="306" w:type="pct"/>
            <w:tcBorders>
              <w:tl2br w:val="nil"/>
              <w:tr2bl w:val="nil"/>
            </w:tcBorders>
            <w:shd w:val="clear" w:color="auto" w:fill="auto"/>
            <w:vAlign w:val="center"/>
          </w:tcPr>
          <w:p w14:paraId="61E12038">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其他因素</w:t>
            </w:r>
          </w:p>
        </w:tc>
        <w:tc>
          <w:tcPr>
            <w:tcW w:w="1172" w:type="pct"/>
            <w:tcBorders>
              <w:tl2br w:val="nil"/>
              <w:tr2bl w:val="nil"/>
            </w:tcBorders>
            <w:shd w:val="clear" w:color="auto" w:fill="auto"/>
            <w:vAlign w:val="center"/>
          </w:tcPr>
          <w:p w14:paraId="07FFC51A">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紫外线</w:t>
            </w:r>
          </w:p>
        </w:tc>
        <w:tc>
          <w:tcPr>
            <w:tcW w:w="1722" w:type="pct"/>
            <w:tcBorders>
              <w:tl2br w:val="nil"/>
              <w:tr2bl w:val="nil"/>
            </w:tcBorders>
            <w:shd w:val="clear" w:color="auto" w:fill="auto"/>
            <w:vAlign w:val="center"/>
          </w:tcPr>
          <w:p w14:paraId="24236D72">
            <w:pPr>
              <w:widowControl w:val="0"/>
              <w:spacing w:line="240" w:lineRule="auto"/>
              <w:ind w:firstLine="0" w:firstLineChars="0"/>
              <w:jc w:val="both"/>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电焊作业。</w:t>
            </w:r>
          </w:p>
        </w:tc>
        <w:tc>
          <w:tcPr>
            <w:tcW w:w="1488" w:type="pct"/>
            <w:tcBorders>
              <w:tl2br w:val="nil"/>
              <w:tr2bl w:val="nil"/>
            </w:tcBorders>
            <w:shd w:val="clear" w:color="auto" w:fill="auto"/>
            <w:vAlign w:val="center"/>
          </w:tcPr>
          <w:p w14:paraId="27557129">
            <w:pPr>
              <w:widowControl w:val="0"/>
              <w:spacing w:line="240" w:lineRule="auto"/>
              <w:ind w:firstLine="0" w:firstLineChars="0"/>
              <w:jc w:val="center"/>
              <w:rPr>
                <w:rFonts w:hint="default" w:ascii="仿宋" w:hAnsi="仿宋" w:eastAsia="仿宋" w:cs="仿宋"/>
                <w:b w:val="0"/>
                <w:bCs w:val="0"/>
                <w:kern w:val="2"/>
                <w:sz w:val="21"/>
                <w:szCs w:val="21"/>
                <w:lang w:val="en-US" w:eastAsia="zh-CN" w:bidi="ar-SA"/>
              </w:rPr>
            </w:pPr>
            <w:r>
              <w:rPr>
                <w:rFonts w:hint="default" w:ascii="仿宋" w:hAnsi="仿宋" w:eastAsia="仿宋" w:cs="仿宋"/>
                <w:b w:val="0"/>
                <w:bCs w:val="0"/>
                <w:kern w:val="2"/>
                <w:sz w:val="21"/>
                <w:szCs w:val="21"/>
                <w:lang w:val="en-US" w:eastAsia="zh-CN" w:bidi="ar-SA"/>
              </w:rPr>
              <w:t>各类放射病（如放射性皮肤疾病、放射性白内障等）。</w:t>
            </w:r>
          </w:p>
        </w:tc>
      </w:tr>
    </w:tbl>
    <w:p w14:paraId="29B73C07">
      <w:pPr>
        <w:pStyle w:val="5"/>
        <w:bidi w:val="0"/>
        <w:rPr>
          <w:rFonts w:hint="eastAsia"/>
          <w:color w:val="auto"/>
          <w:lang w:val="en-US" w:eastAsia="zh-CN"/>
        </w:rPr>
      </w:pPr>
      <w:r>
        <w:rPr>
          <w:rFonts w:hint="eastAsia"/>
          <w:color w:val="auto"/>
          <w:lang w:val="en-US" w:eastAsia="zh-CN"/>
        </w:rPr>
        <w:t>组织措施</w:t>
      </w:r>
    </w:p>
    <w:p w14:paraId="0F78A066">
      <w:pPr>
        <w:rPr>
          <w:rFonts w:hint="default"/>
          <w:lang w:val="en-US" w:eastAsia="zh-CN"/>
        </w:rPr>
      </w:pPr>
      <w:r>
        <w:rPr>
          <w:rFonts w:hint="eastAsia"/>
          <w:lang w:val="en-US" w:eastAsia="zh-CN"/>
        </w:rPr>
        <w:t>项目</w:t>
      </w:r>
      <w:r>
        <w:rPr>
          <w:rFonts w:hint="default"/>
          <w:lang w:val="en-US" w:eastAsia="zh-CN"/>
        </w:rPr>
        <w:t>成立职业健康管理小组，对本项目</w:t>
      </w:r>
      <w:r>
        <w:rPr>
          <w:rFonts w:hint="eastAsia"/>
          <w:lang w:val="en-US" w:eastAsia="zh-CN"/>
        </w:rPr>
        <w:t>人员</w:t>
      </w:r>
      <w:r>
        <w:rPr>
          <w:rFonts w:hint="default"/>
          <w:lang w:val="en-US" w:eastAsia="zh-CN"/>
        </w:rPr>
        <w:t>职业健康进行全面管理。管理小组组长为</w:t>
      </w:r>
      <w:r>
        <w:rPr>
          <w:rFonts w:hint="eastAsia"/>
          <w:lang w:val="en-US" w:eastAsia="zh-CN"/>
        </w:rPr>
        <w:t>项目经理</w:t>
      </w:r>
      <w:r>
        <w:rPr>
          <w:rFonts w:hint="default"/>
          <w:lang w:val="en-US" w:eastAsia="zh-CN"/>
        </w:rPr>
        <w:t>，副组长为</w:t>
      </w:r>
      <w:r>
        <w:rPr>
          <w:rFonts w:hint="eastAsia"/>
          <w:lang w:val="en-US" w:eastAsia="zh-CN"/>
        </w:rPr>
        <w:t>安全总监等项目副职领导班子成员，</w:t>
      </w:r>
      <w:r>
        <w:rPr>
          <w:rFonts w:hint="default"/>
          <w:lang w:val="en-US" w:eastAsia="zh-CN"/>
        </w:rPr>
        <w:t>组员为各部门负责人</w:t>
      </w:r>
      <w:r>
        <w:rPr>
          <w:rFonts w:hint="eastAsia"/>
          <w:lang w:val="en-US" w:eastAsia="zh-CN"/>
        </w:rPr>
        <w:t>。组长统筹管理，副组长组织开展，各成员具体实施，</w:t>
      </w:r>
      <w:r>
        <w:rPr>
          <w:rFonts w:hint="default"/>
          <w:lang w:val="en-US" w:eastAsia="zh-CN"/>
        </w:rPr>
        <w:t>使本</w:t>
      </w:r>
      <w:r>
        <w:rPr>
          <w:rFonts w:hint="eastAsia"/>
          <w:lang w:val="en-US" w:eastAsia="zh-CN"/>
        </w:rPr>
        <w:t>项目</w:t>
      </w:r>
      <w:r>
        <w:rPr>
          <w:rFonts w:hint="default"/>
          <w:lang w:val="en-US" w:eastAsia="zh-CN"/>
        </w:rPr>
        <w:t>的</w:t>
      </w:r>
      <w:r>
        <w:rPr>
          <w:rFonts w:hint="eastAsia"/>
          <w:lang w:val="en-US" w:eastAsia="zh-CN"/>
        </w:rPr>
        <w:t>人员</w:t>
      </w:r>
      <w:r>
        <w:rPr>
          <w:rFonts w:hint="default"/>
          <w:lang w:val="en-US" w:eastAsia="zh-CN"/>
        </w:rPr>
        <w:t>职业健康得到有效保证。</w:t>
      </w:r>
    </w:p>
    <w:p w14:paraId="368BCFF0">
      <w:pPr>
        <w:pStyle w:val="5"/>
        <w:bidi w:val="0"/>
        <w:rPr>
          <w:rFonts w:hint="eastAsia"/>
          <w:lang w:val="en-US" w:eastAsia="zh-CN"/>
        </w:rPr>
      </w:pPr>
      <w:r>
        <w:rPr>
          <w:rFonts w:hint="eastAsia"/>
          <w:lang w:val="en-US" w:eastAsia="zh-CN"/>
        </w:rPr>
        <w:t>劳动保护措施</w:t>
      </w:r>
    </w:p>
    <w:p w14:paraId="72DD7734">
      <w:pPr>
        <w:bidi w:val="0"/>
        <w:rPr>
          <w:rFonts w:hint="eastAsia"/>
          <w:lang w:val="en-US" w:eastAsia="zh-CN"/>
        </w:rPr>
      </w:pPr>
      <w:r>
        <w:rPr>
          <w:rFonts w:hint="eastAsia"/>
          <w:lang w:val="en-US" w:eastAsia="zh-CN"/>
        </w:rPr>
        <w:t>进入施工现场的作业人员及管理人员，均应正确佩戴劳动防护用品。做好本工程的劳动保护装备工作，根据高墩施工的人数以及劳动性质，由物设部负责采购，配备充足而且必要的劳动保护用品。同时加强行政管理，落实劳动保护措施。</w:t>
      </w:r>
    </w:p>
    <w:p w14:paraId="7CB7CBA4">
      <w:pPr>
        <w:bidi w:val="0"/>
        <w:rPr>
          <w:rFonts w:hint="eastAsia"/>
          <w:lang w:val="en-US" w:eastAsia="zh-CN"/>
        </w:rPr>
      </w:pPr>
      <w:r>
        <w:rPr>
          <w:rFonts w:hint="default"/>
          <w:lang w:val="en-US" w:eastAsia="zh-CN"/>
        </w:rPr>
        <w:t>采购劳动保护用品时，应审核产品的</w:t>
      </w:r>
      <w:r>
        <w:rPr>
          <w:rFonts w:hint="eastAsia"/>
          <w:lang w:val="en-US" w:eastAsia="zh-CN"/>
        </w:rPr>
        <w:t>“</w:t>
      </w:r>
      <w:r>
        <w:rPr>
          <w:rFonts w:hint="default"/>
          <w:lang w:val="en-US" w:eastAsia="zh-CN"/>
        </w:rPr>
        <w:t>生产许可证</w:t>
      </w:r>
      <w:r>
        <w:rPr>
          <w:rFonts w:hint="eastAsia"/>
          <w:lang w:val="en-US" w:eastAsia="zh-CN"/>
        </w:rPr>
        <w:t>”</w:t>
      </w:r>
      <w:r>
        <w:rPr>
          <w:rFonts w:hint="default"/>
          <w:lang w:val="en-US" w:eastAsia="zh-CN"/>
        </w:rPr>
        <w:t>、</w:t>
      </w:r>
      <w:r>
        <w:rPr>
          <w:rFonts w:hint="eastAsia"/>
          <w:lang w:val="en-US" w:eastAsia="zh-CN"/>
        </w:rPr>
        <w:t>“</w:t>
      </w:r>
      <w:r>
        <w:rPr>
          <w:rFonts w:hint="default"/>
          <w:lang w:val="en-US" w:eastAsia="zh-CN"/>
        </w:rPr>
        <w:t>产品合格证</w:t>
      </w:r>
      <w:r>
        <w:rPr>
          <w:rFonts w:hint="eastAsia"/>
          <w:lang w:val="en-US" w:eastAsia="zh-CN"/>
        </w:rPr>
        <w:t>”</w:t>
      </w:r>
      <w:r>
        <w:rPr>
          <w:rFonts w:hint="default"/>
          <w:lang w:val="en-US" w:eastAsia="zh-CN"/>
        </w:rPr>
        <w:t>、和</w:t>
      </w:r>
      <w:r>
        <w:rPr>
          <w:rFonts w:hint="eastAsia"/>
          <w:lang w:val="en-US" w:eastAsia="zh-CN"/>
        </w:rPr>
        <w:t>“</w:t>
      </w:r>
      <w:r>
        <w:rPr>
          <w:rFonts w:hint="default"/>
          <w:lang w:val="en-US" w:eastAsia="zh-CN"/>
        </w:rPr>
        <w:t>安全鉴定证</w:t>
      </w:r>
      <w:r>
        <w:rPr>
          <w:rFonts w:hint="eastAsia"/>
          <w:lang w:val="en-US" w:eastAsia="zh-CN"/>
        </w:rPr>
        <w:t>”</w:t>
      </w:r>
      <w:r>
        <w:rPr>
          <w:rFonts w:hint="default"/>
          <w:lang w:val="en-US" w:eastAsia="zh-CN"/>
        </w:rPr>
        <w:t>，确保产品的质量和使用安全</w:t>
      </w:r>
      <w:r>
        <w:rPr>
          <w:rFonts w:hint="eastAsia"/>
          <w:lang w:val="en-US" w:eastAsia="zh-CN"/>
        </w:rPr>
        <w:t>。</w:t>
      </w:r>
    </w:p>
    <w:p w14:paraId="22152E3D">
      <w:pPr>
        <w:bidi w:val="0"/>
        <w:rPr>
          <w:rFonts w:hint="default"/>
          <w:lang w:val="en-US" w:eastAsia="zh-CN"/>
        </w:rPr>
      </w:pPr>
      <w:r>
        <w:rPr>
          <w:rFonts w:hint="default"/>
          <w:lang w:val="en-US" w:eastAsia="zh-CN"/>
        </w:rPr>
        <w:t>施工人员必须分工种、按规定配齐劳动保护用品，并配戴上岗。进入施工现场的其他人员必须配戴安全帽，闲杂人员不得出入施工现场。</w:t>
      </w:r>
    </w:p>
    <w:p w14:paraId="7CB07ACC">
      <w:pPr>
        <w:bidi w:val="0"/>
        <w:rPr>
          <w:rFonts w:hint="default"/>
          <w:lang w:val="en-US" w:eastAsia="zh-CN"/>
        </w:rPr>
      </w:pPr>
      <w:r>
        <w:rPr>
          <w:rFonts w:hint="default"/>
          <w:lang w:val="en-US" w:eastAsia="zh-CN"/>
        </w:rPr>
        <w:t>由</w:t>
      </w:r>
      <w:r>
        <w:rPr>
          <w:rFonts w:hint="eastAsia"/>
          <w:lang w:val="en-US" w:eastAsia="zh-CN"/>
        </w:rPr>
        <w:t>安全部</w:t>
      </w:r>
      <w:r>
        <w:rPr>
          <w:rFonts w:hint="default"/>
          <w:lang w:val="en-US" w:eastAsia="zh-CN"/>
        </w:rPr>
        <w:t>负责对施工人员进行劳动保护方面的检查</w:t>
      </w:r>
      <w:r>
        <w:rPr>
          <w:rFonts w:hint="eastAsia"/>
          <w:lang w:val="en-US" w:eastAsia="zh-CN"/>
        </w:rPr>
        <w:t>并加强劳动防护教育培训</w:t>
      </w:r>
      <w:r>
        <w:rPr>
          <w:rFonts w:hint="default"/>
          <w:lang w:val="en-US" w:eastAsia="zh-CN"/>
        </w:rPr>
        <w:t>，对漏配、缺配劳动保护用品的施工人员，责令补发劳动保护用品；对不按规定配戴劳动保护用品上岗的人员</w:t>
      </w:r>
      <w:r>
        <w:rPr>
          <w:rFonts w:hint="eastAsia"/>
          <w:lang w:val="en-US" w:eastAsia="zh-CN"/>
        </w:rPr>
        <w:t>，</w:t>
      </w:r>
      <w:r>
        <w:rPr>
          <w:rFonts w:hint="default"/>
          <w:lang w:val="en-US" w:eastAsia="zh-CN"/>
        </w:rPr>
        <w:t>实行批评教育</w:t>
      </w:r>
      <w:r>
        <w:rPr>
          <w:rFonts w:hint="eastAsia"/>
          <w:lang w:val="en-US" w:eastAsia="zh-CN"/>
        </w:rPr>
        <w:t>，</w:t>
      </w:r>
      <w:r>
        <w:rPr>
          <w:rFonts w:hint="default"/>
          <w:lang w:val="en-US" w:eastAsia="zh-CN"/>
        </w:rPr>
        <w:t>并责令其改正，对履教不改的人员，将采取罚款、停岗等措施予以惩罚。</w:t>
      </w:r>
    </w:p>
    <w:p w14:paraId="39111A92">
      <w:pPr>
        <w:pStyle w:val="16"/>
        <w:rPr>
          <w:rFonts w:hint="eastAsia"/>
          <w:b/>
          <w:bCs/>
          <w:lang w:val="en-US" w:eastAsia="zh-CN"/>
        </w:rPr>
      </w:pPr>
      <w:r>
        <w:t>表9-</w:t>
      </w:r>
      <w:r>
        <w:fldChar w:fldCharType="begin"/>
      </w:r>
      <w:r>
        <w:instrText xml:space="preserve"> SEQ 表9- \* ARABIC </w:instrText>
      </w:r>
      <w:r>
        <w:fldChar w:fldCharType="separate"/>
      </w:r>
      <w:r>
        <w:t>2</w:t>
      </w:r>
      <w:r>
        <w:fldChar w:fldCharType="end"/>
      </w:r>
      <w:r>
        <w:rPr>
          <w:rFonts w:hint="eastAsia"/>
        </w:rPr>
        <w:t>安全防护用品佩戴一览表</w:t>
      </w:r>
    </w:p>
    <w:tbl>
      <w:tblPr>
        <w:tblStyle w:val="38"/>
        <w:tblW w:w="4999"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0" w:type="dxa"/>
          <w:bottom w:w="0" w:type="dxa"/>
          <w:right w:w="0" w:type="dxa"/>
        </w:tblCellMar>
      </w:tblPr>
      <w:tblGrid>
        <w:gridCol w:w="2012"/>
        <w:gridCol w:w="4850"/>
        <w:gridCol w:w="1472"/>
      </w:tblGrid>
      <w:tr w14:paraId="547C986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4" w:hRule="exact"/>
          <w:jc w:val="center"/>
        </w:trPr>
        <w:tc>
          <w:tcPr>
            <w:tcW w:w="1207" w:type="pct"/>
            <w:tcBorders>
              <w:tl2br w:val="nil"/>
              <w:tr2bl w:val="nil"/>
            </w:tcBorders>
            <w:shd w:val="clear" w:color="auto" w:fill="D9E2F3" w:themeFill="accent5" w:themeFillTint="33"/>
            <w:vAlign w:val="center"/>
          </w:tcPr>
          <w:p w14:paraId="2A015121">
            <w:pPr>
              <w:widowControl w:val="0"/>
              <w:spacing w:line="240" w:lineRule="auto"/>
              <w:ind w:firstLine="0" w:firstLineChars="0"/>
              <w:jc w:val="center"/>
              <w:rPr>
                <w:rFonts w:hint="default" w:ascii="仿宋" w:hAnsi="仿宋" w:eastAsia="仿宋" w:cs="仿宋"/>
                <w:b/>
                <w:bCs/>
                <w:kern w:val="2"/>
                <w:sz w:val="21"/>
                <w:szCs w:val="21"/>
                <w:lang w:val="en-US" w:eastAsia="zh-CN" w:bidi="ar-SA"/>
              </w:rPr>
            </w:pPr>
            <w:r>
              <w:rPr>
                <w:rFonts w:hint="default" w:ascii="仿宋" w:hAnsi="仿宋" w:eastAsia="仿宋" w:cs="仿宋"/>
                <w:b/>
                <w:bCs/>
                <w:kern w:val="2"/>
                <w:sz w:val="21"/>
                <w:szCs w:val="21"/>
                <w:lang w:val="en-US" w:eastAsia="zh-CN" w:bidi="ar-SA"/>
              </w:rPr>
              <w:t>工种</w:t>
            </w:r>
          </w:p>
        </w:tc>
        <w:tc>
          <w:tcPr>
            <w:tcW w:w="2909" w:type="pct"/>
            <w:tcBorders>
              <w:tl2br w:val="nil"/>
              <w:tr2bl w:val="nil"/>
            </w:tcBorders>
            <w:shd w:val="clear" w:color="auto" w:fill="D9E2F3" w:themeFill="accent5" w:themeFillTint="33"/>
            <w:vAlign w:val="center"/>
          </w:tcPr>
          <w:p w14:paraId="5733EEC9">
            <w:pPr>
              <w:widowControl w:val="0"/>
              <w:spacing w:line="240" w:lineRule="auto"/>
              <w:ind w:firstLine="0" w:firstLineChars="0"/>
              <w:jc w:val="center"/>
              <w:rPr>
                <w:rFonts w:hint="default" w:ascii="仿宋" w:hAnsi="仿宋" w:eastAsia="仿宋" w:cs="仿宋"/>
                <w:b/>
                <w:bCs/>
                <w:kern w:val="2"/>
                <w:sz w:val="21"/>
                <w:szCs w:val="21"/>
                <w:lang w:val="en-US" w:eastAsia="zh-CN" w:bidi="ar-SA"/>
              </w:rPr>
            </w:pPr>
            <w:r>
              <w:rPr>
                <w:rFonts w:hint="default" w:ascii="仿宋" w:hAnsi="仿宋" w:eastAsia="仿宋" w:cs="仿宋"/>
                <w:b/>
                <w:bCs/>
                <w:kern w:val="2"/>
                <w:sz w:val="21"/>
                <w:szCs w:val="21"/>
                <w:lang w:val="en-US" w:eastAsia="zh-CN" w:bidi="ar-SA"/>
              </w:rPr>
              <w:t>防护用品</w:t>
            </w:r>
          </w:p>
        </w:tc>
        <w:tc>
          <w:tcPr>
            <w:tcW w:w="883" w:type="pct"/>
            <w:tcBorders>
              <w:tl2br w:val="nil"/>
              <w:tr2bl w:val="nil"/>
            </w:tcBorders>
            <w:shd w:val="clear" w:color="auto" w:fill="D9E2F3" w:themeFill="accent5" w:themeFillTint="33"/>
            <w:vAlign w:val="center"/>
          </w:tcPr>
          <w:p w14:paraId="39C83384">
            <w:pPr>
              <w:widowControl w:val="0"/>
              <w:spacing w:line="240" w:lineRule="auto"/>
              <w:ind w:firstLine="0" w:firstLineChars="0"/>
              <w:jc w:val="center"/>
              <w:rPr>
                <w:rFonts w:hint="default" w:ascii="仿宋" w:hAnsi="仿宋" w:eastAsia="仿宋" w:cs="仿宋"/>
                <w:b/>
                <w:bCs/>
                <w:kern w:val="2"/>
                <w:sz w:val="21"/>
                <w:szCs w:val="21"/>
                <w:lang w:val="en-US" w:eastAsia="zh-CN" w:bidi="ar-SA"/>
              </w:rPr>
            </w:pPr>
            <w:r>
              <w:rPr>
                <w:rFonts w:hint="default" w:ascii="仿宋" w:hAnsi="仿宋" w:eastAsia="仿宋" w:cs="仿宋"/>
                <w:b/>
                <w:bCs/>
                <w:kern w:val="2"/>
                <w:sz w:val="21"/>
                <w:szCs w:val="21"/>
                <w:lang w:val="en-US" w:eastAsia="zh-CN" w:bidi="ar-SA"/>
              </w:rPr>
              <w:t>备注</w:t>
            </w:r>
          </w:p>
        </w:tc>
      </w:tr>
      <w:tr w14:paraId="0942BD2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4" w:hRule="exact"/>
          <w:jc w:val="center"/>
        </w:trPr>
        <w:tc>
          <w:tcPr>
            <w:tcW w:w="1207" w:type="pct"/>
            <w:tcBorders>
              <w:tl2br w:val="nil"/>
              <w:tr2bl w:val="nil"/>
            </w:tcBorders>
            <w:shd w:val="clear" w:color="auto" w:fill="auto"/>
            <w:vAlign w:val="center"/>
          </w:tcPr>
          <w:p w14:paraId="28B25DF4">
            <w:pPr>
              <w:widowControl w:val="0"/>
              <w:spacing w:line="240" w:lineRule="auto"/>
              <w:ind w:firstLine="0" w:firstLineChars="0"/>
              <w:jc w:val="center"/>
              <w:rPr>
                <w:rFonts w:hint="default" w:ascii="仿宋" w:hAnsi="仿宋" w:eastAsia="仿宋" w:cs="仿宋"/>
                <w:kern w:val="2"/>
                <w:sz w:val="21"/>
                <w:szCs w:val="21"/>
                <w:lang w:val="en-US" w:eastAsia="zh-CN" w:bidi="ar-SA"/>
              </w:rPr>
            </w:pPr>
            <w:r>
              <w:rPr>
                <w:rFonts w:hint="default" w:ascii="仿宋" w:hAnsi="仿宋" w:eastAsia="仿宋" w:cs="仿宋"/>
                <w:kern w:val="2"/>
                <w:sz w:val="21"/>
                <w:szCs w:val="21"/>
                <w:lang w:val="en-US" w:eastAsia="zh-CN" w:bidi="ar-SA"/>
              </w:rPr>
              <w:t>电工</w:t>
            </w:r>
          </w:p>
        </w:tc>
        <w:tc>
          <w:tcPr>
            <w:tcW w:w="2909" w:type="pct"/>
            <w:tcBorders>
              <w:tl2br w:val="nil"/>
              <w:tr2bl w:val="nil"/>
            </w:tcBorders>
            <w:shd w:val="clear" w:color="auto" w:fill="auto"/>
            <w:vAlign w:val="center"/>
          </w:tcPr>
          <w:p w14:paraId="0997573F">
            <w:pPr>
              <w:widowControl w:val="0"/>
              <w:spacing w:line="240" w:lineRule="auto"/>
              <w:ind w:firstLine="0" w:firstLineChars="0"/>
              <w:jc w:val="center"/>
              <w:rPr>
                <w:rFonts w:hint="default" w:ascii="仿宋" w:hAnsi="仿宋" w:eastAsia="仿宋" w:cs="仿宋"/>
                <w:kern w:val="2"/>
                <w:sz w:val="21"/>
                <w:szCs w:val="21"/>
                <w:lang w:val="en-US" w:eastAsia="zh-CN" w:bidi="ar-SA"/>
              </w:rPr>
            </w:pPr>
            <w:r>
              <w:rPr>
                <w:rFonts w:hint="default" w:ascii="仿宋" w:hAnsi="仿宋" w:eastAsia="仿宋" w:cs="仿宋"/>
                <w:kern w:val="2"/>
                <w:sz w:val="21"/>
                <w:szCs w:val="21"/>
                <w:lang w:val="en-US" w:eastAsia="zh-CN" w:bidi="ar-SA"/>
              </w:rPr>
              <w:t>安全帽、绝缘手套、电绝缘鞋、防静电工作服</w:t>
            </w:r>
          </w:p>
        </w:tc>
        <w:tc>
          <w:tcPr>
            <w:tcW w:w="883" w:type="pct"/>
            <w:tcBorders>
              <w:tl2br w:val="nil"/>
              <w:tr2bl w:val="nil"/>
            </w:tcBorders>
            <w:shd w:val="clear" w:color="auto" w:fill="auto"/>
            <w:vAlign w:val="center"/>
          </w:tcPr>
          <w:p w14:paraId="6B88A3F1">
            <w:pPr>
              <w:widowControl w:val="0"/>
              <w:spacing w:line="240" w:lineRule="auto"/>
              <w:ind w:firstLine="0" w:firstLineChars="0"/>
              <w:jc w:val="center"/>
              <w:rPr>
                <w:rFonts w:hint="default" w:ascii="仿宋" w:hAnsi="仿宋" w:eastAsia="仿宋" w:cs="仿宋"/>
                <w:kern w:val="2"/>
                <w:sz w:val="21"/>
                <w:szCs w:val="21"/>
                <w:lang w:val="en-US" w:eastAsia="zh-CN" w:bidi="ar-SA"/>
              </w:rPr>
            </w:pPr>
          </w:p>
        </w:tc>
      </w:tr>
      <w:tr w14:paraId="20B8C5F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4" w:hRule="exact"/>
          <w:jc w:val="center"/>
        </w:trPr>
        <w:tc>
          <w:tcPr>
            <w:tcW w:w="1207" w:type="pct"/>
            <w:tcBorders>
              <w:tl2br w:val="nil"/>
              <w:tr2bl w:val="nil"/>
            </w:tcBorders>
            <w:shd w:val="clear" w:color="auto" w:fill="auto"/>
            <w:vAlign w:val="center"/>
          </w:tcPr>
          <w:p w14:paraId="3F940605">
            <w:pPr>
              <w:widowControl w:val="0"/>
              <w:spacing w:line="240" w:lineRule="auto"/>
              <w:ind w:firstLine="0" w:firstLineChars="0"/>
              <w:jc w:val="center"/>
              <w:rPr>
                <w:rFonts w:hint="default" w:ascii="仿宋" w:hAnsi="仿宋" w:eastAsia="仿宋" w:cs="仿宋"/>
                <w:kern w:val="2"/>
                <w:sz w:val="21"/>
                <w:szCs w:val="21"/>
                <w:lang w:val="en-US" w:eastAsia="zh-CN" w:bidi="ar-SA"/>
              </w:rPr>
            </w:pPr>
            <w:r>
              <w:rPr>
                <w:rFonts w:hint="default" w:ascii="仿宋" w:hAnsi="仿宋" w:eastAsia="仿宋" w:cs="仿宋"/>
                <w:kern w:val="2"/>
                <w:sz w:val="21"/>
                <w:szCs w:val="21"/>
                <w:lang w:val="en-US" w:eastAsia="zh-CN" w:bidi="ar-SA"/>
              </w:rPr>
              <w:t>焊工</w:t>
            </w:r>
          </w:p>
        </w:tc>
        <w:tc>
          <w:tcPr>
            <w:tcW w:w="2909" w:type="pct"/>
            <w:tcBorders>
              <w:tl2br w:val="nil"/>
              <w:tr2bl w:val="nil"/>
            </w:tcBorders>
            <w:shd w:val="clear" w:color="auto" w:fill="auto"/>
            <w:vAlign w:val="center"/>
          </w:tcPr>
          <w:p w14:paraId="5E1DC62C">
            <w:pPr>
              <w:widowControl w:val="0"/>
              <w:spacing w:line="240" w:lineRule="auto"/>
              <w:ind w:firstLine="0" w:firstLineChars="0"/>
              <w:jc w:val="center"/>
              <w:rPr>
                <w:rFonts w:hint="default" w:ascii="仿宋" w:hAnsi="仿宋" w:eastAsia="仿宋" w:cs="仿宋"/>
                <w:kern w:val="2"/>
                <w:sz w:val="21"/>
                <w:szCs w:val="21"/>
                <w:lang w:val="en-US" w:eastAsia="zh-CN" w:bidi="ar-SA"/>
              </w:rPr>
            </w:pPr>
            <w:r>
              <w:rPr>
                <w:rFonts w:hint="default" w:ascii="仿宋" w:hAnsi="仿宋" w:eastAsia="仿宋" w:cs="仿宋"/>
                <w:kern w:val="2"/>
                <w:sz w:val="21"/>
                <w:szCs w:val="21"/>
                <w:lang w:val="en-US" w:eastAsia="zh-CN" w:bidi="ar-SA"/>
              </w:rPr>
              <w:t>安全帽、手套、焊接防护眼镜</w:t>
            </w:r>
          </w:p>
        </w:tc>
        <w:tc>
          <w:tcPr>
            <w:tcW w:w="883" w:type="pct"/>
            <w:tcBorders>
              <w:tl2br w:val="nil"/>
              <w:tr2bl w:val="nil"/>
            </w:tcBorders>
            <w:shd w:val="clear" w:color="auto" w:fill="auto"/>
            <w:vAlign w:val="center"/>
          </w:tcPr>
          <w:p w14:paraId="3884E7B1">
            <w:pPr>
              <w:widowControl w:val="0"/>
              <w:spacing w:line="240" w:lineRule="auto"/>
              <w:ind w:firstLine="0" w:firstLineChars="0"/>
              <w:jc w:val="center"/>
              <w:rPr>
                <w:rFonts w:hint="default" w:ascii="仿宋" w:hAnsi="仿宋" w:eastAsia="仿宋" w:cs="仿宋"/>
                <w:kern w:val="2"/>
                <w:sz w:val="21"/>
                <w:szCs w:val="21"/>
                <w:lang w:val="en-US" w:eastAsia="zh-CN" w:bidi="ar-SA"/>
              </w:rPr>
            </w:pPr>
          </w:p>
        </w:tc>
      </w:tr>
      <w:tr w14:paraId="02F5472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4" w:hRule="exact"/>
          <w:jc w:val="center"/>
        </w:trPr>
        <w:tc>
          <w:tcPr>
            <w:tcW w:w="1207" w:type="pct"/>
            <w:tcBorders>
              <w:tl2br w:val="nil"/>
              <w:tr2bl w:val="nil"/>
            </w:tcBorders>
            <w:shd w:val="clear" w:color="auto" w:fill="auto"/>
            <w:vAlign w:val="center"/>
          </w:tcPr>
          <w:p w14:paraId="1B4CCC41">
            <w:pPr>
              <w:widowControl w:val="0"/>
              <w:spacing w:line="240" w:lineRule="auto"/>
              <w:ind w:firstLine="0" w:firstLineChars="0"/>
              <w:jc w:val="center"/>
              <w:rPr>
                <w:rFonts w:hint="default" w:ascii="仿宋" w:hAnsi="仿宋" w:eastAsia="仿宋" w:cs="仿宋"/>
                <w:kern w:val="2"/>
                <w:sz w:val="21"/>
                <w:szCs w:val="21"/>
                <w:lang w:val="en-US" w:eastAsia="zh-CN" w:bidi="ar-SA"/>
              </w:rPr>
            </w:pPr>
            <w:r>
              <w:rPr>
                <w:rFonts w:hint="default" w:ascii="仿宋" w:hAnsi="仿宋" w:eastAsia="仿宋" w:cs="仿宋"/>
                <w:kern w:val="2"/>
                <w:sz w:val="21"/>
                <w:szCs w:val="21"/>
                <w:lang w:val="en-US" w:eastAsia="zh-CN" w:bidi="ar-SA"/>
              </w:rPr>
              <w:t>机械操作工</w:t>
            </w:r>
          </w:p>
        </w:tc>
        <w:tc>
          <w:tcPr>
            <w:tcW w:w="2909" w:type="pct"/>
            <w:tcBorders>
              <w:tl2br w:val="nil"/>
              <w:tr2bl w:val="nil"/>
            </w:tcBorders>
            <w:shd w:val="clear" w:color="auto" w:fill="auto"/>
            <w:vAlign w:val="center"/>
          </w:tcPr>
          <w:p w14:paraId="24BD19F6">
            <w:pPr>
              <w:widowControl w:val="0"/>
              <w:spacing w:line="240" w:lineRule="auto"/>
              <w:ind w:firstLine="0" w:firstLineChars="0"/>
              <w:jc w:val="center"/>
              <w:rPr>
                <w:rFonts w:hint="default" w:ascii="仿宋" w:hAnsi="仿宋" w:eastAsia="仿宋" w:cs="仿宋"/>
                <w:kern w:val="2"/>
                <w:sz w:val="21"/>
                <w:szCs w:val="21"/>
                <w:lang w:val="en-US" w:eastAsia="zh-CN" w:bidi="ar-SA"/>
              </w:rPr>
            </w:pPr>
            <w:r>
              <w:rPr>
                <w:rFonts w:hint="default" w:ascii="仿宋" w:hAnsi="仿宋" w:eastAsia="仿宋" w:cs="仿宋"/>
                <w:kern w:val="2"/>
                <w:sz w:val="21"/>
                <w:szCs w:val="21"/>
                <w:lang w:val="en-US" w:eastAsia="zh-CN" w:bidi="ar-SA"/>
              </w:rPr>
              <w:t>安全帽、耳塞</w:t>
            </w:r>
          </w:p>
        </w:tc>
        <w:tc>
          <w:tcPr>
            <w:tcW w:w="883" w:type="pct"/>
            <w:tcBorders>
              <w:tl2br w:val="nil"/>
              <w:tr2bl w:val="nil"/>
            </w:tcBorders>
            <w:shd w:val="clear" w:color="auto" w:fill="auto"/>
            <w:vAlign w:val="center"/>
          </w:tcPr>
          <w:p w14:paraId="068E9EE1">
            <w:pPr>
              <w:widowControl w:val="0"/>
              <w:spacing w:line="240" w:lineRule="auto"/>
              <w:ind w:firstLine="0" w:firstLineChars="0"/>
              <w:jc w:val="center"/>
              <w:rPr>
                <w:rFonts w:hint="default" w:ascii="仿宋" w:hAnsi="仿宋" w:eastAsia="仿宋" w:cs="仿宋"/>
                <w:kern w:val="2"/>
                <w:sz w:val="21"/>
                <w:szCs w:val="21"/>
                <w:lang w:val="en-US" w:eastAsia="zh-CN" w:bidi="ar-SA"/>
              </w:rPr>
            </w:pPr>
          </w:p>
        </w:tc>
      </w:tr>
      <w:tr w14:paraId="1AB926C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4" w:hRule="exact"/>
          <w:jc w:val="center"/>
        </w:trPr>
        <w:tc>
          <w:tcPr>
            <w:tcW w:w="1207" w:type="pct"/>
            <w:tcBorders>
              <w:tl2br w:val="nil"/>
              <w:tr2bl w:val="nil"/>
            </w:tcBorders>
            <w:shd w:val="clear" w:color="auto" w:fill="auto"/>
            <w:vAlign w:val="center"/>
          </w:tcPr>
          <w:p w14:paraId="4C977F3B">
            <w:pPr>
              <w:widowControl w:val="0"/>
              <w:spacing w:line="240" w:lineRule="auto"/>
              <w:ind w:firstLine="0" w:firstLineChars="0"/>
              <w:jc w:val="center"/>
              <w:rPr>
                <w:rFonts w:hint="default" w:ascii="仿宋" w:hAnsi="仿宋" w:eastAsia="仿宋" w:cs="仿宋"/>
                <w:kern w:val="2"/>
                <w:sz w:val="21"/>
                <w:szCs w:val="21"/>
                <w:lang w:val="en-US" w:eastAsia="zh-CN" w:bidi="ar-SA"/>
              </w:rPr>
            </w:pPr>
            <w:r>
              <w:rPr>
                <w:rFonts w:hint="default" w:ascii="仿宋" w:hAnsi="仿宋" w:eastAsia="仿宋" w:cs="仿宋"/>
                <w:kern w:val="2"/>
                <w:sz w:val="21"/>
                <w:szCs w:val="21"/>
                <w:lang w:val="en-US" w:eastAsia="zh-CN" w:bidi="ar-SA"/>
              </w:rPr>
              <w:t>混凝土工</w:t>
            </w:r>
          </w:p>
        </w:tc>
        <w:tc>
          <w:tcPr>
            <w:tcW w:w="2909" w:type="pct"/>
            <w:tcBorders>
              <w:tl2br w:val="nil"/>
              <w:tr2bl w:val="nil"/>
            </w:tcBorders>
            <w:shd w:val="clear" w:color="auto" w:fill="auto"/>
            <w:vAlign w:val="center"/>
          </w:tcPr>
          <w:p w14:paraId="468E95BF">
            <w:pPr>
              <w:widowControl w:val="0"/>
              <w:spacing w:line="240" w:lineRule="auto"/>
              <w:ind w:firstLine="0" w:firstLineChars="0"/>
              <w:jc w:val="center"/>
              <w:rPr>
                <w:rFonts w:hint="default" w:ascii="仿宋" w:hAnsi="仿宋" w:eastAsia="仿宋" w:cs="仿宋"/>
                <w:kern w:val="2"/>
                <w:sz w:val="21"/>
                <w:szCs w:val="21"/>
                <w:lang w:val="en-US" w:eastAsia="zh-CN" w:bidi="ar-SA"/>
              </w:rPr>
            </w:pPr>
            <w:r>
              <w:rPr>
                <w:rFonts w:hint="default" w:ascii="仿宋" w:hAnsi="仿宋" w:eastAsia="仿宋" w:cs="仿宋"/>
                <w:kern w:val="2"/>
                <w:sz w:val="21"/>
                <w:szCs w:val="21"/>
                <w:lang w:val="en-US" w:eastAsia="zh-CN" w:bidi="ar-SA"/>
              </w:rPr>
              <w:t>安全帽、手套</w:t>
            </w:r>
          </w:p>
        </w:tc>
        <w:tc>
          <w:tcPr>
            <w:tcW w:w="883" w:type="pct"/>
            <w:tcBorders>
              <w:tl2br w:val="nil"/>
              <w:tr2bl w:val="nil"/>
            </w:tcBorders>
            <w:shd w:val="clear" w:color="auto" w:fill="auto"/>
            <w:vAlign w:val="center"/>
          </w:tcPr>
          <w:p w14:paraId="3D6036AC">
            <w:pPr>
              <w:widowControl w:val="0"/>
              <w:spacing w:line="240" w:lineRule="auto"/>
              <w:ind w:firstLine="0" w:firstLineChars="0"/>
              <w:jc w:val="center"/>
              <w:rPr>
                <w:rFonts w:hint="default" w:ascii="仿宋" w:hAnsi="仿宋" w:eastAsia="仿宋" w:cs="仿宋"/>
                <w:kern w:val="2"/>
                <w:sz w:val="21"/>
                <w:szCs w:val="21"/>
                <w:lang w:val="en-US" w:eastAsia="zh-CN" w:bidi="ar-SA"/>
              </w:rPr>
            </w:pPr>
          </w:p>
        </w:tc>
      </w:tr>
      <w:tr w14:paraId="4DB0494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4" w:hRule="exact"/>
          <w:jc w:val="center"/>
        </w:trPr>
        <w:tc>
          <w:tcPr>
            <w:tcW w:w="1207" w:type="pct"/>
            <w:tcBorders>
              <w:tl2br w:val="nil"/>
              <w:tr2bl w:val="nil"/>
            </w:tcBorders>
            <w:shd w:val="clear" w:color="auto" w:fill="auto"/>
            <w:vAlign w:val="center"/>
          </w:tcPr>
          <w:p w14:paraId="147AA284">
            <w:pPr>
              <w:widowControl w:val="0"/>
              <w:spacing w:line="240" w:lineRule="auto"/>
              <w:ind w:firstLine="0" w:firstLineChars="0"/>
              <w:jc w:val="center"/>
              <w:rPr>
                <w:rFonts w:hint="default" w:ascii="仿宋" w:hAnsi="仿宋" w:eastAsia="仿宋" w:cs="仿宋"/>
                <w:kern w:val="2"/>
                <w:sz w:val="21"/>
                <w:szCs w:val="21"/>
                <w:lang w:val="en-US" w:eastAsia="zh-CN" w:bidi="ar-SA"/>
              </w:rPr>
            </w:pPr>
            <w:r>
              <w:rPr>
                <w:rFonts w:hint="default" w:ascii="仿宋" w:hAnsi="仿宋" w:eastAsia="仿宋" w:cs="仿宋"/>
                <w:kern w:val="2"/>
                <w:sz w:val="21"/>
                <w:szCs w:val="21"/>
                <w:lang w:val="en-US" w:eastAsia="zh-CN" w:bidi="ar-SA"/>
              </w:rPr>
              <w:t>钢筋工</w:t>
            </w:r>
          </w:p>
        </w:tc>
        <w:tc>
          <w:tcPr>
            <w:tcW w:w="2909" w:type="pct"/>
            <w:tcBorders>
              <w:tl2br w:val="nil"/>
              <w:tr2bl w:val="nil"/>
            </w:tcBorders>
            <w:shd w:val="clear" w:color="auto" w:fill="auto"/>
            <w:vAlign w:val="center"/>
          </w:tcPr>
          <w:p w14:paraId="4604D3F8">
            <w:pPr>
              <w:widowControl w:val="0"/>
              <w:spacing w:line="240" w:lineRule="auto"/>
              <w:ind w:firstLine="0" w:firstLineChars="0"/>
              <w:jc w:val="center"/>
              <w:rPr>
                <w:rFonts w:hint="default" w:ascii="仿宋" w:hAnsi="仿宋" w:eastAsia="仿宋" w:cs="仿宋"/>
                <w:kern w:val="2"/>
                <w:sz w:val="21"/>
                <w:szCs w:val="21"/>
                <w:lang w:val="en-US" w:eastAsia="zh-CN" w:bidi="ar-SA"/>
              </w:rPr>
            </w:pPr>
            <w:r>
              <w:rPr>
                <w:rFonts w:hint="default" w:ascii="仿宋" w:hAnsi="仿宋" w:eastAsia="仿宋" w:cs="仿宋"/>
                <w:kern w:val="2"/>
                <w:sz w:val="21"/>
                <w:szCs w:val="21"/>
                <w:lang w:val="en-US" w:eastAsia="zh-CN" w:bidi="ar-SA"/>
              </w:rPr>
              <w:t>安全帽、手套</w:t>
            </w:r>
          </w:p>
        </w:tc>
        <w:tc>
          <w:tcPr>
            <w:tcW w:w="883" w:type="pct"/>
            <w:tcBorders>
              <w:tl2br w:val="nil"/>
              <w:tr2bl w:val="nil"/>
            </w:tcBorders>
            <w:shd w:val="clear" w:color="auto" w:fill="auto"/>
            <w:vAlign w:val="center"/>
          </w:tcPr>
          <w:p w14:paraId="57CE4010">
            <w:pPr>
              <w:widowControl w:val="0"/>
              <w:spacing w:line="240" w:lineRule="auto"/>
              <w:ind w:firstLine="0" w:firstLineChars="0"/>
              <w:jc w:val="center"/>
              <w:rPr>
                <w:rFonts w:hint="default" w:ascii="仿宋" w:hAnsi="仿宋" w:eastAsia="仿宋" w:cs="仿宋"/>
                <w:kern w:val="2"/>
                <w:sz w:val="21"/>
                <w:szCs w:val="21"/>
                <w:lang w:val="en-US" w:eastAsia="zh-CN" w:bidi="ar-SA"/>
              </w:rPr>
            </w:pPr>
          </w:p>
        </w:tc>
      </w:tr>
      <w:tr w14:paraId="729EEC9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4" w:hRule="exact"/>
          <w:jc w:val="center"/>
        </w:trPr>
        <w:tc>
          <w:tcPr>
            <w:tcW w:w="1207" w:type="pct"/>
            <w:tcBorders>
              <w:tl2br w:val="nil"/>
              <w:tr2bl w:val="nil"/>
            </w:tcBorders>
            <w:shd w:val="clear" w:color="auto" w:fill="auto"/>
            <w:vAlign w:val="center"/>
          </w:tcPr>
          <w:p w14:paraId="3D090B92">
            <w:pPr>
              <w:widowControl w:val="0"/>
              <w:spacing w:line="240" w:lineRule="auto"/>
              <w:ind w:firstLine="0" w:firstLineChars="0"/>
              <w:jc w:val="center"/>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安拆工</w:t>
            </w:r>
          </w:p>
        </w:tc>
        <w:tc>
          <w:tcPr>
            <w:tcW w:w="2909" w:type="pct"/>
            <w:tcBorders>
              <w:tl2br w:val="nil"/>
              <w:tr2bl w:val="nil"/>
            </w:tcBorders>
            <w:shd w:val="clear" w:color="auto" w:fill="auto"/>
            <w:vAlign w:val="center"/>
          </w:tcPr>
          <w:p w14:paraId="67274273">
            <w:pPr>
              <w:widowControl w:val="0"/>
              <w:spacing w:line="240" w:lineRule="auto"/>
              <w:ind w:firstLine="0" w:firstLineChars="0"/>
              <w:jc w:val="center"/>
              <w:rPr>
                <w:rFonts w:hint="default" w:ascii="仿宋" w:hAnsi="仿宋" w:eastAsia="仿宋" w:cs="仿宋"/>
                <w:kern w:val="2"/>
                <w:sz w:val="21"/>
                <w:szCs w:val="21"/>
                <w:lang w:val="en-US" w:eastAsia="zh-CN" w:bidi="ar-SA"/>
              </w:rPr>
            </w:pPr>
            <w:r>
              <w:rPr>
                <w:rFonts w:hint="default" w:ascii="仿宋" w:hAnsi="仿宋" w:eastAsia="仿宋" w:cs="仿宋"/>
                <w:kern w:val="2"/>
                <w:sz w:val="21"/>
                <w:szCs w:val="21"/>
                <w:lang w:val="en-US" w:eastAsia="zh-CN" w:bidi="ar-SA"/>
              </w:rPr>
              <w:t>安全帽、安全带、手套、防滑鞋</w:t>
            </w:r>
          </w:p>
        </w:tc>
        <w:tc>
          <w:tcPr>
            <w:tcW w:w="883" w:type="pct"/>
            <w:tcBorders>
              <w:tl2br w:val="nil"/>
              <w:tr2bl w:val="nil"/>
            </w:tcBorders>
            <w:shd w:val="clear" w:color="auto" w:fill="auto"/>
            <w:vAlign w:val="center"/>
          </w:tcPr>
          <w:p w14:paraId="3C1A0881">
            <w:pPr>
              <w:widowControl w:val="0"/>
              <w:spacing w:line="240" w:lineRule="auto"/>
              <w:ind w:firstLine="0" w:firstLineChars="0"/>
              <w:jc w:val="center"/>
              <w:rPr>
                <w:rFonts w:hint="default" w:ascii="仿宋" w:hAnsi="仿宋" w:eastAsia="仿宋" w:cs="仿宋"/>
                <w:kern w:val="2"/>
                <w:sz w:val="21"/>
                <w:szCs w:val="21"/>
                <w:lang w:val="en-US" w:eastAsia="zh-CN" w:bidi="ar-SA"/>
              </w:rPr>
            </w:pPr>
          </w:p>
        </w:tc>
      </w:tr>
      <w:tr w14:paraId="7A3F3AC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4" w:hRule="exact"/>
          <w:jc w:val="center"/>
        </w:trPr>
        <w:tc>
          <w:tcPr>
            <w:tcW w:w="1207" w:type="pct"/>
            <w:tcBorders>
              <w:tl2br w:val="nil"/>
              <w:tr2bl w:val="nil"/>
            </w:tcBorders>
            <w:shd w:val="clear" w:color="auto" w:fill="auto"/>
            <w:vAlign w:val="center"/>
          </w:tcPr>
          <w:p w14:paraId="1FF04798">
            <w:pPr>
              <w:widowControl w:val="0"/>
              <w:spacing w:line="240" w:lineRule="auto"/>
              <w:ind w:firstLine="0" w:firstLineChars="0"/>
              <w:jc w:val="center"/>
              <w:rPr>
                <w:rFonts w:hint="default" w:ascii="仿宋" w:hAnsi="仿宋" w:eastAsia="仿宋" w:cs="仿宋"/>
                <w:kern w:val="2"/>
                <w:sz w:val="21"/>
                <w:szCs w:val="21"/>
                <w:lang w:val="en-US" w:eastAsia="zh-CN" w:bidi="ar-SA"/>
              </w:rPr>
            </w:pPr>
            <w:r>
              <w:rPr>
                <w:rFonts w:hint="default" w:ascii="仿宋" w:hAnsi="仿宋" w:eastAsia="仿宋" w:cs="仿宋"/>
                <w:kern w:val="2"/>
                <w:sz w:val="21"/>
                <w:szCs w:val="21"/>
                <w:lang w:val="en-US" w:eastAsia="zh-CN" w:bidi="ar-SA"/>
              </w:rPr>
              <w:t>模板工</w:t>
            </w:r>
          </w:p>
        </w:tc>
        <w:tc>
          <w:tcPr>
            <w:tcW w:w="2909" w:type="pct"/>
            <w:tcBorders>
              <w:tl2br w:val="nil"/>
              <w:tr2bl w:val="nil"/>
            </w:tcBorders>
            <w:shd w:val="clear" w:color="auto" w:fill="auto"/>
            <w:vAlign w:val="center"/>
          </w:tcPr>
          <w:p w14:paraId="4036F82B">
            <w:pPr>
              <w:widowControl w:val="0"/>
              <w:spacing w:line="240" w:lineRule="auto"/>
              <w:ind w:firstLine="0" w:firstLineChars="0"/>
              <w:jc w:val="center"/>
              <w:rPr>
                <w:rFonts w:hint="default" w:ascii="仿宋" w:hAnsi="仿宋" w:eastAsia="仿宋" w:cs="仿宋"/>
                <w:kern w:val="2"/>
                <w:sz w:val="21"/>
                <w:szCs w:val="21"/>
                <w:lang w:val="en-US" w:eastAsia="zh-CN" w:bidi="ar-SA"/>
              </w:rPr>
            </w:pPr>
            <w:r>
              <w:rPr>
                <w:rFonts w:hint="default" w:ascii="仿宋" w:hAnsi="仿宋" w:eastAsia="仿宋" w:cs="仿宋"/>
                <w:kern w:val="2"/>
                <w:sz w:val="21"/>
                <w:szCs w:val="21"/>
                <w:lang w:val="en-US" w:eastAsia="zh-CN" w:bidi="ar-SA"/>
              </w:rPr>
              <w:t>安全帽、安全带、手套</w:t>
            </w:r>
          </w:p>
        </w:tc>
        <w:tc>
          <w:tcPr>
            <w:tcW w:w="883" w:type="pct"/>
            <w:tcBorders>
              <w:tl2br w:val="nil"/>
              <w:tr2bl w:val="nil"/>
            </w:tcBorders>
            <w:shd w:val="clear" w:color="auto" w:fill="auto"/>
            <w:vAlign w:val="center"/>
          </w:tcPr>
          <w:p w14:paraId="225577CB">
            <w:pPr>
              <w:widowControl w:val="0"/>
              <w:spacing w:line="240" w:lineRule="auto"/>
              <w:ind w:firstLine="0" w:firstLineChars="0"/>
              <w:jc w:val="center"/>
              <w:rPr>
                <w:rFonts w:hint="default" w:ascii="仿宋" w:hAnsi="仿宋" w:eastAsia="仿宋" w:cs="仿宋"/>
                <w:kern w:val="2"/>
                <w:sz w:val="21"/>
                <w:szCs w:val="21"/>
                <w:lang w:val="en-US" w:eastAsia="zh-CN" w:bidi="ar-SA"/>
              </w:rPr>
            </w:pPr>
          </w:p>
        </w:tc>
      </w:tr>
      <w:tr w14:paraId="2FE415D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4" w:hRule="exact"/>
          <w:jc w:val="center"/>
        </w:trPr>
        <w:tc>
          <w:tcPr>
            <w:tcW w:w="1207" w:type="pct"/>
            <w:tcBorders>
              <w:tl2br w:val="nil"/>
              <w:tr2bl w:val="nil"/>
            </w:tcBorders>
            <w:shd w:val="clear" w:color="auto" w:fill="auto"/>
            <w:vAlign w:val="center"/>
          </w:tcPr>
          <w:p w14:paraId="549CF3A9">
            <w:pPr>
              <w:widowControl w:val="0"/>
              <w:spacing w:line="240" w:lineRule="auto"/>
              <w:ind w:firstLine="0" w:firstLineChars="0"/>
              <w:jc w:val="center"/>
              <w:rPr>
                <w:rFonts w:hint="default" w:ascii="仿宋" w:hAnsi="仿宋" w:eastAsia="仿宋" w:cs="仿宋"/>
                <w:kern w:val="2"/>
                <w:sz w:val="21"/>
                <w:szCs w:val="21"/>
                <w:lang w:val="en-US" w:eastAsia="zh-CN" w:bidi="ar-SA"/>
              </w:rPr>
            </w:pPr>
            <w:r>
              <w:rPr>
                <w:rFonts w:hint="default" w:ascii="仿宋" w:hAnsi="仿宋" w:eastAsia="仿宋" w:cs="仿宋"/>
                <w:kern w:val="2"/>
                <w:sz w:val="21"/>
                <w:szCs w:val="21"/>
                <w:lang w:val="en-US" w:eastAsia="zh-CN" w:bidi="ar-SA"/>
              </w:rPr>
              <w:t>吊装工</w:t>
            </w:r>
          </w:p>
        </w:tc>
        <w:tc>
          <w:tcPr>
            <w:tcW w:w="2909" w:type="pct"/>
            <w:tcBorders>
              <w:tl2br w:val="nil"/>
              <w:tr2bl w:val="nil"/>
            </w:tcBorders>
            <w:shd w:val="clear" w:color="auto" w:fill="auto"/>
            <w:vAlign w:val="center"/>
          </w:tcPr>
          <w:p w14:paraId="7507FC2E">
            <w:pPr>
              <w:widowControl w:val="0"/>
              <w:spacing w:line="240" w:lineRule="auto"/>
              <w:ind w:firstLine="0" w:firstLineChars="0"/>
              <w:jc w:val="center"/>
              <w:rPr>
                <w:rFonts w:hint="default" w:ascii="仿宋" w:hAnsi="仿宋" w:eastAsia="仿宋" w:cs="仿宋"/>
                <w:kern w:val="2"/>
                <w:sz w:val="21"/>
                <w:szCs w:val="21"/>
                <w:lang w:val="en-US" w:eastAsia="zh-CN" w:bidi="ar-SA"/>
              </w:rPr>
            </w:pPr>
            <w:r>
              <w:rPr>
                <w:rFonts w:hint="default" w:ascii="仿宋" w:hAnsi="仿宋" w:eastAsia="仿宋" w:cs="仿宋"/>
                <w:kern w:val="2"/>
                <w:sz w:val="21"/>
                <w:szCs w:val="21"/>
                <w:lang w:val="en-US" w:eastAsia="zh-CN" w:bidi="ar-SA"/>
              </w:rPr>
              <w:t>安全帽、安全带、手套</w:t>
            </w:r>
          </w:p>
        </w:tc>
        <w:tc>
          <w:tcPr>
            <w:tcW w:w="883" w:type="pct"/>
            <w:tcBorders>
              <w:tl2br w:val="nil"/>
              <w:tr2bl w:val="nil"/>
            </w:tcBorders>
            <w:shd w:val="clear" w:color="auto" w:fill="auto"/>
            <w:vAlign w:val="center"/>
          </w:tcPr>
          <w:p w14:paraId="10076206">
            <w:pPr>
              <w:widowControl w:val="0"/>
              <w:spacing w:line="240" w:lineRule="auto"/>
              <w:ind w:firstLine="0" w:firstLineChars="0"/>
              <w:jc w:val="center"/>
              <w:rPr>
                <w:rFonts w:hint="default" w:ascii="仿宋" w:hAnsi="仿宋" w:eastAsia="仿宋" w:cs="仿宋"/>
                <w:kern w:val="2"/>
                <w:sz w:val="21"/>
                <w:szCs w:val="21"/>
                <w:lang w:val="en-US" w:eastAsia="zh-CN" w:bidi="ar-SA"/>
              </w:rPr>
            </w:pPr>
          </w:p>
        </w:tc>
      </w:tr>
      <w:tr w14:paraId="7500CC7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4" w:hRule="exact"/>
          <w:jc w:val="center"/>
        </w:trPr>
        <w:tc>
          <w:tcPr>
            <w:tcW w:w="1207" w:type="pct"/>
            <w:tcBorders>
              <w:tl2br w:val="nil"/>
              <w:tr2bl w:val="nil"/>
            </w:tcBorders>
            <w:shd w:val="clear" w:color="auto" w:fill="auto"/>
            <w:vAlign w:val="center"/>
          </w:tcPr>
          <w:p w14:paraId="090E3970">
            <w:pPr>
              <w:widowControl w:val="0"/>
              <w:spacing w:line="240" w:lineRule="auto"/>
              <w:ind w:firstLine="0" w:firstLineChars="0"/>
              <w:jc w:val="center"/>
              <w:rPr>
                <w:rFonts w:hint="default" w:ascii="仿宋" w:hAnsi="仿宋" w:eastAsia="仿宋" w:cs="仿宋"/>
                <w:kern w:val="2"/>
                <w:sz w:val="21"/>
                <w:szCs w:val="21"/>
                <w:lang w:val="en-US" w:eastAsia="zh-CN" w:bidi="ar-SA"/>
              </w:rPr>
            </w:pPr>
            <w:r>
              <w:rPr>
                <w:rFonts w:hint="default" w:ascii="仿宋" w:hAnsi="仿宋" w:eastAsia="仿宋" w:cs="仿宋"/>
                <w:kern w:val="2"/>
                <w:sz w:val="21"/>
                <w:szCs w:val="21"/>
                <w:lang w:val="en-US" w:eastAsia="zh-CN" w:bidi="ar-SA"/>
              </w:rPr>
              <w:t>其他作业人员</w:t>
            </w:r>
          </w:p>
        </w:tc>
        <w:tc>
          <w:tcPr>
            <w:tcW w:w="2909" w:type="pct"/>
            <w:tcBorders>
              <w:tl2br w:val="nil"/>
              <w:tr2bl w:val="nil"/>
            </w:tcBorders>
            <w:shd w:val="clear" w:color="auto" w:fill="auto"/>
            <w:vAlign w:val="center"/>
          </w:tcPr>
          <w:p w14:paraId="4C1689C0">
            <w:pPr>
              <w:widowControl w:val="0"/>
              <w:spacing w:line="240" w:lineRule="auto"/>
              <w:ind w:firstLine="0" w:firstLineChars="0"/>
              <w:jc w:val="center"/>
              <w:rPr>
                <w:rFonts w:hint="default" w:ascii="仿宋" w:hAnsi="仿宋" w:eastAsia="仿宋" w:cs="仿宋"/>
                <w:kern w:val="2"/>
                <w:sz w:val="21"/>
                <w:szCs w:val="21"/>
                <w:lang w:val="en-US" w:eastAsia="zh-CN" w:bidi="ar-SA"/>
              </w:rPr>
            </w:pPr>
            <w:r>
              <w:rPr>
                <w:rFonts w:hint="default" w:ascii="仿宋" w:hAnsi="仿宋" w:eastAsia="仿宋" w:cs="仿宋"/>
                <w:kern w:val="2"/>
                <w:sz w:val="21"/>
                <w:szCs w:val="21"/>
                <w:lang w:val="en-US" w:eastAsia="zh-CN" w:bidi="ar-SA"/>
              </w:rPr>
              <w:t>安全帽、反光衣</w:t>
            </w:r>
          </w:p>
        </w:tc>
        <w:tc>
          <w:tcPr>
            <w:tcW w:w="883" w:type="pct"/>
            <w:tcBorders>
              <w:tl2br w:val="nil"/>
              <w:tr2bl w:val="nil"/>
            </w:tcBorders>
            <w:shd w:val="clear" w:color="auto" w:fill="auto"/>
            <w:vAlign w:val="center"/>
          </w:tcPr>
          <w:p w14:paraId="56079736">
            <w:pPr>
              <w:widowControl w:val="0"/>
              <w:spacing w:line="240" w:lineRule="auto"/>
              <w:ind w:firstLine="0" w:firstLineChars="0"/>
              <w:jc w:val="center"/>
              <w:rPr>
                <w:rFonts w:hint="default" w:ascii="仿宋" w:hAnsi="仿宋" w:eastAsia="仿宋" w:cs="仿宋"/>
                <w:kern w:val="2"/>
                <w:sz w:val="21"/>
                <w:szCs w:val="21"/>
                <w:lang w:val="en-US" w:eastAsia="zh-CN" w:bidi="ar-SA"/>
              </w:rPr>
            </w:pPr>
          </w:p>
        </w:tc>
      </w:tr>
    </w:tbl>
    <w:p w14:paraId="603694A5">
      <w:pPr>
        <w:pStyle w:val="5"/>
        <w:bidi w:val="0"/>
        <w:rPr>
          <w:rFonts w:hint="eastAsia"/>
          <w:lang w:val="en-US" w:eastAsia="zh-CN"/>
        </w:rPr>
      </w:pPr>
      <w:r>
        <w:rPr>
          <w:rFonts w:hint="eastAsia"/>
          <w:lang w:val="en-US" w:eastAsia="zh-CN"/>
        </w:rPr>
        <w:t>职业病预防措施</w:t>
      </w:r>
    </w:p>
    <w:p w14:paraId="15432186">
      <w:pPr>
        <w:bidi w:val="0"/>
        <w:rPr>
          <w:rFonts w:hint="default"/>
          <w:lang w:val="en-US" w:eastAsia="zh-CN"/>
        </w:rPr>
      </w:pPr>
      <w:r>
        <w:rPr>
          <w:rFonts w:hint="eastAsia"/>
          <w:lang w:val="en-US" w:eastAsia="zh-CN"/>
        </w:rPr>
        <w:t>（1）</w:t>
      </w:r>
      <w:r>
        <w:rPr>
          <w:rFonts w:hint="default"/>
          <w:lang w:val="en-US" w:eastAsia="zh-CN"/>
        </w:rPr>
        <w:t>极积开展各种文娱活动，丰富职工的业余生活</w:t>
      </w:r>
      <w:r>
        <w:rPr>
          <w:rFonts w:hint="eastAsia"/>
          <w:lang w:val="en-US" w:eastAsia="zh-CN"/>
        </w:rPr>
        <w:t>，</w:t>
      </w:r>
      <w:r>
        <w:rPr>
          <w:rFonts w:hint="default"/>
          <w:lang w:val="en-US" w:eastAsia="zh-CN"/>
        </w:rPr>
        <w:t>有效地消除职工的疲劳和工作压力</w:t>
      </w:r>
      <w:r>
        <w:rPr>
          <w:rFonts w:hint="eastAsia"/>
          <w:lang w:val="en-US" w:eastAsia="zh-CN"/>
        </w:rPr>
        <w:t>，</w:t>
      </w:r>
      <w:r>
        <w:rPr>
          <w:rFonts w:hint="default"/>
          <w:lang w:val="en-US" w:eastAsia="zh-CN"/>
        </w:rPr>
        <w:t>使职工在良好的心态下工作，有效防止职业病的发生。</w:t>
      </w:r>
    </w:p>
    <w:p w14:paraId="36080C18">
      <w:pPr>
        <w:bidi w:val="0"/>
        <w:rPr>
          <w:rFonts w:hint="default"/>
          <w:lang w:val="en-US" w:eastAsia="zh-CN"/>
        </w:rPr>
      </w:pPr>
      <w:r>
        <w:rPr>
          <w:rFonts w:hint="eastAsia"/>
          <w:lang w:val="en-US" w:eastAsia="zh-CN"/>
        </w:rPr>
        <w:t>（2）</w:t>
      </w:r>
      <w:r>
        <w:rPr>
          <w:rFonts w:hint="default"/>
          <w:lang w:val="en-US" w:eastAsia="zh-CN"/>
        </w:rPr>
        <w:t>保护工作环境</w:t>
      </w:r>
      <w:r>
        <w:rPr>
          <w:rFonts w:hint="eastAsia"/>
          <w:lang w:val="en-US" w:eastAsia="zh-CN"/>
        </w:rPr>
        <w:t>，</w:t>
      </w:r>
      <w:r>
        <w:rPr>
          <w:rFonts w:hint="default"/>
          <w:lang w:val="en-US" w:eastAsia="zh-CN"/>
        </w:rPr>
        <w:t>有效消除或控制环境毒源，做好自我防护工作</w:t>
      </w:r>
      <w:r>
        <w:rPr>
          <w:rFonts w:hint="eastAsia"/>
          <w:lang w:val="en-US" w:eastAsia="zh-CN"/>
        </w:rPr>
        <w:t>，</w:t>
      </w:r>
      <w:r>
        <w:rPr>
          <w:rFonts w:hint="default"/>
          <w:lang w:val="en-US" w:eastAsia="zh-CN"/>
        </w:rPr>
        <w:t>预防职业中毒事故。施工现场的各种机械排出的废气废物、材料装卸和搬运过程中产生的扬尘</w:t>
      </w:r>
      <w:r>
        <w:rPr>
          <w:rFonts w:hint="eastAsia"/>
          <w:lang w:val="en-US" w:eastAsia="zh-CN"/>
        </w:rPr>
        <w:t>，</w:t>
      </w:r>
      <w:r>
        <w:rPr>
          <w:rFonts w:hint="default"/>
          <w:lang w:val="en-US" w:eastAsia="zh-CN"/>
        </w:rPr>
        <w:t>被人体吸入后</w:t>
      </w:r>
      <w:r>
        <w:rPr>
          <w:rFonts w:hint="eastAsia"/>
          <w:lang w:val="en-US" w:eastAsia="zh-CN"/>
        </w:rPr>
        <w:t>，</w:t>
      </w:r>
      <w:r>
        <w:rPr>
          <w:rFonts w:hint="default"/>
          <w:lang w:val="en-US" w:eastAsia="zh-CN"/>
        </w:rPr>
        <w:t>对身体产生很大的危害，因此，施工人员一定要配戴口罩进行自我防护，机械操作手要作好机械的维护工作</w:t>
      </w:r>
      <w:r>
        <w:rPr>
          <w:rFonts w:hint="eastAsia"/>
          <w:lang w:val="en-US" w:eastAsia="zh-CN"/>
        </w:rPr>
        <w:t>，</w:t>
      </w:r>
      <w:r>
        <w:rPr>
          <w:rFonts w:hint="default"/>
          <w:lang w:val="en-US" w:eastAsia="zh-CN"/>
        </w:rPr>
        <w:t>最在限度地减少机械的噪声和废气的排放量，材料装卸和搬运时应轻拿轻放，减少扬尘对环境的污染，从而有效地预防职业中毒事故.</w:t>
      </w:r>
    </w:p>
    <w:p w14:paraId="591F8B8A">
      <w:pPr>
        <w:bidi w:val="0"/>
        <w:rPr>
          <w:rFonts w:hint="default"/>
          <w:lang w:val="en-US" w:eastAsia="zh-CN"/>
        </w:rPr>
      </w:pPr>
      <w:r>
        <w:rPr>
          <w:rFonts w:hint="eastAsia"/>
          <w:lang w:val="en-US" w:eastAsia="zh-CN"/>
        </w:rPr>
        <w:t>（3）</w:t>
      </w:r>
      <w:r>
        <w:rPr>
          <w:rFonts w:hint="default"/>
          <w:lang w:val="en-US" w:eastAsia="zh-CN"/>
        </w:rPr>
        <w:t>加强健身运动，增强体质，提高人的抗病能力。通过组织参加和宣传各种健身运动</w:t>
      </w:r>
      <w:r>
        <w:rPr>
          <w:rFonts w:hint="eastAsia"/>
          <w:lang w:val="en-US" w:eastAsia="zh-CN"/>
        </w:rPr>
        <w:t>，</w:t>
      </w:r>
      <w:r>
        <w:rPr>
          <w:rFonts w:hint="default"/>
          <w:lang w:val="en-US" w:eastAsia="zh-CN"/>
        </w:rPr>
        <w:t>在职工中掀起健身热</w:t>
      </w:r>
      <w:r>
        <w:rPr>
          <w:rFonts w:hint="eastAsia"/>
          <w:lang w:val="en-US" w:eastAsia="zh-CN"/>
        </w:rPr>
        <w:t>，</w:t>
      </w:r>
      <w:r>
        <w:rPr>
          <w:rFonts w:hint="default"/>
          <w:lang w:val="en-US" w:eastAsia="zh-CN"/>
        </w:rPr>
        <w:t>以达到增强体质的目的。</w:t>
      </w:r>
    </w:p>
    <w:p w14:paraId="29B2B20E">
      <w:pPr>
        <w:bidi w:val="0"/>
        <w:rPr>
          <w:rFonts w:hint="eastAsia"/>
          <w:lang w:val="en-US" w:eastAsia="zh-CN"/>
        </w:rPr>
      </w:pPr>
      <w:r>
        <w:rPr>
          <w:rFonts w:hint="eastAsia"/>
          <w:lang w:val="en-US" w:eastAsia="zh-CN"/>
        </w:rPr>
        <w:t>（4）</w:t>
      </w:r>
      <w:r>
        <w:rPr>
          <w:rFonts w:hint="default"/>
          <w:lang w:val="en-US" w:eastAsia="zh-CN"/>
        </w:rPr>
        <w:t>定期进行职业病的检查，发现病情时，及时进行病情分析，寻找发病根源，加强和改进施工方法及工艺，消除发病根源，防止病情的漫延</w:t>
      </w:r>
      <w:r>
        <w:rPr>
          <w:rFonts w:hint="eastAsia"/>
          <w:lang w:val="en-US" w:eastAsia="zh-CN"/>
        </w:rPr>
        <w:t>。</w:t>
      </w:r>
    </w:p>
    <w:p w14:paraId="5764BB26">
      <w:pPr>
        <w:pStyle w:val="5"/>
        <w:bidi w:val="0"/>
        <w:rPr>
          <w:rFonts w:hint="eastAsia"/>
          <w:lang w:val="en-US" w:eastAsia="zh-CN"/>
        </w:rPr>
      </w:pPr>
      <w:r>
        <w:rPr>
          <w:rFonts w:hint="eastAsia"/>
          <w:lang w:val="en-US" w:eastAsia="zh-CN"/>
        </w:rPr>
        <w:t>卫生管理措施</w:t>
      </w:r>
    </w:p>
    <w:p w14:paraId="3EE1B4D2">
      <w:pPr>
        <w:bidi w:val="0"/>
        <w:rPr>
          <w:rFonts w:hint="eastAsia"/>
          <w:lang w:val="en-US" w:eastAsia="zh-CN"/>
        </w:rPr>
      </w:pPr>
      <w:r>
        <w:rPr>
          <w:rFonts w:hint="eastAsia"/>
          <w:b/>
          <w:bCs/>
          <w:lang w:val="en-US" w:eastAsia="zh-CN"/>
        </w:rPr>
        <w:t>1、环境卫生管理</w:t>
      </w:r>
    </w:p>
    <w:p w14:paraId="0C11DB8E">
      <w:pPr>
        <w:bidi w:val="0"/>
        <w:rPr>
          <w:rFonts w:hint="eastAsia"/>
          <w:lang w:val="en-US" w:eastAsia="zh-CN"/>
        </w:rPr>
      </w:pPr>
      <w:r>
        <w:rPr>
          <w:rFonts w:hint="eastAsia"/>
          <w:lang w:val="en-US" w:eastAsia="zh-CN"/>
        </w:rPr>
        <w:t>（1）配备适量环境卫生清扫人员，每天对工地的环境卫生进行打扫，尤其是生活区的环境卫生。每天做到场地清洁，房屋四周排水畅通，无污水死水、无病毒滋生的腐质物堆，生活垃圾统一装入垃圾箱并及运往指定的垃圾场。</w:t>
      </w:r>
    </w:p>
    <w:p w14:paraId="0FD344E1">
      <w:pPr>
        <w:bidi w:val="0"/>
        <w:rPr>
          <w:rFonts w:hint="eastAsia"/>
          <w:lang w:val="en-US" w:eastAsia="zh-CN"/>
        </w:rPr>
      </w:pPr>
      <w:r>
        <w:rPr>
          <w:rFonts w:hint="eastAsia"/>
          <w:lang w:val="en-US" w:eastAsia="zh-CN"/>
        </w:rPr>
        <w:t>（2）集中生活区应设水冲式厕所，定期灭蝇，设专人负责定期保洁。</w:t>
      </w:r>
    </w:p>
    <w:p w14:paraId="51B81662">
      <w:pPr>
        <w:bidi w:val="0"/>
        <w:rPr>
          <w:rFonts w:hint="eastAsia"/>
          <w:lang w:val="en-US" w:eastAsia="zh-CN"/>
        </w:rPr>
      </w:pPr>
      <w:r>
        <w:rPr>
          <w:rFonts w:hint="eastAsia"/>
          <w:lang w:val="en-US" w:eastAsia="zh-CN"/>
        </w:rPr>
        <w:t>（3）积极开展爱卫活动，消除蚊、蝇孳生源，开展灭鼠防鼠，同时抓好消毒、杀虫工作。</w:t>
      </w:r>
    </w:p>
    <w:p w14:paraId="5D956471">
      <w:pPr>
        <w:bidi w:val="0"/>
        <w:rPr>
          <w:rFonts w:hint="eastAsia"/>
          <w:lang w:val="en-US" w:eastAsia="zh-CN"/>
        </w:rPr>
      </w:pPr>
      <w:r>
        <w:rPr>
          <w:rFonts w:hint="eastAsia"/>
          <w:lang w:val="en-US" w:eastAsia="zh-CN"/>
        </w:rPr>
        <w:t>（4）保持施工场地的整洁，每天下班后，施工人员应及时对施工场地进行整理，保到材料分类成堆，机械设备停放有序。</w:t>
      </w:r>
    </w:p>
    <w:p w14:paraId="03412159">
      <w:pPr>
        <w:bidi w:val="0"/>
        <w:rPr>
          <w:rFonts w:hint="eastAsia"/>
          <w:lang w:val="en-US" w:eastAsia="zh-CN"/>
        </w:rPr>
      </w:pPr>
      <w:r>
        <w:rPr>
          <w:rFonts w:hint="eastAsia"/>
          <w:lang w:val="en-US" w:eastAsia="zh-CN"/>
        </w:rPr>
        <w:t>（5）设立食堂卫生监督机制，由安全部对食堂卫生进行不定期抽查，广大职工进行监督，确保食堂卫生。食堂具备卫生许可证、炊事员身体健康证、卫生知识培训班，并且具备清洗消毒的条件和杜绝传染疾病的措施，严格执行食品卫生法和有关管理规定。食堂和操作间内墙应干净整洁，屋顶不得吸附灰尘，必须设排风设施。对食堂工作人员进行职业培训，学习食品卫生有关的规范和法规。食堂工作人员统一着白装，保持自身的清洁、卫生。食堂内外整洁卫生，炊具干净，无腐烂变质食品，生熟食品分开加工保管，食品有遮盖，定期灭鼠、灭蝇，灭蟑螂。</w:t>
      </w:r>
    </w:p>
    <w:p w14:paraId="2458B176">
      <w:pPr>
        <w:bidi w:val="0"/>
        <w:rPr>
          <w:rFonts w:hint="eastAsia"/>
          <w:lang w:val="en-US" w:eastAsia="zh-CN"/>
        </w:rPr>
      </w:pPr>
      <w:r>
        <w:rPr>
          <w:rFonts w:hint="eastAsia"/>
          <w:b/>
          <w:bCs/>
          <w:lang w:val="en-US" w:eastAsia="zh-CN"/>
        </w:rPr>
        <w:t>2、个人卫生管理</w:t>
      </w:r>
    </w:p>
    <w:p w14:paraId="0C41794F">
      <w:pPr>
        <w:bidi w:val="0"/>
        <w:rPr>
          <w:rFonts w:hint="eastAsia"/>
          <w:lang w:val="en-US" w:eastAsia="zh-CN"/>
        </w:rPr>
      </w:pPr>
      <w:r>
        <w:rPr>
          <w:rFonts w:hint="eastAsia"/>
          <w:lang w:val="en-US" w:eastAsia="zh-CN"/>
        </w:rPr>
        <w:t>（1）极积为施工作业人员做好个人卫生创造条件，如修建洗澡堂，发放劳保用品等。</w:t>
      </w:r>
    </w:p>
    <w:p w14:paraId="6EF34CF8">
      <w:pPr>
        <w:bidi w:val="0"/>
        <w:rPr>
          <w:rFonts w:hint="eastAsia"/>
          <w:lang w:val="en-US" w:eastAsia="zh-CN"/>
        </w:rPr>
      </w:pPr>
      <w:r>
        <w:rPr>
          <w:rFonts w:hint="eastAsia"/>
          <w:lang w:val="en-US" w:eastAsia="zh-CN"/>
        </w:rPr>
        <w:t>（2）加强个人卫生的宣传，做好形象教育，使每个管理作业人员能够从我做起，在为单位树立形象的同时，也做好自身的卫生保健工作，使自已有一个良好的精神状态和健壮的体魄投入到工作之中。</w:t>
      </w:r>
    </w:p>
    <w:p w14:paraId="6E3C53A8">
      <w:pPr>
        <w:pStyle w:val="5"/>
        <w:bidi w:val="0"/>
        <w:rPr>
          <w:rFonts w:hint="eastAsia"/>
          <w:lang w:val="en-US" w:eastAsia="zh-CN"/>
        </w:rPr>
      </w:pPr>
      <w:r>
        <w:rPr>
          <w:rFonts w:hint="eastAsia"/>
          <w:lang w:val="en-US" w:eastAsia="zh-CN"/>
        </w:rPr>
        <w:t>医疗保证措施</w:t>
      </w:r>
    </w:p>
    <w:p w14:paraId="71DE8B65">
      <w:pPr>
        <w:rPr>
          <w:rFonts w:hint="default"/>
          <w:lang w:val="en-US" w:eastAsia="zh-CN"/>
        </w:rPr>
      </w:pPr>
      <w:r>
        <w:rPr>
          <w:rFonts w:hint="eastAsia"/>
          <w:lang w:val="en-US" w:eastAsia="zh-CN"/>
        </w:rPr>
        <w:t>（</w:t>
      </w:r>
      <w:r>
        <w:rPr>
          <w:rFonts w:hint="default"/>
          <w:lang w:val="en-US" w:eastAsia="zh-CN"/>
        </w:rPr>
        <w:t>1）联系当地医院</w:t>
      </w:r>
      <w:r>
        <w:rPr>
          <w:rFonts w:hint="eastAsia"/>
          <w:lang w:val="en-US" w:eastAsia="zh-CN"/>
        </w:rPr>
        <w:t>作</w:t>
      </w:r>
      <w:r>
        <w:rPr>
          <w:rFonts w:hint="default"/>
          <w:lang w:val="en-US" w:eastAsia="zh-CN"/>
        </w:rPr>
        <w:t>为</w:t>
      </w:r>
      <w:r>
        <w:rPr>
          <w:rFonts w:hint="eastAsia"/>
          <w:lang w:val="en-US" w:eastAsia="zh-CN"/>
        </w:rPr>
        <w:t>本项目施工人员</w:t>
      </w:r>
      <w:r>
        <w:rPr>
          <w:rFonts w:hint="default"/>
          <w:lang w:val="en-US" w:eastAsia="zh-CN"/>
        </w:rPr>
        <w:t>长驻医疗站点</w:t>
      </w:r>
      <w:r>
        <w:rPr>
          <w:rFonts w:hint="eastAsia"/>
          <w:lang w:val="en-US" w:eastAsia="zh-CN"/>
        </w:rPr>
        <w:t>，</w:t>
      </w:r>
      <w:r>
        <w:rPr>
          <w:rFonts w:hint="default"/>
          <w:lang w:val="en-US" w:eastAsia="zh-CN"/>
        </w:rPr>
        <w:t>保障职工日常医疗卫生防疫的需要。</w:t>
      </w:r>
    </w:p>
    <w:p w14:paraId="20721D2C">
      <w:pPr>
        <w:rPr>
          <w:rFonts w:hint="default"/>
          <w:lang w:val="en-US" w:eastAsia="zh-CN"/>
        </w:rPr>
      </w:pPr>
      <w:r>
        <w:rPr>
          <w:rFonts w:hint="eastAsia"/>
          <w:lang w:val="en-US" w:eastAsia="zh-CN"/>
        </w:rPr>
        <w:t>（</w:t>
      </w:r>
      <w:r>
        <w:rPr>
          <w:rFonts w:hint="default"/>
          <w:lang w:val="en-US" w:eastAsia="zh-CN"/>
        </w:rPr>
        <w:t>2</w:t>
      </w:r>
      <w:r>
        <w:rPr>
          <w:rFonts w:hint="eastAsia"/>
          <w:lang w:val="en-US" w:eastAsia="zh-CN"/>
        </w:rPr>
        <w:t>）</w:t>
      </w:r>
      <w:r>
        <w:rPr>
          <w:rFonts w:hint="default"/>
          <w:lang w:val="en-US" w:eastAsia="zh-CN"/>
        </w:rPr>
        <w:t>夏季发放防署药品，防止中署；冬季发放防寒、防冻药品，防止冻伤；春秋两季是传染病、病毒性疾病高发季节</w:t>
      </w:r>
      <w:r>
        <w:rPr>
          <w:rFonts w:hint="eastAsia"/>
          <w:lang w:val="en-US" w:eastAsia="zh-CN"/>
        </w:rPr>
        <w:t>，</w:t>
      </w:r>
      <w:r>
        <w:rPr>
          <w:rFonts w:hint="default"/>
          <w:lang w:val="en-US" w:eastAsia="zh-CN"/>
        </w:rPr>
        <w:t>医务人员将加强对职工的健康检查</w:t>
      </w:r>
      <w:r>
        <w:rPr>
          <w:rFonts w:hint="eastAsia"/>
          <w:lang w:val="en-US" w:eastAsia="zh-CN"/>
        </w:rPr>
        <w:t>，</w:t>
      </w:r>
      <w:r>
        <w:rPr>
          <w:rFonts w:hint="default"/>
          <w:lang w:val="en-US" w:eastAsia="zh-CN"/>
        </w:rPr>
        <w:t>做好预防接种工作</w:t>
      </w:r>
      <w:r>
        <w:rPr>
          <w:rFonts w:hint="eastAsia"/>
          <w:lang w:val="en-US" w:eastAsia="zh-CN"/>
        </w:rPr>
        <w:t>，</w:t>
      </w:r>
      <w:r>
        <w:rPr>
          <w:rFonts w:hint="default"/>
          <w:lang w:val="en-US" w:eastAsia="zh-CN"/>
        </w:rPr>
        <w:t>搞好环境卫生，切断蚊蝇等传媒生物孳生源，有效控制疾病的流行</w:t>
      </w:r>
      <w:r>
        <w:rPr>
          <w:rFonts w:hint="eastAsia"/>
          <w:lang w:val="en-US" w:eastAsia="zh-CN"/>
        </w:rPr>
        <w:t>。</w:t>
      </w:r>
    </w:p>
    <w:p w14:paraId="5019B724">
      <w:pPr>
        <w:rPr>
          <w:rFonts w:hint="default"/>
          <w:lang w:val="en-US" w:eastAsia="zh-CN"/>
        </w:rPr>
      </w:pPr>
      <w:r>
        <w:rPr>
          <w:rFonts w:hint="eastAsia"/>
          <w:lang w:val="en-US" w:eastAsia="zh-CN"/>
        </w:rPr>
        <w:t>（</w:t>
      </w:r>
      <w:r>
        <w:rPr>
          <w:rFonts w:hint="default"/>
          <w:lang w:val="en-US" w:eastAsia="zh-CN"/>
        </w:rPr>
        <w:t>3）建立突发疫情应急处理机制</w:t>
      </w:r>
      <w:r>
        <w:rPr>
          <w:rFonts w:hint="eastAsia"/>
          <w:lang w:val="en-US" w:eastAsia="zh-CN"/>
        </w:rPr>
        <w:t>，</w:t>
      </w:r>
      <w:r>
        <w:rPr>
          <w:rFonts w:hint="default"/>
          <w:lang w:val="en-US" w:eastAsia="zh-CN"/>
        </w:rPr>
        <w:t>在突发疫情出现时，应急处理机动队及时出动</w:t>
      </w:r>
      <w:r>
        <w:rPr>
          <w:rFonts w:hint="eastAsia"/>
          <w:lang w:val="en-US" w:eastAsia="zh-CN"/>
        </w:rPr>
        <w:t>，</w:t>
      </w:r>
      <w:r>
        <w:rPr>
          <w:rFonts w:hint="default"/>
          <w:lang w:val="en-US" w:eastAsia="zh-CN"/>
        </w:rPr>
        <w:t>按照防治预案采取措施，并将疫情情况和措施报告当地及上级卫生主管部门。同时经理部在项目经理的领导下，按照上级卫生部门的指示和文件精神</w:t>
      </w:r>
      <w:r>
        <w:rPr>
          <w:rFonts w:hint="eastAsia"/>
          <w:lang w:val="en-US" w:eastAsia="zh-CN"/>
        </w:rPr>
        <w:t>，</w:t>
      </w:r>
      <w:r>
        <w:rPr>
          <w:rFonts w:hint="default"/>
          <w:lang w:val="en-US" w:eastAsia="zh-CN"/>
        </w:rPr>
        <w:t>制定疫情控制方案</w:t>
      </w:r>
      <w:r>
        <w:rPr>
          <w:rFonts w:hint="eastAsia"/>
          <w:lang w:val="en-US" w:eastAsia="zh-CN"/>
        </w:rPr>
        <w:t>，</w:t>
      </w:r>
      <w:r>
        <w:rPr>
          <w:rFonts w:hint="default"/>
          <w:lang w:val="en-US" w:eastAsia="zh-CN"/>
        </w:rPr>
        <w:t>统一布署，彻底控制疫情的扩散。</w:t>
      </w:r>
    </w:p>
    <w:p w14:paraId="6C5845AF">
      <w:pPr>
        <w:rPr>
          <w:rFonts w:hint="default"/>
          <w:lang w:val="en-US" w:eastAsia="zh-CN"/>
        </w:rPr>
      </w:pPr>
      <w:r>
        <w:rPr>
          <w:rFonts w:hint="eastAsia"/>
          <w:lang w:val="en-US" w:eastAsia="zh-CN"/>
        </w:rPr>
        <w:t>（</w:t>
      </w:r>
      <w:r>
        <w:rPr>
          <w:rFonts w:hint="default"/>
          <w:lang w:val="en-US" w:eastAsia="zh-CN"/>
        </w:rPr>
        <w:t>4）建立工地医疗紧急预案</w:t>
      </w:r>
      <w:r>
        <w:rPr>
          <w:rFonts w:hint="eastAsia"/>
          <w:lang w:val="en-US" w:eastAsia="zh-CN"/>
        </w:rPr>
        <w:t>，</w:t>
      </w:r>
      <w:r>
        <w:rPr>
          <w:rFonts w:hint="default"/>
          <w:lang w:val="en-US" w:eastAsia="zh-CN"/>
        </w:rPr>
        <w:t>在工地发生突发性高危疾病、人身意外伤亡事故时</w:t>
      </w:r>
      <w:r>
        <w:rPr>
          <w:rFonts w:hint="eastAsia"/>
          <w:lang w:val="en-US" w:eastAsia="zh-CN"/>
        </w:rPr>
        <w:t>，</w:t>
      </w:r>
      <w:r>
        <w:rPr>
          <w:rFonts w:hint="default"/>
          <w:lang w:val="en-US" w:eastAsia="zh-CN"/>
        </w:rPr>
        <w:t>起动医疗应急预案，确保病人或伤员能及时到医院就医。</w:t>
      </w:r>
    </w:p>
    <w:p w14:paraId="7927C364">
      <w:pPr>
        <w:pStyle w:val="4"/>
        <w:bidi w:val="0"/>
        <w:rPr>
          <w:rFonts w:hint="eastAsia"/>
          <w:lang w:val="en-US" w:eastAsia="zh-CN"/>
        </w:rPr>
      </w:pPr>
      <w:bookmarkStart w:id="258" w:name="_Toc15344"/>
      <w:bookmarkStart w:id="259" w:name="_Toc8417"/>
      <w:bookmarkStart w:id="260" w:name="_Toc10593"/>
      <w:bookmarkStart w:id="261" w:name="_Toc21853"/>
      <w:bookmarkStart w:id="262" w:name="_Toc3135"/>
      <w:r>
        <w:rPr>
          <w:rFonts w:hint="eastAsia"/>
          <w:lang w:val="en-US" w:eastAsia="zh-CN"/>
        </w:rPr>
        <w:t>文明施工保证措施</w:t>
      </w:r>
      <w:bookmarkEnd w:id="258"/>
      <w:bookmarkEnd w:id="259"/>
      <w:bookmarkEnd w:id="260"/>
      <w:bookmarkEnd w:id="261"/>
      <w:bookmarkEnd w:id="262"/>
    </w:p>
    <w:p w14:paraId="02F24DEF">
      <w:pPr>
        <w:pStyle w:val="5"/>
        <w:bidi w:val="0"/>
        <w:rPr>
          <w:rFonts w:hint="eastAsia"/>
          <w:lang w:val="en-US" w:eastAsia="zh-CN"/>
        </w:rPr>
      </w:pPr>
      <w:r>
        <w:rPr>
          <w:rFonts w:hint="eastAsia"/>
          <w:lang w:val="en-US" w:eastAsia="zh-CN"/>
        </w:rPr>
        <w:t>组织措施</w:t>
      </w:r>
    </w:p>
    <w:p w14:paraId="145A0F2B">
      <w:pPr>
        <w:rPr>
          <w:rFonts w:hint="default"/>
          <w:lang w:val="en-US" w:eastAsia="zh-CN"/>
        </w:rPr>
      </w:pPr>
      <w:r>
        <w:rPr>
          <w:rFonts w:hint="eastAsia"/>
          <w:lang w:val="en-US" w:eastAsia="zh-CN"/>
        </w:rPr>
        <w:t>项目</w:t>
      </w:r>
      <w:r>
        <w:rPr>
          <w:rFonts w:hint="default"/>
          <w:lang w:val="en-US" w:eastAsia="zh-CN"/>
        </w:rPr>
        <w:t>成立</w:t>
      </w:r>
      <w:r>
        <w:rPr>
          <w:rFonts w:hint="eastAsia"/>
          <w:lang w:val="en-US" w:eastAsia="zh-CN"/>
        </w:rPr>
        <w:t>文明施工</w:t>
      </w:r>
      <w:r>
        <w:rPr>
          <w:rFonts w:hint="default"/>
          <w:lang w:val="en-US" w:eastAsia="zh-CN"/>
        </w:rPr>
        <w:t>管理小组，对本项目</w:t>
      </w:r>
      <w:r>
        <w:rPr>
          <w:rFonts w:hint="eastAsia"/>
          <w:lang w:val="en-US" w:eastAsia="zh-CN"/>
        </w:rPr>
        <w:t>文明施工</w:t>
      </w:r>
      <w:r>
        <w:rPr>
          <w:rFonts w:hint="default"/>
          <w:lang w:val="en-US" w:eastAsia="zh-CN"/>
        </w:rPr>
        <w:t>进行全面管理。管理小组组长为</w:t>
      </w:r>
      <w:r>
        <w:rPr>
          <w:rFonts w:hint="eastAsia"/>
          <w:lang w:val="en-US" w:eastAsia="zh-CN"/>
        </w:rPr>
        <w:t>项目经理</w:t>
      </w:r>
      <w:r>
        <w:rPr>
          <w:rFonts w:hint="default"/>
          <w:lang w:val="en-US" w:eastAsia="zh-CN"/>
        </w:rPr>
        <w:t>，副组长为</w:t>
      </w:r>
      <w:r>
        <w:rPr>
          <w:rFonts w:hint="eastAsia"/>
          <w:lang w:val="en-US" w:eastAsia="zh-CN"/>
        </w:rPr>
        <w:t>安全总监等项目副职领导班子成员，</w:t>
      </w:r>
      <w:r>
        <w:rPr>
          <w:rFonts w:hint="default"/>
          <w:lang w:val="en-US" w:eastAsia="zh-CN"/>
        </w:rPr>
        <w:t>组员为各部门负责人</w:t>
      </w:r>
      <w:r>
        <w:rPr>
          <w:rFonts w:hint="eastAsia"/>
          <w:lang w:val="en-US" w:eastAsia="zh-CN"/>
        </w:rPr>
        <w:t>。组长统筹管理，副组长组织开展，各成员具体实施，</w:t>
      </w:r>
      <w:r>
        <w:rPr>
          <w:rFonts w:hint="default"/>
          <w:lang w:val="en-US" w:eastAsia="zh-CN"/>
        </w:rPr>
        <w:t>使本</w:t>
      </w:r>
      <w:r>
        <w:rPr>
          <w:rFonts w:hint="eastAsia"/>
          <w:lang w:val="en-US" w:eastAsia="zh-CN"/>
        </w:rPr>
        <w:t>项目</w:t>
      </w:r>
      <w:r>
        <w:rPr>
          <w:rFonts w:hint="default"/>
          <w:lang w:val="en-US" w:eastAsia="zh-CN"/>
        </w:rPr>
        <w:t>的</w:t>
      </w:r>
      <w:r>
        <w:rPr>
          <w:rFonts w:hint="eastAsia"/>
          <w:lang w:val="en-US" w:eastAsia="zh-CN"/>
        </w:rPr>
        <w:t>文明施工</w:t>
      </w:r>
      <w:r>
        <w:rPr>
          <w:rFonts w:hint="default"/>
          <w:lang w:val="en-US" w:eastAsia="zh-CN"/>
        </w:rPr>
        <w:t>得到有效保证。</w:t>
      </w:r>
    </w:p>
    <w:p w14:paraId="4C4B5BFA">
      <w:pPr>
        <w:ind w:left="0" w:leftChars="0" w:firstLine="0" w:firstLineChars="0"/>
        <w:jc w:val="center"/>
        <w:rPr>
          <w:rFonts w:hint="eastAsia"/>
          <w:lang w:val="en-US" w:eastAsia="zh-CN"/>
        </w:rPr>
      </w:pPr>
      <w:r>
        <w:rPr>
          <w:rFonts w:hint="eastAsia"/>
          <w:lang w:val="en-US" w:eastAsia="zh-CN"/>
        </w:rPr>
        <w:drawing>
          <wp:inline distT="0" distB="0" distL="114300" distR="114300">
            <wp:extent cx="5039995" cy="4084955"/>
            <wp:effectExtent l="0" t="0" r="4445" b="6985"/>
            <wp:docPr id="101" name="图片 101" descr="文明施工组织框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文明施工组织框架图"/>
                    <pic:cNvPicPr>
                      <a:picLocks noChangeAspect="1"/>
                    </pic:cNvPicPr>
                  </pic:nvPicPr>
                  <pic:blipFill>
                    <a:blip r:embed="rId46"/>
                    <a:stretch>
                      <a:fillRect/>
                    </a:stretch>
                  </pic:blipFill>
                  <pic:spPr>
                    <a:xfrm>
                      <a:off x="0" y="0"/>
                      <a:ext cx="5039995" cy="4084955"/>
                    </a:xfrm>
                    <a:prstGeom prst="rect">
                      <a:avLst/>
                    </a:prstGeom>
                  </pic:spPr>
                </pic:pic>
              </a:graphicData>
            </a:graphic>
          </wp:inline>
        </w:drawing>
      </w:r>
    </w:p>
    <w:p w14:paraId="04944779">
      <w:pPr>
        <w:pStyle w:val="16"/>
        <w:rPr>
          <w:rFonts w:hint="default" w:eastAsia="黑体"/>
          <w:lang w:val="en-US" w:eastAsia="zh-CN"/>
        </w:rPr>
      </w:pPr>
      <w:r>
        <w:t>图9-</w:t>
      </w:r>
      <w:r>
        <w:fldChar w:fldCharType="begin"/>
      </w:r>
      <w:r>
        <w:instrText xml:space="preserve"> SEQ 图9- \* ARABIC </w:instrText>
      </w:r>
      <w:r>
        <w:fldChar w:fldCharType="separate"/>
      </w:r>
      <w:r>
        <w:t>1</w:t>
      </w:r>
      <w:r>
        <w:fldChar w:fldCharType="end"/>
      </w:r>
      <w:r>
        <w:rPr>
          <w:rFonts w:hint="eastAsia"/>
          <w:lang w:val="en-US" w:eastAsia="zh-CN"/>
        </w:rPr>
        <w:t>文明施工保证体系</w:t>
      </w:r>
    </w:p>
    <w:p w14:paraId="2EBB6375">
      <w:pPr>
        <w:pStyle w:val="5"/>
        <w:bidi w:val="0"/>
        <w:rPr>
          <w:rFonts w:hint="default"/>
          <w:lang w:val="en-US" w:eastAsia="zh-CN"/>
        </w:rPr>
      </w:pPr>
      <w:r>
        <w:rPr>
          <w:rFonts w:hint="eastAsia"/>
          <w:lang w:val="en-US" w:eastAsia="zh-CN"/>
        </w:rPr>
        <w:t>管理措施</w:t>
      </w:r>
    </w:p>
    <w:p w14:paraId="2590551E">
      <w:pPr>
        <w:ind w:firstLine="480"/>
        <w:rPr>
          <w:rFonts w:hint="eastAsia" w:ascii="Times New Roman" w:hAnsi="Times New Roman" w:eastAsia="宋体" w:cs="Times New Roman"/>
        </w:rPr>
      </w:pPr>
      <w:r>
        <w:rPr>
          <w:rFonts w:hint="eastAsia" w:ascii="Times New Roman" w:hAnsi="Times New Roman" w:eastAsia="宋体" w:cs="Times New Roman"/>
        </w:rPr>
        <w:t>工程开工前，做好整体规划。整体规划包括工程标志牌的悬挂、临时用电线路布置、各种管道水网、仓库、作业场所、机械设备位置及办公、生活设施合理布局，做到安全、卫生、合理。</w:t>
      </w:r>
    </w:p>
    <w:p w14:paraId="7F46E841">
      <w:pPr>
        <w:ind w:firstLine="480"/>
        <w:rPr>
          <w:rFonts w:hint="eastAsia" w:ascii="Times New Roman" w:hAnsi="Times New Roman" w:eastAsia="宋体" w:cs="Times New Roman"/>
        </w:rPr>
      </w:pPr>
      <w:r>
        <w:rPr>
          <w:rFonts w:hint="eastAsia" w:ascii="Times New Roman" w:hAnsi="Times New Roman" w:eastAsia="宋体" w:cs="Times New Roman"/>
        </w:rPr>
        <w:t>标志牌符合要求。</w:t>
      </w:r>
      <w:r>
        <w:rPr>
          <w:rFonts w:hint="eastAsia" w:ascii="Times New Roman" w:hAnsi="Times New Roman" w:eastAsia="宋体" w:cs="Times New Roman"/>
          <w:lang w:val="en-US" w:eastAsia="zh-CN"/>
        </w:rPr>
        <w:t>工地现场</w:t>
      </w:r>
      <w:r>
        <w:rPr>
          <w:rFonts w:hint="eastAsia" w:ascii="Times New Roman" w:hAnsi="Times New Roman" w:eastAsia="宋体" w:cs="Times New Roman"/>
        </w:rPr>
        <w:t>入口处有从业单位标志和公司名称，驻地和施工现场有条件时启用工地门禁系统，无条件时设置临时警戒带及施工告知牌，防止无关人员进入施工现场。各工区、办公室、仓库、工作室等悬挂统一标牌，以示标识。入口处悬挂以施工组织标识的统一规格的工程概况牌（内容包括：工程项目名称、建设单位、施工单位、设计单位、监理单位、开竣工日期等）。</w:t>
      </w:r>
    </w:p>
    <w:p w14:paraId="518AC51B">
      <w:pPr>
        <w:ind w:firstLine="480"/>
        <w:rPr>
          <w:rFonts w:hint="eastAsia" w:ascii="Times New Roman" w:hAnsi="Times New Roman" w:eastAsia="宋体" w:cs="Times New Roman"/>
        </w:rPr>
      </w:pPr>
      <w:r>
        <w:rPr>
          <w:rFonts w:hint="eastAsia" w:ascii="Times New Roman" w:hAnsi="Times New Roman" w:eastAsia="宋体" w:cs="Times New Roman"/>
        </w:rPr>
        <w:t>符合相关临时用电规范要求。临时用电设施合理，使用标准电箱、五芯电缆，做到三级配电二级保护</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一机一闸一箱一漏</w:t>
      </w:r>
      <w:r>
        <w:rPr>
          <w:rFonts w:hint="eastAsia" w:ascii="Times New Roman" w:hAnsi="Times New Roman" w:eastAsia="宋体" w:cs="Times New Roman"/>
        </w:rPr>
        <w:t>。各类机具安装牢靠，有棚、有垫，保险、防护罩齐全；电箱符合防雨防潮要求，箱门配锁。</w:t>
      </w:r>
    </w:p>
    <w:p w14:paraId="3A632818">
      <w:pPr>
        <w:ind w:firstLine="480"/>
        <w:rPr>
          <w:rFonts w:hint="eastAsia" w:ascii="Times New Roman" w:hAnsi="Times New Roman" w:eastAsia="宋体" w:cs="Times New Roman"/>
        </w:rPr>
      </w:pPr>
      <w:r>
        <w:rPr>
          <w:rFonts w:hint="eastAsia" w:ascii="Times New Roman" w:hAnsi="Times New Roman" w:eastAsia="宋体" w:cs="Times New Roman"/>
        </w:rPr>
        <w:t>规范佩戴安全劳动防护用品。现场施工人员佩戴劳动保护用具，进入施工现场的所有人员必须戴符合国家安全标准的安全帽，不准使用缺衬、缺带及破损的安全帽。</w:t>
      </w:r>
    </w:p>
    <w:p w14:paraId="1E97D1E6">
      <w:pPr>
        <w:ind w:firstLine="480"/>
        <w:rPr>
          <w:rFonts w:hint="eastAsia" w:ascii="Times New Roman" w:hAnsi="Times New Roman" w:eastAsia="宋体" w:cs="Times New Roman"/>
        </w:rPr>
      </w:pPr>
      <w:r>
        <w:rPr>
          <w:rFonts w:hint="eastAsia" w:ascii="Times New Roman" w:hAnsi="Times New Roman" w:eastAsia="宋体" w:cs="Times New Roman"/>
        </w:rPr>
        <w:t>文明规范施工。现场管理人员要挂牌上岗；施工人员不准随地吐痰，不准在工地乱写乱画和随地大小便，不准聚众赌博，不准打架斗殴，不准随手乱扔废杂物，不准违章指挥和违章操作，不准乱动安全防护设施，不准扰乱社会治安，不准违法违纪。</w:t>
      </w:r>
    </w:p>
    <w:p w14:paraId="78E9C8C7">
      <w:pPr>
        <w:ind w:firstLine="480"/>
        <w:rPr>
          <w:rFonts w:hint="eastAsia" w:ascii="Times New Roman" w:hAnsi="Times New Roman" w:eastAsia="宋体" w:cs="Times New Roman"/>
        </w:rPr>
      </w:pPr>
      <w:r>
        <w:rPr>
          <w:rFonts w:hint="eastAsia" w:ascii="Times New Roman" w:hAnsi="Times New Roman" w:eastAsia="宋体" w:cs="Times New Roman"/>
        </w:rPr>
        <w:t>施工现场符合“五牌一图”（工程概况牌、管理人员名单及监督电话牌、消防保卫牌、安全生产牌、文明施工牌和施工现场平面图）施工要求。重点工程、大型施工作业面要设置与企业文化理念有关的宣传标语、彩旗。</w:t>
      </w:r>
    </w:p>
    <w:p w14:paraId="1F08C408">
      <w:pPr>
        <w:bidi w:val="0"/>
        <w:ind w:left="0" w:leftChars="0" w:firstLine="0" w:firstLineChars="0"/>
        <w:jc w:val="center"/>
      </w:pPr>
      <w:r>
        <w:drawing>
          <wp:inline distT="0" distB="0" distL="114300" distR="114300">
            <wp:extent cx="5039995" cy="2868930"/>
            <wp:effectExtent l="0" t="0" r="4445" b="3810"/>
            <wp:docPr id="1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5"/>
                    <pic:cNvPicPr>
                      <a:picLocks noChangeAspect="1"/>
                    </pic:cNvPicPr>
                  </pic:nvPicPr>
                  <pic:blipFill>
                    <a:blip r:embed="rId47"/>
                    <a:stretch>
                      <a:fillRect/>
                    </a:stretch>
                  </pic:blipFill>
                  <pic:spPr>
                    <a:xfrm>
                      <a:off x="0" y="0"/>
                      <a:ext cx="5039995" cy="2868930"/>
                    </a:xfrm>
                    <a:prstGeom prst="rect">
                      <a:avLst/>
                    </a:prstGeom>
                    <a:noFill/>
                    <a:ln>
                      <a:noFill/>
                    </a:ln>
                  </pic:spPr>
                </pic:pic>
              </a:graphicData>
            </a:graphic>
          </wp:inline>
        </w:drawing>
      </w:r>
    </w:p>
    <w:p w14:paraId="759478F6">
      <w:pPr>
        <w:pStyle w:val="16"/>
        <w:bidi w:val="0"/>
        <w:ind w:left="0" w:leftChars="0" w:firstLine="0" w:firstLineChars="0"/>
        <w:jc w:val="center"/>
        <w:rPr>
          <w:rFonts w:hint="default" w:eastAsia="黑体"/>
          <w:lang w:val="en-US" w:eastAsia="zh-CN"/>
        </w:rPr>
      </w:pPr>
      <w:r>
        <w:t>图9-</w:t>
      </w:r>
      <w:r>
        <w:fldChar w:fldCharType="begin"/>
      </w:r>
      <w:r>
        <w:instrText xml:space="preserve"> SEQ 图9- \* ARABIC </w:instrText>
      </w:r>
      <w:r>
        <w:fldChar w:fldCharType="separate"/>
      </w:r>
      <w:r>
        <w:t>2</w:t>
      </w:r>
      <w:r>
        <w:fldChar w:fldCharType="end"/>
      </w:r>
      <w:r>
        <w:rPr>
          <w:rFonts w:hint="eastAsia"/>
          <w:lang w:val="en-US" w:eastAsia="zh-CN"/>
        </w:rPr>
        <w:t>施工现场“五牌一图”</w:t>
      </w:r>
    </w:p>
    <w:p w14:paraId="7465EE5C">
      <w:pPr>
        <w:ind w:firstLine="480"/>
        <w:rPr>
          <w:rFonts w:hint="eastAsia" w:ascii="Times New Roman" w:hAnsi="Times New Roman" w:eastAsia="宋体" w:cs="Times New Roman"/>
        </w:rPr>
      </w:pPr>
      <w:r>
        <w:rPr>
          <w:rFonts w:hint="eastAsia" w:ascii="Times New Roman" w:hAnsi="Times New Roman" w:eastAsia="宋体" w:cs="Times New Roman"/>
        </w:rPr>
        <w:t>施工现场符合环保要求。施工现场组织安排合理，施工废水、废渣不能随地乱放乱排，避免污染环境。</w:t>
      </w:r>
    </w:p>
    <w:p w14:paraId="47ACC463">
      <w:pPr>
        <w:ind w:firstLine="480"/>
        <w:rPr>
          <w:rFonts w:hint="eastAsia" w:ascii="Times New Roman" w:hAnsi="Times New Roman" w:eastAsia="宋体" w:cs="Times New Roman"/>
        </w:rPr>
      </w:pPr>
      <w:r>
        <w:rPr>
          <w:rFonts w:hint="eastAsia" w:ascii="Times New Roman" w:hAnsi="Times New Roman" w:eastAsia="宋体" w:cs="Times New Roman"/>
        </w:rPr>
        <w:t>安全警示标志、交通标识符合规范要求。高空作业要设置安全警示标志和采取防护措施，施工现场和施工便道等有完善的交通标识。</w:t>
      </w:r>
    </w:p>
    <w:p w14:paraId="0D972EC6">
      <w:pPr>
        <w:ind w:firstLine="480"/>
        <w:rPr>
          <w:rFonts w:hint="eastAsia" w:ascii="Times New Roman" w:hAnsi="Times New Roman" w:eastAsia="宋体" w:cs="Times New Roman"/>
        </w:rPr>
      </w:pPr>
      <w:r>
        <w:rPr>
          <w:rFonts w:hint="eastAsia" w:ascii="Times New Roman" w:hAnsi="Times New Roman" w:eastAsia="宋体" w:cs="Times New Roman"/>
        </w:rPr>
        <w:t>现场材料、机具等，分类、分品种、分规格堆码，放置整齐。各工点施工有计划有步骤的进行，做到有序开展，工完料尽</w:t>
      </w:r>
      <w:r>
        <w:rPr>
          <w:rFonts w:hint="eastAsia" w:ascii="Times New Roman" w:hAnsi="Times New Roman" w:eastAsia="宋体" w:cs="Times New Roman"/>
          <w:lang w:val="en-US" w:eastAsia="zh-CN"/>
        </w:rPr>
        <w:t>场清</w:t>
      </w:r>
      <w:r>
        <w:rPr>
          <w:rFonts w:hint="eastAsia" w:ascii="Times New Roman" w:hAnsi="Times New Roman" w:eastAsia="宋体" w:cs="Times New Roman"/>
        </w:rPr>
        <w:t>。施工现场的宣传彩旗、宣传标牌、安全警示牌要齐全醒目。设置必须的长久性固定安全警示牌、宣传牌，营造浓厚的安全</w:t>
      </w:r>
      <w:r>
        <w:rPr>
          <w:rFonts w:hint="eastAsia" w:ascii="Times New Roman" w:hAnsi="Times New Roman" w:eastAsia="宋体" w:cs="Times New Roman"/>
          <w:lang w:val="en-US" w:eastAsia="zh-CN"/>
        </w:rPr>
        <w:t>文明</w:t>
      </w:r>
      <w:r>
        <w:rPr>
          <w:rFonts w:hint="eastAsia" w:ascii="Times New Roman" w:hAnsi="Times New Roman" w:eastAsia="宋体" w:cs="Times New Roman"/>
        </w:rPr>
        <w:t>生产氛围。</w:t>
      </w:r>
    </w:p>
    <w:p w14:paraId="18DBDAE6">
      <w:pPr>
        <w:ind w:firstLine="480"/>
        <w:rPr>
          <w:rFonts w:hint="eastAsia" w:ascii="Times New Roman" w:hAnsi="Times New Roman" w:eastAsia="宋体" w:cs="Times New Roman"/>
        </w:rPr>
      </w:pPr>
      <w:r>
        <w:rPr>
          <w:rFonts w:hint="eastAsia" w:ascii="Times New Roman" w:hAnsi="Times New Roman" w:eastAsia="宋体" w:cs="Times New Roman"/>
        </w:rPr>
        <w:t>积极开展文明施工窗口达标活动，对所有施工人员进行文明施工教育，建立健全文明施工岗位责任制，签订文明施工责任书，把文明施工责任制落到实处，提高全体施工人员文明施工自觉性，增强文明施工意识，树立企业文明施工形象。</w:t>
      </w:r>
    </w:p>
    <w:p w14:paraId="6FA7049B">
      <w:pPr>
        <w:ind w:firstLine="480"/>
        <w:rPr>
          <w:rFonts w:hint="eastAsia" w:ascii="Times New Roman" w:hAnsi="Times New Roman" w:eastAsia="宋体" w:cs="Times New Roman"/>
        </w:rPr>
      </w:pPr>
      <w:r>
        <w:rPr>
          <w:rFonts w:hint="eastAsia" w:ascii="Times New Roman" w:hAnsi="Times New Roman" w:eastAsia="宋体" w:cs="Times New Roman"/>
        </w:rPr>
        <w:t>在职工中大力宣传文明施工、环境保护，相处好与地方老百姓的关系。把文明施工、环境保护列入各工区考核的重要内容，采取一切合理措施，保护现场内外的环境，避免因施工而引起的污染、噪音或其它原因造成的对公众或公众财产的伤害或公害。</w:t>
      </w:r>
    </w:p>
    <w:p w14:paraId="0CEEA546">
      <w:pPr>
        <w:bidi w:val="0"/>
        <w:rPr>
          <w:rFonts w:hint="eastAsia"/>
          <w:lang w:val="en-US" w:eastAsia="zh-CN"/>
        </w:rPr>
      </w:pPr>
      <w:r>
        <w:rPr>
          <w:rFonts w:hint="eastAsia"/>
          <w:lang w:val="en-US" w:eastAsia="zh-CN"/>
        </w:rPr>
        <w:t>积极开展班组“7S”管理，并在过程中实行动态监督管理和调整。</w:t>
      </w:r>
    </w:p>
    <w:p w14:paraId="18185D72">
      <w:pPr>
        <w:bidi w:val="0"/>
        <w:ind w:left="0" w:leftChars="0" w:firstLine="0" w:firstLineChars="0"/>
        <w:jc w:val="center"/>
        <w:rPr>
          <w:rFonts w:hint="default"/>
          <w:lang w:val="en-US" w:eastAsia="zh-CN"/>
        </w:rPr>
      </w:pPr>
      <w:r>
        <w:rPr>
          <w:sz w:val="24"/>
        </w:rPr>
        <mc:AlternateContent>
          <mc:Choice Requires="wpc">
            <w:drawing>
              <wp:inline distT="0" distB="0" distL="114300" distR="114300">
                <wp:extent cx="5274310" cy="3271520"/>
                <wp:effectExtent l="0" t="0" r="0" b="5080"/>
                <wp:docPr id="103" name="画布 103"/>
                <wp:cNvGraphicFramePr/>
                <a:graphic xmlns:a="http://schemas.openxmlformats.org/drawingml/2006/main">
                  <a:graphicData uri="http://schemas.microsoft.com/office/word/2010/wordprocessingCanvas">
                    <wpc:wpc>
                      <wpc:bg/>
                      <wpc:whole/>
                      <pic:pic xmlns:pic="http://schemas.openxmlformats.org/drawingml/2006/picture">
                        <pic:nvPicPr>
                          <pic:cNvPr id="104" name="图片 2"/>
                          <pic:cNvPicPr>
                            <a:picLocks noChangeAspect="1"/>
                          </pic:cNvPicPr>
                        </pic:nvPicPr>
                        <pic:blipFill>
                          <a:blip r:embed="rId48"/>
                          <a:stretch>
                            <a:fillRect/>
                          </a:stretch>
                        </pic:blipFill>
                        <pic:spPr>
                          <a:xfrm>
                            <a:off x="0" y="0"/>
                            <a:ext cx="1280795" cy="1612900"/>
                          </a:xfrm>
                          <a:prstGeom prst="rect">
                            <a:avLst/>
                          </a:prstGeom>
                          <a:noFill/>
                          <a:ln>
                            <a:noFill/>
                          </a:ln>
                        </pic:spPr>
                      </pic:pic>
                      <pic:pic xmlns:pic="http://schemas.openxmlformats.org/drawingml/2006/picture">
                        <pic:nvPicPr>
                          <pic:cNvPr id="105" name="图片 3"/>
                          <pic:cNvPicPr>
                            <a:picLocks noChangeAspect="1"/>
                          </pic:cNvPicPr>
                        </pic:nvPicPr>
                        <pic:blipFill>
                          <a:blip r:embed="rId49"/>
                          <a:stretch>
                            <a:fillRect/>
                          </a:stretch>
                        </pic:blipFill>
                        <pic:spPr>
                          <a:xfrm>
                            <a:off x="1316990" y="0"/>
                            <a:ext cx="1270000" cy="1586230"/>
                          </a:xfrm>
                          <a:prstGeom prst="rect">
                            <a:avLst/>
                          </a:prstGeom>
                          <a:noFill/>
                          <a:ln>
                            <a:noFill/>
                          </a:ln>
                        </pic:spPr>
                      </pic:pic>
                      <pic:pic xmlns:pic="http://schemas.openxmlformats.org/drawingml/2006/picture">
                        <pic:nvPicPr>
                          <pic:cNvPr id="107" name="图片 4"/>
                          <pic:cNvPicPr>
                            <a:picLocks noChangeAspect="1"/>
                          </pic:cNvPicPr>
                        </pic:nvPicPr>
                        <pic:blipFill>
                          <a:blip r:embed="rId50"/>
                          <a:stretch>
                            <a:fillRect/>
                          </a:stretch>
                        </pic:blipFill>
                        <pic:spPr>
                          <a:xfrm>
                            <a:off x="2634615" y="0"/>
                            <a:ext cx="1273175" cy="1579245"/>
                          </a:xfrm>
                          <a:prstGeom prst="rect">
                            <a:avLst/>
                          </a:prstGeom>
                          <a:noFill/>
                          <a:ln>
                            <a:noFill/>
                          </a:ln>
                        </pic:spPr>
                      </pic:pic>
                      <pic:pic xmlns:pic="http://schemas.openxmlformats.org/drawingml/2006/picture">
                        <pic:nvPicPr>
                          <pic:cNvPr id="108" name="图片 5"/>
                          <pic:cNvPicPr>
                            <a:picLocks noChangeAspect="1"/>
                          </pic:cNvPicPr>
                        </pic:nvPicPr>
                        <pic:blipFill>
                          <a:blip r:embed="rId51"/>
                          <a:stretch>
                            <a:fillRect/>
                          </a:stretch>
                        </pic:blipFill>
                        <pic:spPr>
                          <a:xfrm>
                            <a:off x="3919220" y="0"/>
                            <a:ext cx="1272540" cy="1578610"/>
                          </a:xfrm>
                          <a:prstGeom prst="rect">
                            <a:avLst/>
                          </a:prstGeom>
                          <a:noFill/>
                          <a:ln>
                            <a:noFill/>
                          </a:ln>
                        </pic:spPr>
                      </pic:pic>
                      <pic:pic xmlns:pic="http://schemas.openxmlformats.org/drawingml/2006/picture">
                        <pic:nvPicPr>
                          <pic:cNvPr id="109" name="图片 6"/>
                          <pic:cNvPicPr>
                            <a:picLocks noChangeAspect="1"/>
                          </pic:cNvPicPr>
                        </pic:nvPicPr>
                        <pic:blipFill>
                          <a:blip r:embed="rId52"/>
                          <a:stretch>
                            <a:fillRect/>
                          </a:stretch>
                        </pic:blipFill>
                        <pic:spPr>
                          <a:xfrm>
                            <a:off x="0" y="1616710"/>
                            <a:ext cx="1294130" cy="1627505"/>
                          </a:xfrm>
                          <a:prstGeom prst="rect">
                            <a:avLst/>
                          </a:prstGeom>
                          <a:noFill/>
                          <a:ln>
                            <a:noFill/>
                          </a:ln>
                        </pic:spPr>
                      </pic:pic>
                      <pic:pic xmlns:pic="http://schemas.openxmlformats.org/drawingml/2006/picture">
                        <pic:nvPicPr>
                          <pic:cNvPr id="110" name="图片 7"/>
                          <pic:cNvPicPr>
                            <a:picLocks noChangeAspect="1"/>
                          </pic:cNvPicPr>
                        </pic:nvPicPr>
                        <pic:blipFill>
                          <a:blip r:embed="rId53"/>
                          <a:stretch>
                            <a:fillRect/>
                          </a:stretch>
                        </pic:blipFill>
                        <pic:spPr>
                          <a:xfrm>
                            <a:off x="1320165" y="1633220"/>
                            <a:ext cx="1285875" cy="1614170"/>
                          </a:xfrm>
                          <a:prstGeom prst="rect">
                            <a:avLst/>
                          </a:prstGeom>
                          <a:noFill/>
                          <a:ln>
                            <a:noFill/>
                          </a:ln>
                        </pic:spPr>
                      </pic:pic>
                      <pic:pic xmlns:pic="http://schemas.openxmlformats.org/drawingml/2006/picture">
                        <pic:nvPicPr>
                          <pic:cNvPr id="120" name="图片 8"/>
                          <pic:cNvPicPr>
                            <a:picLocks noChangeAspect="1"/>
                          </pic:cNvPicPr>
                        </pic:nvPicPr>
                        <pic:blipFill>
                          <a:blip r:embed="rId54"/>
                          <a:stretch>
                            <a:fillRect/>
                          </a:stretch>
                        </pic:blipFill>
                        <pic:spPr>
                          <a:xfrm>
                            <a:off x="2644140" y="1630045"/>
                            <a:ext cx="1291590" cy="1633220"/>
                          </a:xfrm>
                          <a:prstGeom prst="rect">
                            <a:avLst/>
                          </a:prstGeom>
                          <a:noFill/>
                          <a:ln>
                            <a:noFill/>
                          </a:ln>
                        </pic:spPr>
                      </pic:pic>
                      <pic:pic xmlns:pic="http://schemas.openxmlformats.org/drawingml/2006/picture">
                        <pic:nvPicPr>
                          <pic:cNvPr id="124" name="图片 9"/>
                          <pic:cNvPicPr>
                            <a:picLocks noChangeAspect="1"/>
                          </pic:cNvPicPr>
                        </pic:nvPicPr>
                        <pic:blipFill>
                          <a:blip r:embed="rId55"/>
                          <a:stretch>
                            <a:fillRect/>
                          </a:stretch>
                        </pic:blipFill>
                        <pic:spPr>
                          <a:xfrm>
                            <a:off x="3948430" y="1649095"/>
                            <a:ext cx="1256665" cy="1591310"/>
                          </a:xfrm>
                          <a:prstGeom prst="rect">
                            <a:avLst/>
                          </a:prstGeom>
                          <a:noFill/>
                          <a:ln>
                            <a:noFill/>
                          </a:ln>
                        </pic:spPr>
                      </pic:pic>
                    </wpc:wpc>
                  </a:graphicData>
                </a:graphic>
              </wp:inline>
            </w:drawing>
          </mc:Choice>
          <mc:Fallback>
            <w:pict>
              <v:group id="_x0000_s1026" o:spid="_x0000_s1026" o:spt="203" style="height:257.6pt;width:415.3pt;" coordsize="5274310,3271520" editas="canvas" o:gfxdata="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">
                <o:lock v:ext="edit" aspectratio="f"/>
                <v:shape id="_x0000_s1026" o:spid="_x0000_s1026" style="position:absolute;left:0;top:0;height:3271520;width:5274310;" filled="f" stroked="f" coordsize="21600,21600" o:gfxdata="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">
                  <v:fill on="f" focussize="0,0"/>
                  <v:stroke on="f"/>
                  <v:imagedata o:title=""/>
                  <o:lock v:ext="edit" aspectratio="f"/>
                </v:shape>
                <v:shape id="图片 2" o:spid="_x0000_s1026" o:spt="75" type="#_x0000_t75" style="position:absolute;left:0;top:0;height:1612900;width:1280795;" filled="f" o:preferrelative="t" stroked="f" coordsize="21600,21600" o:gfxdata="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">
                  <v:fill on="f" focussize="0,0"/>
                  <v:stroke on="f"/>
                  <v:imagedata r:id="rId48" o:title=""/>
                  <o:lock v:ext="edit" aspectratio="t"/>
                </v:shape>
                <v:shape id="图片 3" o:spid="_x0000_s1026" o:spt="75" type="#_x0000_t75" style="position:absolute;left:1316990;top:0;height:1586230;width:1270000;" filled="f" o:preferrelative="t" stroked="f" coordsize="21600,21600" o:gfxdata="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">
                  <v:fill on="f" focussize="0,0"/>
                  <v:stroke on="f"/>
                  <v:imagedata r:id="rId49" o:title=""/>
                  <o:lock v:ext="edit" aspectratio="t"/>
                </v:shape>
                <v:shape id="图片 4" o:spid="_x0000_s1026" o:spt="75" type="#_x0000_t75" style="position:absolute;left:2634615;top:0;height:1579245;width:1273175;" filled="f" o:preferrelative="t" stroked="f" coordsize="21600,21600" o:gfxdata="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">
                  <v:fill on="f" focussize="0,0"/>
                  <v:stroke on="f"/>
                  <v:imagedata r:id="rId50" o:title=""/>
                  <o:lock v:ext="edit" aspectratio="t"/>
                </v:shape>
                <v:shape id="图片 5" o:spid="_x0000_s1026" o:spt="75" type="#_x0000_t75" style="position:absolute;left:3919220;top:0;height:1578610;width:1272540;" filled="f" o:preferrelative="t" stroked="f" coordsize="21600,21600" o:gfxdata="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">
                  <v:fill on="f" focussize="0,0"/>
                  <v:stroke on="f"/>
                  <v:imagedata r:id="rId51" o:title=""/>
                  <o:lock v:ext="edit" aspectratio="t"/>
                </v:shape>
                <v:shape id="图片 6" o:spid="_x0000_s1026" o:spt="75" type="#_x0000_t75" style="position:absolute;left:0;top:1616710;height:1627505;width:1294130;" filled="f" o:preferrelative="t" stroked="f" coordsize="21600,21600" o:gfxdata="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">
                  <v:fill on="f" focussize="0,0"/>
                  <v:stroke on="f"/>
                  <v:imagedata r:id="rId52" o:title=""/>
                  <o:lock v:ext="edit" aspectratio="t"/>
                </v:shape>
                <v:shape id="图片 7" o:spid="_x0000_s1026" o:spt="75" type="#_x0000_t75" style="position:absolute;left:1320165;top:1633220;height:1614170;width:1285875;" filled="f" o:preferrelative="t" stroked="f" coordsize="21600,21600" o:gfxdata="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">
                  <v:fill on="f" focussize="0,0"/>
                  <v:stroke on="f"/>
                  <v:imagedata r:id="rId53" o:title=""/>
                  <o:lock v:ext="edit" aspectratio="t"/>
                </v:shape>
                <v:shape id="图片 8" o:spid="_x0000_s1026" o:spt="75" type="#_x0000_t75" style="position:absolute;left:2644140;top:1630045;height:1633220;width:1291590;" filled="f" o:preferrelative="t" stroked="f" coordsize="21600,21600" o:gfxdata="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">
                  <v:fill on="f" focussize="0,0"/>
                  <v:stroke on="f"/>
                  <v:imagedata r:id="rId54" o:title=""/>
                  <o:lock v:ext="edit" aspectratio="t"/>
                </v:shape>
                <v:shape id="图片 9" o:spid="_x0000_s1026" o:spt="75" type="#_x0000_t75" style="position:absolute;left:3948430;top:1649095;height:1591310;width:1256665;" filled="f" o:preferrelative="t" stroked="f" coordsize="21600,21600" o:gfxdata="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">
                  <v:fill on="f" focussize="0,0"/>
                  <v:stroke on="f"/>
                  <v:imagedata r:id="rId55" o:title=""/>
                  <o:lock v:ext="edit" aspectratio="t"/>
                </v:shape>
                <w10:wrap type="none"/>
                <w10:anchorlock/>
              </v:group>
            </w:pict>
          </mc:Fallback>
        </mc:AlternateContent>
      </w:r>
    </w:p>
    <w:p w14:paraId="30153049">
      <w:pPr>
        <w:pStyle w:val="16"/>
        <w:ind w:left="0" w:leftChars="0" w:firstLine="0" w:firstLineChars="0"/>
        <w:jc w:val="center"/>
        <w:rPr>
          <w:rFonts w:hint="eastAsia"/>
          <w:lang w:val="en-US" w:eastAsia="zh-CN"/>
        </w:rPr>
        <w:sectPr>
          <w:headerReference r:id="rId9" w:type="default"/>
          <w:pgSz w:w="11906" w:h="16838"/>
          <w:pgMar w:top="1440" w:right="1800" w:bottom="1440" w:left="1800" w:header="964" w:footer="907" w:gutter="0"/>
          <w:pgBorders>
            <w:top w:val="thinThickMediumGap" w:color="2F5496" w:themeColor="accent5" w:themeShade="BF" w:sz="18" w:space="4"/>
            <w:left w:val="none" w:sz="0" w:space="0"/>
            <w:bottom w:val="thickThinMediumGap" w:color="2F5496" w:themeColor="accent5" w:themeShade="BF" w:sz="18" w:space="1"/>
            <w:right w:val="none" w:sz="0" w:space="0"/>
          </w:pgBorders>
          <w:pgNumType w:fmt="decimal"/>
          <w:cols w:space="425" w:num="1"/>
          <w:docGrid w:type="lines" w:linePitch="312" w:charSpace="0"/>
        </w:sectPr>
      </w:pPr>
      <w:r>
        <w:t>图9-</w:t>
      </w:r>
      <w:r>
        <w:fldChar w:fldCharType="begin"/>
      </w:r>
      <w:r>
        <w:instrText xml:space="preserve"> SEQ 图9- \* ARABIC </w:instrText>
      </w:r>
      <w:r>
        <w:fldChar w:fldCharType="separate"/>
      </w:r>
      <w:r>
        <w:t>3</w:t>
      </w:r>
      <w:r>
        <w:fldChar w:fldCharType="end"/>
      </w:r>
      <w:r>
        <w:rPr>
          <w:rFonts w:hint="eastAsia"/>
          <w:lang w:val="en-US" w:eastAsia="zh-CN"/>
        </w:rPr>
        <w:t>班组“7S”管理内容</w:t>
      </w:r>
    </w:p>
    <w:p w14:paraId="27FBB611">
      <w:pPr>
        <w:pStyle w:val="2"/>
        <w:bidi w:val="0"/>
        <w:rPr>
          <w:rFonts w:hint="default"/>
          <w:lang w:val="en-US" w:eastAsia="zh-CN"/>
        </w:rPr>
      </w:pPr>
      <w:bookmarkStart w:id="263" w:name="_Toc18726"/>
      <w:bookmarkStart w:id="264" w:name="_Toc22196"/>
      <w:bookmarkStart w:id="265" w:name="_Toc8720"/>
      <w:r>
        <w:rPr>
          <w:rFonts w:hint="eastAsia"/>
          <w:lang w:val="en-US" w:eastAsia="zh-CN"/>
        </w:rPr>
        <w:t>应急处置措施</w:t>
      </w:r>
      <w:bookmarkEnd w:id="263"/>
      <w:bookmarkEnd w:id="264"/>
      <w:bookmarkEnd w:id="265"/>
    </w:p>
    <w:p w14:paraId="6F599C1B">
      <w:pPr>
        <w:pStyle w:val="3"/>
        <w:bidi w:val="0"/>
        <w:rPr>
          <w:rFonts w:hint="default"/>
          <w:lang w:val="en-US" w:eastAsia="zh-CN"/>
        </w:rPr>
      </w:pPr>
      <w:bookmarkStart w:id="266" w:name="_Toc1541"/>
      <w:bookmarkStart w:id="267" w:name="_Toc16379"/>
      <w:bookmarkStart w:id="268" w:name="_Toc13843"/>
      <w:r>
        <w:rPr>
          <w:rFonts w:hint="eastAsia"/>
          <w:lang w:val="en-US" w:eastAsia="zh-CN"/>
        </w:rPr>
        <w:t>应急预案的方针和原则</w:t>
      </w:r>
      <w:bookmarkEnd w:id="266"/>
      <w:bookmarkEnd w:id="267"/>
      <w:bookmarkEnd w:id="268"/>
    </w:p>
    <w:p w14:paraId="13D225A6">
      <w:pPr>
        <w:bidi w:val="0"/>
        <w:rPr>
          <w:rFonts w:hint="eastAsia"/>
          <w:lang w:val="en-US" w:eastAsia="zh-CN"/>
        </w:rPr>
      </w:pPr>
      <w:r>
        <w:rPr>
          <w:rFonts w:hint="eastAsia"/>
          <w:lang w:val="en-US" w:eastAsia="zh-CN"/>
        </w:rPr>
        <w:t>（1）坚持“安全第一、预防为主、防救结合”的原则。</w:t>
      </w:r>
    </w:p>
    <w:p w14:paraId="199253F5">
      <w:pPr>
        <w:bidi w:val="0"/>
        <w:rPr>
          <w:rFonts w:hint="eastAsia"/>
          <w:lang w:val="en-US" w:eastAsia="zh-CN"/>
        </w:rPr>
      </w:pPr>
      <w:r>
        <w:rPr>
          <w:rFonts w:hint="eastAsia"/>
          <w:lang w:val="en-US" w:eastAsia="zh-CN"/>
        </w:rPr>
        <w:t>（2）坚持“统一指挥，快速反应、属地联动”的原则。</w:t>
      </w:r>
    </w:p>
    <w:p w14:paraId="417C24C7">
      <w:pPr>
        <w:rPr>
          <w:rFonts w:hint="default"/>
          <w:lang w:val="en-US" w:eastAsia="zh-CN"/>
        </w:rPr>
      </w:pPr>
      <w:r>
        <w:rPr>
          <w:rFonts w:hint="eastAsia"/>
          <w:lang w:val="en-US" w:eastAsia="zh-CN"/>
        </w:rPr>
        <w:t>（3）坚持“救人优先、先控制后消灭、先重后轻”的原则。</w:t>
      </w:r>
    </w:p>
    <w:p w14:paraId="0EBF426F">
      <w:pPr>
        <w:pStyle w:val="3"/>
        <w:bidi w:val="0"/>
        <w:rPr>
          <w:rFonts w:hint="default"/>
          <w:lang w:val="en-US" w:eastAsia="zh-CN"/>
        </w:rPr>
      </w:pPr>
      <w:bookmarkStart w:id="269" w:name="_Toc32499"/>
      <w:bookmarkStart w:id="270" w:name="_Toc29925"/>
      <w:bookmarkStart w:id="271" w:name="_Toc7514"/>
      <w:r>
        <w:rPr>
          <w:rFonts w:hint="eastAsia"/>
          <w:lang w:val="en-US" w:eastAsia="zh-CN"/>
        </w:rPr>
        <w:t>应急救援组织体系</w:t>
      </w:r>
      <w:bookmarkEnd w:id="269"/>
      <w:bookmarkEnd w:id="270"/>
      <w:bookmarkEnd w:id="271"/>
    </w:p>
    <w:p w14:paraId="4CD0E4F9">
      <w:pPr>
        <w:ind w:left="0" w:leftChars="0" w:firstLine="0" w:firstLineChars="0"/>
        <w:jc w:val="center"/>
        <w:rPr>
          <w:rStyle w:val="39"/>
        </w:rPr>
      </w:pPr>
      <w:r>
        <w:rPr>
          <w:rStyle w:val="39"/>
        </w:rPr>
        <w:object>
          <v:shape id="_x0000_i1027" o:spt="75" type="#_x0000_t75" style="height:192.75pt;width:357.15pt;" o:ole="t" filled="f" o:preferrelative="t" stroked="f" coordsize="21600,21600">
            <v:path/>
            <v:fill on="f" focussize="0,0"/>
            <v:stroke on="f"/>
            <v:imagedata r:id="rId57" o:title=""/>
            <o:lock v:ext="edit" aspectratio="f"/>
            <w10:wrap type="none"/>
            <w10:anchorlock/>
          </v:shape>
          <o:OLEObject Type="Embed" ProgID="Visio.Drawing.11" ShapeID="_x0000_i1027" DrawAspect="Content" ObjectID="_1468075727" r:id="rId56">
            <o:LockedField>false</o:LockedField>
          </o:OLEObject>
        </w:object>
      </w:r>
    </w:p>
    <w:p w14:paraId="00CBDD63">
      <w:pPr>
        <w:ind w:left="0" w:leftChars="0" w:firstLine="0" w:firstLineChars="0"/>
        <w:jc w:val="center"/>
        <w:rPr>
          <w:rFonts w:hint="default" w:eastAsia="黑体"/>
          <w:lang w:val="en-US" w:eastAsia="zh-CN"/>
        </w:rPr>
      </w:pPr>
      <w:r>
        <w:rPr>
          <w:rStyle w:val="39"/>
        </w:rPr>
        <w:t>图11-</w:t>
      </w:r>
      <w:r>
        <w:rPr>
          <w:rStyle w:val="39"/>
        </w:rPr>
        <w:fldChar w:fldCharType="begin"/>
      </w:r>
      <w:r>
        <w:rPr>
          <w:rStyle w:val="39"/>
        </w:rPr>
        <w:instrText xml:space="preserve"> SEQ 图11- \* ARABIC </w:instrText>
      </w:r>
      <w:r>
        <w:rPr>
          <w:rStyle w:val="39"/>
        </w:rPr>
        <w:fldChar w:fldCharType="separate"/>
      </w:r>
      <w:r>
        <w:rPr>
          <w:rStyle w:val="39"/>
        </w:rPr>
        <w:t>1</w:t>
      </w:r>
      <w:r>
        <w:rPr>
          <w:rStyle w:val="39"/>
        </w:rPr>
        <w:fldChar w:fldCharType="end"/>
      </w:r>
      <w:r>
        <w:rPr>
          <w:rStyle w:val="39"/>
          <w:rFonts w:hint="eastAsia"/>
          <w:lang w:val="en-US" w:eastAsia="zh-CN"/>
        </w:rPr>
        <w:t>应急救援组织体系框图</w:t>
      </w:r>
    </w:p>
    <w:p w14:paraId="0BAC0A90">
      <w:pPr>
        <w:pStyle w:val="3"/>
        <w:bidi w:val="0"/>
        <w:rPr>
          <w:rFonts w:hint="default"/>
          <w:lang w:val="en-US" w:eastAsia="zh-CN"/>
        </w:rPr>
      </w:pPr>
      <w:bookmarkStart w:id="272" w:name="_Toc5686"/>
      <w:bookmarkStart w:id="273" w:name="_Toc9688"/>
      <w:bookmarkStart w:id="274" w:name="_Toc21124"/>
      <w:r>
        <w:rPr>
          <w:rFonts w:hint="eastAsia"/>
          <w:lang w:val="en-US" w:eastAsia="zh-CN"/>
        </w:rPr>
        <w:t>应急组织机构和各部门成员及职责</w:t>
      </w:r>
      <w:bookmarkEnd w:id="272"/>
      <w:bookmarkEnd w:id="273"/>
      <w:bookmarkEnd w:id="274"/>
    </w:p>
    <w:p w14:paraId="6CD4021C">
      <w:pPr>
        <w:ind w:left="0" w:leftChars="0" w:firstLine="0" w:firstLineChars="0"/>
        <w:jc w:val="center"/>
      </w:pPr>
      <w:r>
        <w:drawing>
          <wp:inline distT="0" distB="0" distL="114300" distR="114300">
            <wp:extent cx="3103245" cy="3564255"/>
            <wp:effectExtent l="0" t="0" r="5715" b="190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58"/>
                    <a:stretch>
                      <a:fillRect/>
                    </a:stretch>
                  </pic:blipFill>
                  <pic:spPr>
                    <a:xfrm>
                      <a:off x="0" y="0"/>
                      <a:ext cx="3103245" cy="3564255"/>
                    </a:xfrm>
                    <a:prstGeom prst="rect">
                      <a:avLst/>
                    </a:prstGeom>
                    <a:noFill/>
                    <a:ln>
                      <a:noFill/>
                    </a:ln>
                  </pic:spPr>
                </pic:pic>
              </a:graphicData>
            </a:graphic>
          </wp:inline>
        </w:drawing>
      </w:r>
    </w:p>
    <w:p w14:paraId="74D84776">
      <w:pPr>
        <w:pStyle w:val="16"/>
        <w:bidi w:val="0"/>
        <w:rPr>
          <w:rFonts w:hint="eastAsia"/>
          <w:lang w:val="en-US" w:eastAsia="zh-CN"/>
        </w:rPr>
      </w:pPr>
      <w:r>
        <w:t>图11-</w:t>
      </w:r>
      <w:r>
        <w:fldChar w:fldCharType="begin"/>
      </w:r>
      <w:r>
        <w:instrText xml:space="preserve"> SEQ 图11- \* ARABIC </w:instrText>
      </w:r>
      <w:r>
        <w:fldChar w:fldCharType="separate"/>
      </w:r>
      <w:r>
        <w:t>2</w:t>
      </w:r>
      <w:r>
        <w:fldChar w:fldCharType="end"/>
      </w:r>
      <w:r>
        <w:rPr>
          <w:rFonts w:hint="eastAsia"/>
          <w:lang w:val="en-US" w:eastAsia="zh-CN"/>
        </w:rPr>
        <w:t>应急组织机构框图</w:t>
      </w:r>
    </w:p>
    <w:p w14:paraId="494DD661">
      <w:pPr>
        <w:ind w:firstLine="643"/>
        <w:rPr>
          <w:rFonts w:hint="default" w:ascii="Times New Roman" w:hAnsi="Times New Roman" w:eastAsia="宋体" w:cstheme="minorBidi"/>
          <w:b/>
          <w:bCs/>
          <w:szCs w:val="22"/>
          <w:lang w:val="en-US" w:eastAsia="zh-CN"/>
        </w:rPr>
      </w:pPr>
      <w:r>
        <w:rPr>
          <w:rFonts w:hint="eastAsia" w:ascii="Times New Roman" w:hAnsi="Times New Roman" w:eastAsia="宋体" w:cstheme="minorBidi"/>
          <w:b/>
          <w:bCs/>
          <w:szCs w:val="22"/>
          <w:lang w:val="en-US" w:eastAsia="zh-CN"/>
        </w:rPr>
        <w:t>1、</w:t>
      </w:r>
      <w:r>
        <w:rPr>
          <w:rFonts w:hint="default" w:ascii="Times New Roman" w:hAnsi="Times New Roman" w:eastAsia="宋体" w:cstheme="minorBidi"/>
          <w:b/>
          <w:bCs/>
          <w:szCs w:val="22"/>
          <w:lang w:val="en-US" w:eastAsia="zh-CN"/>
        </w:rPr>
        <w:t>安全应急领导小组</w:t>
      </w:r>
    </w:p>
    <w:p w14:paraId="42EE3FAD">
      <w:pPr>
        <w:ind w:firstLine="643"/>
        <w:rPr>
          <w:rFonts w:hint="default" w:ascii="Times New Roman" w:hAnsi="Times New Roman" w:eastAsia="宋体" w:cstheme="minorBidi"/>
          <w:szCs w:val="22"/>
          <w:lang w:val="en-US" w:eastAsia="zh-CN"/>
        </w:rPr>
      </w:pPr>
      <w:r>
        <w:rPr>
          <w:rFonts w:hint="default" w:ascii="Times New Roman" w:hAnsi="Times New Roman" w:eastAsia="宋体" w:cstheme="minorBidi"/>
          <w:szCs w:val="22"/>
          <w:lang w:val="en-US" w:eastAsia="zh-CN"/>
        </w:rPr>
        <w:t>项目部成立以项目经理</w:t>
      </w:r>
      <w:r>
        <w:rPr>
          <w:rFonts w:hint="eastAsia" w:ascii="Times New Roman" w:hAnsi="Times New Roman" w:eastAsia="宋体" w:cstheme="minorBidi"/>
          <w:szCs w:val="22"/>
          <w:lang w:val="en-US" w:eastAsia="zh-CN"/>
        </w:rPr>
        <w:t>、</w:t>
      </w:r>
      <w:r>
        <w:rPr>
          <w:rFonts w:hint="default" w:ascii="Times New Roman" w:hAnsi="Times New Roman" w:eastAsia="宋体" w:cstheme="minorBidi"/>
          <w:szCs w:val="22"/>
          <w:lang w:val="en-US" w:eastAsia="zh-CN"/>
        </w:rPr>
        <w:t>项目书记为组长，总工程师、</w:t>
      </w:r>
      <w:r>
        <w:rPr>
          <w:rFonts w:hint="eastAsia" w:ascii="Times New Roman" w:hAnsi="Times New Roman" w:eastAsia="宋体" w:cstheme="minorBidi"/>
          <w:szCs w:val="22"/>
          <w:lang w:val="en-US" w:eastAsia="zh-CN"/>
        </w:rPr>
        <w:t>副经理、安全总监等其他副职领导</w:t>
      </w:r>
      <w:r>
        <w:rPr>
          <w:rFonts w:hint="default" w:ascii="Times New Roman" w:hAnsi="Times New Roman" w:eastAsia="宋体" w:cstheme="minorBidi"/>
          <w:szCs w:val="22"/>
          <w:lang w:val="en-US" w:eastAsia="zh-CN"/>
        </w:rPr>
        <w:t>为副组长，各</w:t>
      </w:r>
      <w:r>
        <w:rPr>
          <w:rFonts w:hint="eastAsia" w:ascii="Times New Roman" w:hAnsi="Times New Roman" w:eastAsia="宋体" w:cstheme="minorBidi"/>
          <w:szCs w:val="22"/>
          <w:lang w:val="en-US" w:eastAsia="zh-CN"/>
        </w:rPr>
        <w:t>职能</w:t>
      </w:r>
      <w:r>
        <w:rPr>
          <w:rFonts w:hint="default" w:ascii="Times New Roman" w:hAnsi="Times New Roman" w:eastAsia="宋体" w:cstheme="minorBidi"/>
          <w:szCs w:val="22"/>
          <w:lang w:val="en-US" w:eastAsia="zh-CN"/>
        </w:rPr>
        <w:t>部门负责人及各协作队伍负责人为组员的安全应急领导小组</w:t>
      </w:r>
      <w:r>
        <w:rPr>
          <w:rFonts w:hint="eastAsia" w:ascii="Times New Roman" w:hAnsi="Times New Roman" w:eastAsia="宋体" w:cstheme="minorBidi"/>
          <w:szCs w:val="22"/>
          <w:lang w:val="en-US" w:eastAsia="zh-CN"/>
        </w:rPr>
        <w:t>。</w:t>
      </w:r>
    </w:p>
    <w:p w14:paraId="5B7B9EBE">
      <w:pPr>
        <w:ind w:firstLine="480"/>
        <w:rPr>
          <w:rFonts w:cstheme="minorBidi"/>
          <w:szCs w:val="22"/>
        </w:rPr>
      </w:pPr>
      <w:r>
        <w:rPr>
          <w:rFonts w:cstheme="minorBidi"/>
          <w:szCs w:val="22"/>
        </w:rPr>
        <w:t>组  长</w:t>
      </w:r>
      <w:r>
        <w:rPr>
          <w:rFonts w:hint="eastAsia" w:cstheme="minorBidi"/>
          <w:szCs w:val="22"/>
        </w:rPr>
        <w:t>：</w:t>
      </w:r>
    </w:p>
    <w:p w14:paraId="49D2B315">
      <w:pPr>
        <w:ind w:firstLine="480"/>
        <w:rPr>
          <w:rFonts w:cstheme="minorBidi"/>
          <w:szCs w:val="22"/>
        </w:rPr>
      </w:pPr>
      <w:r>
        <w:rPr>
          <w:rFonts w:cstheme="minorBidi"/>
          <w:szCs w:val="22"/>
        </w:rPr>
        <w:t>副组长：</w:t>
      </w:r>
    </w:p>
    <w:p w14:paraId="7D399302">
      <w:pPr>
        <w:ind w:firstLine="480"/>
        <w:rPr>
          <w:rFonts w:cstheme="minorBidi"/>
          <w:szCs w:val="22"/>
        </w:rPr>
      </w:pPr>
      <w:r>
        <w:rPr>
          <w:rFonts w:cstheme="minorBidi"/>
          <w:szCs w:val="22"/>
        </w:rPr>
        <w:t>组  员：</w:t>
      </w:r>
      <w:r>
        <w:rPr>
          <w:rFonts w:hint="eastAsia" w:cstheme="minorBidi"/>
          <w:szCs w:val="22"/>
        </w:rPr>
        <w:t>各职能部门负责人及各协作单位现场负责人</w:t>
      </w:r>
    </w:p>
    <w:p w14:paraId="6F96F805">
      <w:pPr>
        <w:pStyle w:val="16"/>
        <w:rPr>
          <w:rStyle w:val="40"/>
        </w:rPr>
      </w:pPr>
      <w:r>
        <w:rPr>
          <w:rStyle w:val="40"/>
        </w:rPr>
        <w:t>表11-</w:t>
      </w:r>
      <w:r>
        <w:rPr>
          <w:rStyle w:val="40"/>
        </w:rPr>
        <w:fldChar w:fldCharType="begin"/>
      </w:r>
      <w:r>
        <w:rPr>
          <w:rStyle w:val="40"/>
        </w:rPr>
        <w:instrText xml:space="preserve"> SEQ 表11- \* ARABIC </w:instrText>
      </w:r>
      <w:r>
        <w:rPr>
          <w:rStyle w:val="40"/>
        </w:rPr>
        <w:fldChar w:fldCharType="separate"/>
      </w:r>
      <w:r>
        <w:rPr>
          <w:rStyle w:val="40"/>
        </w:rPr>
        <w:t>1</w:t>
      </w:r>
      <w:r>
        <w:rPr>
          <w:rStyle w:val="40"/>
        </w:rPr>
        <w:fldChar w:fldCharType="end"/>
      </w:r>
      <w:r>
        <w:rPr>
          <w:rStyle w:val="40"/>
          <w:rFonts w:hint="eastAsia"/>
        </w:rPr>
        <w:t>应急小组成员联络表</w:t>
      </w:r>
    </w:p>
    <w:tbl>
      <w:tblPr>
        <w:tblStyle w:val="30"/>
        <w:tblW w:w="8885"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782"/>
        <w:gridCol w:w="1698"/>
        <w:gridCol w:w="1191"/>
        <w:gridCol w:w="1869"/>
        <w:gridCol w:w="1928"/>
        <w:gridCol w:w="1417"/>
      </w:tblGrid>
      <w:tr w14:paraId="7003CE2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782" w:type="dxa"/>
            <w:tcBorders>
              <w:tl2br w:val="nil"/>
              <w:tr2bl w:val="nil"/>
            </w:tcBorders>
            <w:shd w:val="clear" w:color="auto" w:fill="DAE3F3" w:themeFill="accent5" w:themeFillTint="32"/>
            <w:vAlign w:val="center"/>
          </w:tcPr>
          <w:p w14:paraId="32342C44">
            <w:pPr>
              <w:spacing w:line="240" w:lineRule="auto"/>
              <w:ind w:firstLine="0" w:firstLineChars="0"/>
              <w:jc w:val="center"/>
              <w:rPr>
                <w:rFonts w:ascii="仿宋" w:hAnsi="仿宋" w:eastAsia="仿宋" w:cs="仿宋"/>
                <w:b/>
                <w:bCs/>
                <w:sz w:val="21"/>
                <w:szCs w:val="21"/>
              </w:rPr>
            </w:pPr>
            <w:r>
              <w:rPr>
                <w:rFonts w:hint="eastAsia" w:ascii="仿宋" w:hAnsi="仿宋" w:eastAsia="仿宋" w:cs="仿宋"/>
                <w:b/>
                <w:bCs/>
                <w:sz w:val="21"/>
                <w:szCs w:val="21"/>
              </w:rPr>
              <w:t>序号</w:t>
            </w:r>
          </w:p>
        </w:tc>
        <w:tc>
          <w:tcPr>
            <w:tcW w:w="1698" w:type="dxa"/>
            <w:tcBorders>
              <w:tl2br w:val="nil"/>
              <w:tr2bl w:val="nil"/>
            </w:tcBorders>
            <w:shd w:val="clear" w:color="auto" w:fill="DAE3F3" w:themeFill="accent5" w:themeFillTint="32"/>
            <w:vAlign w:val="center"/>
          </w:tcPr>
          <w:p w14:paraId="480797EB">
            <w:pPr>
              <w:spacing w:line="240" w:lineRule="auto"/>
              <w:ind w:firstLine="0" w:firstLineChars="0"/>
              <w:jc w:val="center"/>
              <w:rPr>
                <w:rFonts w:ascii="仿宋" w:hAnsi="仿宋" w:eastAsia="仿宋" w:cs="仿宋"/>
                <w:b/>
                <w:bCs/>
                <w:sz w:val="21"/>
                <w:szCs w:val="21"/>
              </w:rPr>
            </w:pPr>
            <w:r>
              <w:rPr>
                <w:rFonts w:hint="eastAsia" w:ascii="仿宋" w:hAnsi="仿宋" w:eastAsia="仿宋" w:cs="仿宋"/>
                <w:b/>
                <w:bCs/>
                <w:sz w:val="21"/>
                <w:szCs w:val="21"/>
              </w:rPr>
              <w:t>组别</w:t>
            </w:r>
          </w:p>
        </w:tc>
        <w:tc>
          <w:tcPr>
            <w:tcW w:w="1191" w:type="dxa"/>
            <w:tcBorders>
              <w:tl2br w:val="nil"/>
              <w:tr2bl w:val="nil"/>
            </w:tcBorders>
            <w:shd w:val="clear" w:color="auto" w:fill="DAE3F3" w:themeFill="accent5" w:themeFillTint="32"/>
            <w:vAlign w:val="center"/>
          </w:tcPr>
          <w:p w14:paraId="41C58706">
            <w:pPr>
              <w:spacing w:line="240" w:lineRule="auto"/>
              <w:ind w:firstLine="0" w:firstLineChars="0"/>
              <w:jc w:val="center"/>
              <w:rPr>
                <w:rFonts w:ascii="仿宋" w:hAnsi="仿宋" w:eastAsia="仿宋" w:cs="仿宋"/>
                <w:b/>
                <w:bCs/>
                <w:sz w:val="21"/>
                <w:szCs w:val="21"/>
              </w:rPr>
            </w:pPr>
            <w:r>
              <w:rPr>
                <w:rFonts w:hint="eastAsia" w:ascii="仿宋" w:hAnsi="仿宋" w:eastAsia="仿宋" w:cs="仿宋"/>
                <w:b/>
                <w:bCs/>
                <w:sz w:val="21"/>
                <w:szCs w:val="21"/>
              </w:rPr>
              <w:t>负责人</w:t>
            </w:r>
          </w:p>
        </w:tc>
        <w:tc>
          <w:tcPr>
            <w:tcW w:w="1869" w:type="dxa"/>
            <w:tcBorders>
              <w:tl2br w:val="nil"/>
              <w:tr2bl w:val="nil"/>
            </w:tcBorders>
            <w:shd w:val="clear" w:color="auto" w:fill="DAE3F3" w:themeFill="accent5" w:themeFillTint="32"/>
            <w:vAlign w:val="center"/>
          </w:tcPr>
          <w:p w14:paraId="31D6EB3C">
            <w:pPr>
              <w:spacing w:line="240" w:lineRule="auto"/>
              <w:ind w:firstLine="0" w:firstLineChars="0"/>
              <w:jc w:val="center"/>
              <w:rPr>
                <w:rFonts w:ascii="仿宋" w:hAnsi="仿宋" w:eastAsia="仿宋" w:cs="仿宋"/>
                <w:b/>
                <w:bCs/>
                <w:sz w:val="21"/>
                <w:szCs w:val="21"/>
              </w:rPr>
            </w:pPr>
            <w:r>
              <w:rPr>
                <w:rFonts w:hint="eastAsia" w:ascii="仿宋" w:hAnsi="仿宋" w:eastAsia="仿宋" w:cs="仿宋"/>
                <w:b/>
                <w:bCs/>
                <w:sz w:val="21"/>
                <w:szCs w:val="21"/>
              </w:rPr>
              <w:t>联系电话</w:t>
            </w:r>
          </w:p>
        </w:tc>
        <w:tc>
          <w:tcPr>
            <w:tcW w:w="1928" w:type="dxa"/>
            <w:tcBorders>
              <w:tl2br w:val="nil"/>
              <w:tr2bl w:val="nil"/>
            </w:tcBorders>
            <w:shd w:val="clear" w:color="auto" w:fill="DAE3F3" w:themeFill="accent5" w:themeFillTint="32"/>
            <w:vAlign w:val="center"/>
          </w:tcPr>
          <w:p w14:paraId="702E85C6">
            <w:pPr>
              <w:spacing w:line="240" w:lineRule="auto"/>
              <w:ind w:firstLine="0" w:firstLineChars="0"/>
              <w:jc w:val="center"/>
              <w:rPr>
                <w:rFonts w:ascii="仿宋" w:hAnsi="仿宋" w:eastAsia="仿宋" w:cs="仿宋"/>
                <w:b/>
                <w:bCs/>
                <w:sz w:val="21"/>
                <w:szCs w:val="21"/>
              </w:rPr>
            </w:pPr>
            <w:r>
              <w:rPr>
                <w:rFonts w:hint="eastAsia" w:ascii="仿宋" w:hAnsi="仿宋" w:eastAsia="仿宋" w:cs="仿宋"/>
                <w:b/>
                <w:bCs/>
                <w:sz w:val="21"/>
                <w:szCs w:val="21"/>
              </w:rPr>
              <w:t>成员</w:t>
            </w:r>
          </w:p>
        </w:tc>
        <w:tc>
          <w:tcPr>
            <w:tcW w:w="1417" w:type="dxa"/>
            <w:tcBorders>
              <w:tl2br w:val="nil"/>
              <w:tr2bl w:val="nil"/>
            </w:tcBorders>
            <w:shd w:val="clear" w:color="auto" w:fill="DAE3F3" w:themeFill="accent5" w:themeFillTint="32"/>
            <w:vAlign w:val="center"/>
          </w:tcPr>
          <w:p w14:paraId="0C133F7F">
            <w:pPr>
              <w:spacing w:line="240" w:lineRule="auto"/>
              <w:ind w:firstLine="0" w:firstLineChars="0"/>
              <w:jc w:val="center"/>
              <w:rPr>
                <w:rFonts w:ascii="仿宋" w:hAnsi="仿宋" w:eastAsia="仿宋" w:cs="仿宋"/>
                <w:b/>
                <w:bCs/>
                <w:sz w:val="21"/>
                <w:szCs w:val="21"/>
              </w:rPr>
            </w:pPr>
            <w:r>
              <w:rPr>
                <w:rFonts w:hint="eastAsia" w:ascii="仿宋" w:hAnsi="仿宋" w:eastAsia="仿宋" w:cs="仿宋"/>
                <w:b/>
                <w:bCs/>
                <w:sz w:val="21"/>
                <w:szCs w:val="21"/>
              </w:rPr>
              <w:t>备注</w:t>
            </w:r>
          </w:p>
        </w:tc>
      </w:tr>
      <w:tr w14:paraId="0FE3124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82" w:type="dxa"/>
            <w:tcBorders>
              <w:tl2br w:val="nil"/>
              <w:tr2bl w:val="nil"/>
            </w:tcBorders>
            <w:vAlign w:val="center"/>
          </w:tcPr>
          <w:p w14:paraId="15B47AF6">
            <w:pPr>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1698" w:type="dxa"/>
            <w:tcBorders>
              <w:tl2br w:val="nil"/>
              <w:tr2bl w:val="nil"/>
            </w:tcBorders>
            <w:vAlign w:val="center"/>
          </w:tcPr>
          <w:p w14:paraId="4F3085E8">
            <w:pPr>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通信联络组</w:t>
            </w:r>
          </w:p>
        </w:tc>
        <w:tc>
          <w:tcPr>
            <w:tcW w:w="1191" w:type="dxa"/>
            <w:tcBorders>
              <w:tl2br w:val="nil"/>
              <w:tr2bl w:val="nil"/>
            </w:tcBorders>
            <w:vAlign w:val="center"/>
          </w:tcPr>
          <w:p w14:paraId="239CB2E7">
            <w:pPr>
              <w:spacing w:line="240" w:lineRule="auto"/>
              <w:ind w:firstLine="0" w:firstLineChars="0"/>
              <w:jc w:val="center"/>
              <w:rPr>
                <w:rFonts w:ascii="仿宋" w:hAnsi="仿宋" w:eastAsia="仿宋" w:cs="仿宋"/>
                <w:sz w:val="21"/>
                <w:szCs w:val="21"/>
              </w:rPr>
            </w:pPr>
          </w:p>
        </w:tc>
        <w:tc>
          <w:tcPr>
            <w:tcW w:w="1869" w:type="dxa"/>
            <w:tcBorders>
              <w:tl2br w:val="nil"/>
              <w:tr2bl w:val="nil"/>
            </w:tcBorders>
            <w:vAlign w:val="center"/>
          </w:tcPr>
          <w:p w14:paraId="5AAC69C6">
            <w:pPr>
              <w:spacing w:line="240" w:lineRule="auto"/>
              <w:ind w:firstLine="0" w:firstLineChars="0"/>
              <w:jc w:val="center"/>
              <w:rPr>
                <w:rFonts w:ascii="仿宋" w:hAnsi="仿宋" w:eastAsia="仿宋" w:cs="仿宋"/>
                <w:sz w:val="21"/>
                <w:szCs w:val="21"/>
              </w:rPr>
            </w:pPr>
          </w:p>
        </w:tc>
        <w:tc>
          <w:tcPr>
            <w:tcW w:w="1928" w:type="dxa"/>
            <w:tcBorders>
              <w:tl2br w:val="nil"/>
              <w:tr2bl w:val="nil"/>
            </w:tcBorders>
            <w:vAlign w:val="center"/>
          </w:tcPr>
          <w:p w14:paraId="381FCB61">
            <w:pPr>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综合办</w:t>
            </w:r>
          </w:p>
        </w:tc>
        <w:tc>
          <w:tcPr>
            <w:tcW w:w="1417" w:type="dxa"/>
            <w:tcBorders>
              <w:tl2br w:val="nil"/>
              <w:tr2bl w:val="nil"/>
            </w:tcBorders>
            <w:vAlign w:val="center"/>
          </w:tcPr>
          <w:p w14:paraId="0064E4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仿宋"/>
                <w:sz w:val="21"/>
                <w:szCs w:val="21"/>
              </w:rPr>
            </w:pPr>
          </w:p>
        </w:tc>
      </w:tr>
      <w:tr w14:paraId="75D6834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82" w:type="dxa"/>
            <w:tcBorders>
              <w:tl2br w:val="nil"/>
              <w:tr2bl w:val="nil"/>
            </w:tcBorders>
            <w:vAlign w:val="center"/>
          </w:tcPr>
          <w:p w14:paraId="2B3608E3">
            <w:pPr>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2</w:t>
            </w:r>
          </w:p>
        </w:tc>
        <w:tc>
          <w:tcPr>
            <w:tcW w:w="1698" w:type="dxa"/>
            <w:tcBorders>
              <w:tl2br w:val="nil"/>
              <w:tr2bl w:val="nil"/>
            </w:tcBorders>
            <w:vAlign w:val="center"/>
          </w:tcPr>
          <w:p w14:paraId="7876DC02">
            <w:pPr>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事故调查组</w:t>
            </w:r>
          </w:p>
        </w:tc>
        <w:tc>
          <w:tcPr>
            <w:tcW w:w="1191" w:type="dxa"/>
            <w:tcBorders>
              <w:tl2br w:val="nil"/>
              <w:tr2bl w:val="nil"/>
            </w:tcBorders>
            <w:vAlign w:val="center"/>
          </w:tcPr>
          <w:p w14:paraId="7735ECB0">
            <w:pPr>
              <w:spacing w:line="240" w:lineRule="auto"/>
              <w:ind w:firstLine="0" w:firstLineChars="0"/>
              <w:jc w:val="center"/>
              <w:rPr>
                <w:rFonts w:ascii="仿宋" w:hAnsi="仿宋" w:eastAsia="仿宋" w:cs="仿宋"/>
                <w:sz w:val="21"/>
                <w:szCs w:val="21"/>
              </w:rPr>
            </w:pPr>
          </w:p>
        </w:tc>
        <w:tc>
          <w:tcPr>
            <w:tcW w:w="1869" w:type="dxa"/>
            <w:tcBorders>
              <w:tl2br w:val="nil"/>
              <w:tr2bl w:val="nil"/>
            </w:tcBorders>
            <w:vAlign w:val="center"/>
          </w:tcPr>
          <w:p w14:paraId="074DB4D9">
            <w:pPr>
              <w:spacing w:line="240" w:lineRule="auto"/>
              <w:ind w:firstLine="0" w:firstLineChars="0"/>
              <w:jc w:val="center"/>
              <w:rPr>
                <w:rFonts w:ascii="仿宋" w:hAnsi="仿宋" w:eastAsia="仿宋" w:cs="仿宋"/>
                <w:sz w:val="21"/>
                <w:szCs w:val="21"/>
              </w:rPr>
            </w:pPr>
          </w:p>
        </w:tc>
        <w:tc>
          <w:tcPr>
            <w:tcW w:w="1928" w:type="dxa"/>
            <w:tcBorders>
              <w:tl2br w:val="nil"/>
              <w:tr2bl w:val="nil"/>
            </w:tcBorders>
            <w:vAlign w:val="center"/>
          </w:tcPr>
          <w:p w14:paraId="433C1F1C">
            <w:pPr>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工程部（含质检）</w:t>
            </w:r>
          </w:p>
        </w:tc>
        <w:tc>
          <w:tcPr>
            <w:tcW w:w="1417" w:type="dxa"/>
            <w:tcBorders>
              <w:tl2br w:val="nil"/>
              <w:tr2bl w:val="nil"/>
            </w:tcBorders>
            <w:vAlign w:val="center"/>
          </w:tcPr>
          <w:p w14:paraId="7FB6AA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仿宋"/>
                <w:sz w:val="21"/>
                <w:szCs w:val="21"/>
              </w:rPr>
            </w:pPr>
          </w:p>
        </w:tc>
      </w:tr>
      <w:tr w14:paraId="0825BA0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82" w:type="dxa"/>
            <w:tcBorders>
              <w:tl2br w:val="nil"/>
              <w:tr2bl w:val="nil"/>
            </w:tcBorders>
            <w:vAlign w:val="center"/>
          </w:tcPr>
          <w:p w14:paraId="2A20365E">
            <w:pPr>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3</w:t>
            </w:r>
          </w:p>
        </w:tc>
        <w:tc>
          <w:tcPr>
            <w:tcW w:w="1698" w:type="dxa"/>
            <w:tcBorders>
              <w:tl2br w:val="nil"/>
              <w:tr2bl w:val="nil"/>
            </w:tcBorders>
            <w:vAlign w:val="center"/>
          </w:tcPr>
          <w:p w14:paraId="1F64613E">
            <w:pPr>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抢险救援组</w:t>
            </w:r>
          </w:p>
        </w:tc>
        <w:tc>
          <w:tcPr>
            <w:tcW w:w="1191" w:type="dxa"/>
            <w:tcBorders>
              <w:tl2br w:val="nil"/>
              <w:tr2bl w:val="nil"/>
            </w:tcBorders>
            <w:vAlign w:val="center"/>
          </w:tcPr>
          <w:p w14:paraId="74A67E82">
            <w:pPr>
              <w:spacing w:line="240" w:lineRule="auto"/>
              <w:ind w:firstLine="0" w:firstLineChars="0"/>
              <w:jc w:val="center"/>
              <w:rPr>
                <w:rFonts w:ascii="仿宋" w:hAnsi="仿宋" w:eastAsia="仿宋" w:cs="仿宋"/>
                <w:sz w:val="21"/>
                <w:szCs w:val="21"/>
              </w:rPr>
            </w:pPr>
          </w:p>
        </w:tc>
        <w:tc>
          <w:tcPr>
            <w:tcW w:w="1869" w:type="dxa"/>
            <w:tcBorders>
              <w:tl2br w:val="nil"/>
              <w:tr2bl w:val="nil"/>
            </w:tcBorders>
            <w:vAlign w:val="center"/>
          </w:tcPr>
          <w:p w14:paraId="1E9EDA11">
            <w:pPr>
              <w:spacing w:line="240" w:lineRule="auto"/>
              <w:ind w:firstLine="0" w:firstLineChars="0"/>
              <w:jc w:val="center"/>
              <w:rPr>
                <w:rFonts w:ascii="仿宋" w:hAnsi="仿宋" w:eastAsia="仿宋" w:cs="仿宋"/>
                <w:sz w:val="21"/>
                <w:szCs w:val="21"/>
              </w:rPr>
            </w:pPr>
          </w:p>
        </w:tc>
        <w:tc>
          <w:tcPr>
            <w:tcW w:w="1928" w:type="dxa"/>
            <w:tcBorders>
              <w:tl2br w:val="nil"/>
              <w:tr2bl w:val="nil"/>
            </w:tcBorders>
            <w:vAlign w:val="center"/>
          </w:tcPr>
          <w:p w14:paraId="0AA49487">
            <w:pPr>
              <w:spacing w:line="240" w:lineRule="auto"/>
              <w:ind w:firstLine="0" w:firstLineChars="0"/>
              <w:jc w:val="center"/>
              <w:rPr>
                <w:rFonts w:ascii="仿宋" w:hAnsi="仿宋" w:eastAsia="仿宋" w:cs="仿宋"/>
                <w:sz w:val="21"/>
                <w:szCs w:val="21"/>
              </w:rPr>
            </w:pPr>
            <w:r>
              <w:rPr>
                <w:rFonts w:ascii="仿宋" w:hAnsi="仿宋" w:eastAsia="仿宋" w:cs="仿宋"/>
                <w:sz w:val="21"/>
                <w:szCs w:val="21"/>
              </w:rPr>
              <w:t>工程部、安全部、 物设部、各抢险队</w:t>
            </w:r>
          </w:p>
        </w:tc>
        <w:tc>
          <w:tcPr>
            <w:tcW w:w="1417" w:type="dxa"/>
            <w:tcBorders>
              <w:tl2br w:val="nil"/>
              <w:tr2bl w:val="nil"/>
            </w:tcBorders>
            <w:vAlign w:val="center"/>
          </w:tcPr>
          <w:p w14:paraId="33C99A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仿宋"/>
                <w:sz w:val="21"/>
                <w:szCs w:val="21"/>
              </w:rPr>
            </w:pPr>
          </w:p>
        </w:tc>
      </w:tr>
      <w:tr w14:paraId="77A15FB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82" w:type="dxa"/>
            <w:tcBorders>
              <w:tl2br w:val="nil"/>
              <w:tr2bl w:val="nil"/>
            </w:tcBorders>
            <w:vAlign w:val="center"/>
          </w:tcPr>
          <w:p w14:paraId="56222827">
            <w:pPr>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4</w:t>
            </w:r>
          </w:p>
        </w:tc>
        <w:tc>
          <w:tcPr>
            <w:tcW w:w="1698" w:type="dxa"/>
            <w:tcBorders>
              <w:tl2br w:val="nil"/>
              <w:tr2bl w:val="nil"/>
            </w:tcBorders>
            <w:vAlign w:val="center"/>
          </w:tcPr>
          <w:p w14:paraId="2E773282">
            <w:pPr>
              <w:spacing w:line="240" w:lineRule="auto"/>
              <w:ind w:firstLine="0" w:firstLineChars="0"/>
              <w:jc w:val="center"/>
              <w:rPr>
                <w:rFonts w:ascii="仿宋" w:hAnsi="仿宋" w:eastAsia="仿宋" w:cs="仿宋"/>
                <w:sz w:val="21"/>
                <w:szCs w:val="21"/>
              </w:rPr>
            </w:pPr>
            <w:r>
              <w:rPr>
                <w:rFonts w:hint="eastAsia" w:ascii="仿宋" w:hAnsi="仿宋" w:eastAsia="仿宋" w:cs="仿宋"/>
                <w:sz w:val="21"/>
                <w:szCs w:val="21"/>
              </w:rPr>
              <w:t>善后工作组</w:t>
            </w:r>
          </w:p>
        </w:tc>
        <w:tc>
          <w:tcPr>
            <w:tcW w:w="1191" w:type="dxa"/>
            <w:tcBorders>
              <w:tl2br w:val="nil"/>
              <w:tr2bl w:val="nil"/>
            </w:tcBorders>
            <w:vAlign w:val="center"/>
          </w:tcPr>
          <w:p w14:paraId="16923201">
            <w:pPr>
              <w:spacing w:line="240" w:lineRule="auto"/>
              <w:ind w:firstLine="0" w:firstLineChars="0"/>
              <w:jc w:val="center"/>
              <w:rPr>
                <w:rFonts w:ascii="仿宋" w:hAnsi="仿宋" w:eastAsia="仿宋" w:cs="仿宋"/>
                <w:sz w:val="21"/>
                <w:szCs w:val="21"/>
              </w:rPr>
            </w:pPr>
          </w:p>
        </w:tc>
        <w:tc>
          <w:tcPr>
            <w:tcW w:w="1869" w:type="dxa"/>
            <w:tcBorders>
              <w:tl2br w:val="nil"/>
              <w:tr2bl w:val="nil"/>
            </w:tcBorders>
            <w:vAlign w:val="center"/>
          </w:tcPr>
          <w:p w14:paraId="2FF6E687">
            <w:pPr>
              <w:spacing w:line="240" w:lineRule="auto"/>
              <w:ind w:firstLine="0" w:firstLineChars="0"/>
              <w:jc w:val="center"/>
              <w:rPr>
                <w:rFonts w:ascii="仿宋" w:hAnsi="仿宋" w:eastAsia="仿宋" w:cs="仿宋"/>
                <w:sz w:val="21"/>
                <w:szCs w:val="21"/>
              </w:rPr>
            </w:pPr>
          </w:p>
        </w:tc>
        <w:tc>
          <w:tcPr>
            <w:tcW w:w="1928" w:type="dxa"/>
            <w:tcBorders>
              <w:tl2br w:val="nil"/>
              <w:tr2bl w:val="nil"/>
            </w:tcBorders>
            <w:vAlign w:val="center"/>
          </w:tcPr>
          <w:p w14:paraId="7202F701">
            <w:pPr>
              <w:spacing w:line="240" w:lineRule="auto"/>
              <w:ind w:firstLine="0" w:firstLineChars="0"/>
              <w:jc w:val="center"/>
              <w:rPr>
                <w:rFonts w:ascii="仿宋" w:hAnsi="仿宋" w:eastAsia="仿宋" w:cs="仿宋"/>
                <w:sz w:val="21"/>
                <w:szCs w:val="21"/>
              </w:rPr>
            </w:pPr>
            <w:r>
              <w:rPr>
                <w:rFonts w:ascii="仿宋" w:hAnsi="仿宋" w:eastAsia="仿宋" w:cs="仿宋"/>
                <w:sz w:val="21"/>
                <w:szCs w:val="21"/>
              </w:rPr>
              <w:t>物设部、办公室、财务部</w:t>
            </w:r>
          </w:p>
        </w:tc>
        <w:tc>
          <w:tcPr>
            <w:tcW w:w="1417" w:type="dxa"/>
            <w:tcBorders>
              <w:tl2br w:val="nil"/>
              <w:tr2bl w:val="nil"/>
            </w:tcBorders>
            <w:vAlign w:val="center"/>
          </w:tcPr>
          <w:p w14:paraId="5D1B5C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仿宋"/>
                <w:sz w:val="21"/>
                <w:szCs w:val="21"/>
              </w:rPr>
            </w:pPr>
          </w:p>
        </w:tc>
      </w:tr>
    </w:tbl>
    <w:p w14:paraId="2AF9CED0">
      <w:pPr>
        <w:ind w:firstLine="480"/>
        <w:rPr>
          <w:rFonts w:cstheme="minorBidi"/>
          <w:szCs w:val="22"/>
        </w:rPr>
      </w:pPr>
      <w:r>
        <w:rPr>
          <w:rFonts w:cstheme="minorBidi"/>
          <w:szCs w:val="22"/>
        </w:rPr>
        <w:t>项目经理是应急救援领导小组的第一负责人，负责紧急情况处理的指挥工作。副组长负责紧急情况处理的具体实施和组织工作，组长不在或授权时，副组长按序行使组长的权力。</w:t>
      </w:r>
    </w:p>
    <w:p w14:paraId="0F2E750D">
      <w:pPr>
        <w:ind w:firstLine="643"/>
        <w:rPr>
          <w:rFonts w:hint="default" w:ascii="Times New Roman" w:hAnsi="Times New Roman" w:eastAsia="宋体" w:cstheme="minorBidi"/>
          <w:b/>
          <w:bCs/>
          <w:szCs w:val="22"/>
          <w:lang w:val="en-US" w:eastAsia="zh-CN"/>
        </w:rPr>
      </w:pPr>
      <w:r>
        <w:rPr>
          <w:rFonts w:hint="eastAsia" w:ascii="Times New Roman" w:hAnsi="Times New Roman" w:eastAsia="宋体" w:cstheme="minorBidi"/>
          <w:b/>
          <w:bCs/>
          <w:szCs w:val="22"/>
          <w:lang w:val="en-US" w:eastAsia="zh-CN"/>
        </w:rPr>
        <w:t>2、安全应急领导小组</w:t>
      </w:r>
      <w:r>
        <w:rPr>
          <w:rFonts w:hint="default" w:ascii="Times New Roman" w:hAnsi="Times New Roman" w:eastAsia="宋体" w:cstheme="minorBidi"/>
          <w:b/>
          <w:bCs/>
          <w:szCs w:val="22"/>
          <w:lang w:val="en-US" w:eastAsia="zh-CN"/>
        </w:rPr>
        <w:t>职责</w:t>
      </w:r>
    </w:p>
    <w:p w14:paraId="15E179E1">
      <w:pPr>
        <w:bidi w:val="0"/>
        <w:rPr>
          <w:rFonts w:hint="default" w:ascii="Times New Roman" w:hAnsi="Times New Roman" w:eastAsia="宋体"/>
          <w:lang w:val="en-US" w:eastAsia="zh-CN"/>
        </w:rPr>
      </w:pPr>
      <w:r>
        <w:rPr>
          <w:rFonts w:hint="eastAsia" w:ascii="Times New Roman" w:hAnsi="Times New Roman" w:eastAsia="宋体"/>
          <w:lang w:val="en-US" w:eastAsia="zh-CN"/>
        </w:rPr>
        <w:t>（1）</w:t>
      </w:r>
      <w:r>
        <w:rPr>
          <w:rFonts w:hint="default" w:ascii="Times New Roman" w:hAnsi="Times New Roman" w:eastAsia="宋体"/>
          <w:lang w:val="en-US" w:eastAsia="zh-CN"/>
        </w:rPr>
        <w:t>组长（副组长）职责如下：</w:t>
      </w:r>
    </w:p>
    <w:p w14:paraId="1EB1A325">
      <w:pPr>
        <w:bidi w:val="0"/>
        <w:rPr>
          <w:rFonts w:hint="default" w:ascii="Times New Roman" w:hAnsi="Times New Roman" w:eastAsia="宋体"/>
          <w:lang w:val="en-US" w:eastAsia="zh-CN"/>
        </w:rPr>
      </w:pPr>
      <w:r>
        <w:rPr>
          <w:rFonts w:hint="eastAsia" w:ascii="Times New Roman" w:hAnsi="Times New Roman" w:eastAsia="宋体"/>
          <w:lang w:val="en-US" w:eastAsia="zh-CN"/>
        </w:rPr>
        <w:t>①</w:t>
      </w:r>
      <w:r>
        <w:rPr>
          <w:rFonts w:hint="default" w:ascii="Times New Roman" w:hAnsi="Times New Roman" w:eastAsia="宋体"/>
          <w:lang w:val="en-US" w:eastAsia="zh-CN"/>
        </w:rPr>
        <w:t>接受上级应急管理办公室的领导，请示并落实指令；</w:t>
      </w:r>
    </w:p>
    <w:p w14:paraId="10C0CFAF">
      <w:pPr>
        <w:bidi w:val="0"/>
        <w:rPr>
          <w:rFonts w:hint="default" w:ascii="Times New Roman" w:hAnsi="Times New Roman" w:eastAsia="宋体"/>
          <w:lang w:val="en-US" w:eastAsia="zh-CN"/>
        </w:rPr>
      </w:pPr>
      <w:r>
        <w:rPr>
          <w:rFonts w:hint="eastAsia" w:ascii="Times New Roman" w:hAnsi="Times New Roman" w:eastAsia="宋体"/>
          <w:lang w:val="en-US" w:eastAsia="zh-CN"/>
        </w:rPr>
        <w:t>②</w:t>
      </w:r>
      <w:r>
        <w:rPr>
          <w:rFonts w:hint="default" w:ascii="Times New Roman" w:hAnsi="Times New Roman" w:eastAsia="宋体"/>
          <w:lang w:val="en-US" w:eastAsia="zh-CN"/>
        </w:rPr>
        <w:t>审定并签发项目综合预案和专项预案；</w:t>
      </w:r>
    </w:p>
    <w:p w14:paraId="717D7EB5">
      <w:pPr>
        <w:bidi w:val="0"/>
        <w:rPr>
          <w:rFonts w:hint="default" w:ascii="Times New Roman" w:hAnsi="Times New Roman" w:eastAsia="宋体"/>
          <w:lang w:val="en-US" w:eastAsia="zh-CN"/>
        </w:rPr>
      </w:pPr>
      <w:r>
        <w:rPr>
          <w:rFonts w:hint="eastAsia" w:ascii="Times New Roman" w:hAnsi="Times New Roman" w:eastAsia="宋体"/>
          <w:lang w:val="en-US" w:eastAsia="zh-CN"/>
        </w:rPr>
        <w:t>③</w:t>
      </w:r>
      <w:r>
        <w:rPr>
          <w:rFonts w:hint="default" w:ascii="Times New Roman" w:hAnsi="Times New Roman" w:eastAsia="宋体"/>
          <w:lang w:val="en-US" w:eastAsia="zh-CN"/>
        </w:rPr>
        <w:t>下达预警和预警解除令；</w:t>
      </w:r>
    </w:p>
    <w:p w14:paraId="6CCE29FA">
      <w:pPr>
        <w:bidi w:val="0"/>
        <w:rPr>
          <w:rFonts w:hint="default" w:ascii="Times New Roman" w:hAnsi="Times New Roman" w:eastAsia="宋体"/>
          <w:lang w:val="en-US" w:eastAsia="zh-CN"/>
        </w:rPr>
      </w:pPr>
      <w:r>
        <w:rPr>
          <w:rFonts w:hint="eastAsia" w:ascii="Times New Roman" w:hAnsi="Times New Roman" w:eastAsia="宋体"/>
          <w:lang w:val="en-US" w:eastAsia="zh-CN"/>
        </w:rPr>
        <w:t>④</w:t>
      </w:r>
      <w:r>
        <w:rPr>
          <w:rFonts w:hint="default" w:ascii="Times New Roman" w:hAnsi="Times New Roman" w:eastAsia="宋体"/>
          <w:lang w:val="en-US" w:eastAsia="zh-CN"/>
        </w:rPr>
        <w:t>下达项目应急预案启动和终止指令；</w:t>
      </w:r>
    </w:p>
    <w:p w14:paraId="3E0F0FD9">
      <w:pPr>
        <w:bidi w:val="0"/>
        <w:rPr>
          <w:rFonts w:hint="default" w:ascii="Times New Roman" w:hAnsi="Times New Roman" w:eastAsia="宋体"/>
          <w:lang w:val="en-US" w:eastAsia="zh-CN"/>
        </w:rPr>
      </w:pPr>
      <w:r>
        <w:rPr>
          <w:rFonts w:hint="eastAsia" w:ascii="Times New Roman" w:hAnsi="Times New Roman" w:eastAsia="宋体"/>
          <w:lang w:val="en-US" w:eastAsia="zh-CN"/>
        </w:rPr>
        <w:t>⑤</w:t>
      </w:r>
      <w:r>
        <w:rPr>
          <w:rFonts w:hint="default" w:ascii="Times New Roman" w:hAnsi="Times New Roman" w:eastAsia="宋体"/>
          <w:lang w:val="en-US" w:eastAsia="zh-CN"/>
        </w:rPr>
        <w:t>负责一般以上安全生产事故的应急救援指挥工作，统一协调应急资源；</w:t>
      </w:r>
    </w:p>
    <w:p w14:paraId="07AC6743">
      <w:pPr>
        <w:bidi w:val="0"/>
        <w:rPr>
          <w:rFonts w:hint="default" w:ascii="Times New Roman" w:hAnsi="Times New Roman" w:eastAsia="宋体"/>
          <w:lang w:val="en-US" w:eastAsia="zh-CN"/>
        </w:rPr>
      </w:pPr>
      <w:r>
        <w:rPr>
          <w:rFonts w:hint="eastAsia" w:ascii="Times New Roman" w:hAnsi="Times New Roman" w:eastAsia="宋体"/>
          <w:lang w:val="en-US" w:eastAsia="zh-CN"/>
        </w:rPr>
        <w:t>⑥</w:t>
      </w:r>
      <w:r>
        <w:rPr>
          <w:rFonts w:hint="default" w:ascii="Times New Roman" w:hAnsi="Times New Roman" w:eastAsia="宋体"/>
          <w:lang w:val="en-US" w:eastAsia="zh-CN"/>
        </w:rPr>
        <w:t>审批项目应急救援费用。</w:t>
      </w:r>
    </w:p>
    <w:p w14:paraId="0EB6EB6F">
      <w:pPr>
        <w:bidi w:val="0"/>
        <w:rPr>
          <w:rFonts w:hint="eastAsia" w:ascii="Times New Roman" w:hAnsi="Times New Roman" w:eastAsia="宋体"/>
          <w:lang w:val="en-US" w:eastAsia="zh-CN"/>
        </w:rPr>
      </w:pPr>
      <w:r>
        <w:rPr>
          <w:rFonts w:hint="eastAsia" w:ascii="Times New Roman" w:hAnsi="Times New Roman" w:eastAsia="宋体"/>
          <w:lang w:val="en-US" w:eastAsia="zh-CN"/>
        </w:rPr>
        <w:t>（2）</w:t>
      </w:r>
      <w:r>
        <w:rPr>
          <w:rFonts w:hint="default" w:ascii="Times New Roman" w:hAnsi="Times New Roman" w:eastAsia="宋体"/>
          <w:lang w:val="en-US" w:eastAsia="zh-CN"/>
        </w:rPr>
        <w:t>项目应急指挥领导小组办公室设在项目安全监督部，负责日常工作。主要职责</w:t>
      </w:r>
      <w:r>
        <w:rPr>
          <w:rFonts w:hint="eastAsia" w:ascii="Times New Roman" w:hAnsi="Times New Roman" w:eastAsia="宋体"/>
          <w:lang w:val="en-US" w:eastAsia="zh-CN"/>
        </w:rPr>
        <w:t>：</w:t>
      </w:r>
    </w:p>
    <w:p w14:paraId="21146AFD">
      <w:pPr>
        <w:bidi w:val="0"/>
        <w:rPr>
          <w:rFonts w:hint="eastAsia" w:ascii="Times New Roman" w:hAnsi="Times New Roman" w:eastAsia="宋体"/>
          <w:lang w:val="en-US" w:eastAsia="zh-CN"/>
        </w:rPr>
      </w:pPr>
      <w:r>
        <w:rPr>
          <w:rFonts w:hint="eastAsia" w:ascii="Times New Roman" w:hAnsi="Times New Roman" w:eastAsia="宋体"/>
          <w:lang w:val="en-US" w:eastAsia="zh-CN"/>
        </w:rPr>
        <w:t>①负责检查监督项目生产安全事故应急预案的制定和各项准备工作情况，并负责向项目应急领导小组报告；</w:t>
      </w:r>
    </w:p>
    <w:p w14:paraId="179C442B">
      <w:pPr>
        <w:bidi w:val="0"/>
        <w:rPr>
          <w:rFonts w:hint="eastAsia" w:ascii="Times New Roman" w:hAnsi="Times New Roman" w:eastAsia="宋体"/>
          <w:lang w:val="en-US" w:eastAsia="zh-CN"/>
        </w:rPr>
      </w:pPr>
      <w:r>
        <w:rPr>
          <w:rFonts w:hint="eastAsia" w:ascii="Times New Roman" w:hAnsi="Times New Roman" w:eastAsia="宋体"/>
          <w:lang w:val="en-US" w:eastAsia="zh-CN"/>
        </w:rPr>
        <w:t>②根据项目应急救援领导小组指令组织、协调应急工作的实施；</w:t>
      </w:r>
    </w:p>
    <w:p w14:paraId="51B82F75">
      <w:pPr>
        <w:bidi w:val="0"/>
        <w:rPr>
          <w:rFonts w:hint="eastAsia" w:ascii="Times New Roman" w:hAnsi="Times New Roman" w:eastAsia="宋体"/>
          <w:lang w:val="en-US" w:eastAsia="zh-CN"/>
        </w:rPr>
      </w:pPr>
      <w:r>
        <w:rPr>
          <w:rFonts w:hint="eastAsia" w:ascii="Times New Roman" w:hAnsi="Times New Roman" w:eastAsia="宋体"/>
          <w:lang w:val="en-US" w:eastAsia="zh-CN"/>
        </w:rPr>
        <w:t>③组织项目应急预案的演练、操练和讲解活动；</w:t>
      </w:r>
    </w:p>
    <w:p w14:paraId="465FB4BA">
      <w:pPr>
        <w:bidi w:val="0"/>
        <w:rPr>
          <w:rFonts w:hint="eastAsia" w:ascii="Times New Roman" w:hAnsi="Times New Roman" w:eastAsia="宋体"/>
          <w:lang w:val="en-US" w:eastAsia="zh-CN"/>
        </w:rPr>
      </w:pPr>
      <w:r>
        <w:rPr>
          <w:rFonts w:hint="eastAsia" w:ascii="Times New Roman" w:hAnsi="Times New Roman" w:eastAsia="宋体"/>
          <w:lang w:val="en-US" w:eastAsia="zh-CN"/>
        </w:rPr>
        <w:t>④向项目安全监督部及时报告事故的有关情况；</w:t>
      </w:r>
    </w:p>
    <w:p w14:paraId="21514D39">
      <w:pPr>
        <w:bidi w:val="0"/>
        <w:rPr>
          <w:rFonts w:hint="eastAsia" w:ascii="Times New Roman" w:hAnsi="Times New Roman" w:eastAsia="宋体"/>
          <w:lang w:val="en-US" w:eastAsia="zh-CN"/>
        </w:rPr>
      </w:pPr>
      <w:r>
        <w:rPr>
          <w:rFonts w:hint="eastAsia" w:ascii="Times New Roman" w:hAnsi="Times New Roman" w:eastAsia="宋体"/>
          <w:lang w:val="en-US" w:eastAsia="zh-CN"/>
        </w:rPr>
        <w:t>⑤完成项目应急救援领导小组交办的各项工作。</w:t>
      </w:r>
    </w:p>
    <w:p w14:paraId="0A7C2320">
      <w:pPr>
        <w:bidi w:val="0"/>
        <w:rPr>
          <w:rFonts w:hint="eastAsia" w:ascii="Times New Roman" w:hAnsi="Times New Roman" w:eastAsia="宋体"/>
          <w:lang w:val="en-US" w:eastAsia="zh-CN"/>
        </w:rPr>
      </w:pPr>
      <w:r>
        <w:rPr>
          <w:rFonts w:hint="eastAsia" w:ascii="Times New Roman" w:hAnsi="Times New Roman" w:eastAsia="宋体"/>
          <w:lang w:val="en-US" w:eastAsia="zh-CN"/>
        </w:rPr>
        <w:t>（3）办公室主要职责</w:t>
      </w:r>
    </w:p>
    <w:p w14:paraId="13137B9F">
      <w:pPr>
        <w:bidi w:val="0"/>
        <w:rPr>
          <w:rFonts w:hint="eastAsia" w:ascii="Times New Roman" w:hAnsi="Times New Roman" w:eastAsia="宋体"/>
          <w:lang w:val="en-US" w:eastAsia="zh-CN"/>
        </w:rPr>
      </w:pPr>
      <w:r>
        <w:rPr>
          <w:rFonts w:hint="eastAsia" w:ascii="Times New Roman" w:hAnsi="Times New Roman" w:eastAsia="宋体"/>
          <w:lang w:val="en-US" w:eastAsia="zh-CN"/>
        </w:rPr>
        <w:t>在分管领导指挥下，负责项目通讯联络。</w:t>
      </w:r>
    </w:p>
    <w:p w14:paraId="5DAF6B17">
      <w:pPr>
        <w:bidi w:val="0"/>
        <w:rPr>
          <w:rFonts w:hint="eastAsia" w:ascii="Times New Roman" w:hAnsi="Times New Roman" w:eastAsia="宋体"/>
          <w:lang w:val="en-US" w:eastAsia="zh-CN"/>
        </w:rPr>
      </w:pPr>
      <w:r>
        <w:rPr>
          <w:rFonts w:hint="eastAsia" w:ascii="Times New Roman" w:hAnsi="Times New Roman" w:eastAsia="宋体"/>
          <w:lang w:val="en-US" w:eastAsia="zh-CN"/>
        </w:rPr>
        <w:t>（4）财务部主要职责</w:t>
      </w:r>
    </w:p>
    <w:p w14:paraId="60D96CD9">
      <w:pPr>
        <w:bidi w:val="0"/>
        <w:rPr>
          <w:rFonts w:hint="eastAsia" w:ascii="Times New Roman" w:hAnsi="Times New Roman" w:eastAsia="宋体"/>
          <w:lang w:val="en-US" w:eastAsia="zh-CN"/>
        </w:rPr>
      </w:pPr>
      <w:r>
        <w:rPr>
          <w:rFonts w:hint="eastAsia" w:ascii="Times New Roman" w:hAnsi="Times New Roman" w:eastAsia="宋体"/>
          <w:lang w:val="en-US" w:eastAsia="zh-CN"/>
        </w:rPr>
        <w:t>在分管领导指挥下，负责落实事故抢险所需资金。</w:t>
      </w:r>
    </w:p>
    <w:p w14:paraId="0625C13C">
      <w:pPr>
        <w:bidi w:val="0"/>
        <w:rPr>
          <w:rFonts w:hint="eastAsia" w:ascii="Times New Roman" w:hAnsi="Times New Roman" w:eastAsia="宋体"/>
          <w:lang w:val="en-US" w:eastAsia="zh-CN"/>
        </w:rPr>
      </w:pPr>
      <w:r>
        <w:rPr>
          <w:rFonts w:hint="eastAsia" w:ascii="Times New Roman" w:hAnsi="Times New Roman" w:eastAsia="宋体"/>
          <w:lang w:val="en-US" w:eastAsia="zh-CN"/>
        </w:rPr>
        <w:t>（5）工程、安全、物设部主要职责</w:t>
      </w:r>
    </w:p>
    <w:p w14:paraId="157663BB">
      <w:pPr>
        <w:bidi w:val="0"/>
        <w:rPr>
          <w:rFonts w:hint="eastAsia" w:ascii="Times New Roman" w:hAnsi="Times New Roman" w:eastAsia="宋体"/>
          <w:lang w:val="en-US" w:eastAsia="zh-CN"/>
        </w:rPr>
      </w:pPr>
      <w:r>
        <w:rPr>
          <w:rFonts w:hint="eastAsia" w:ascii="Times New Roman" w:hAnsi="Times New Roman" w:eastAsia="宋体"/>
          <w:lang w:val="en-US" w:eastAsia="zh-CN"/>
        </w:rPr>
        <w:t>在分管领导指挥下，参加业务范围内的事故抢险方案的制定与落实。</w:t>
      </w:r>
    </w:p>
    <w:p w14:paraId="0139A2EC">
      <w:pPr>
        <w:bidi w:val="0"/>
        <w:rPr>
          <w:rFonts w:hint="eastAsia" w:ascii="Times New Roman" w:hAnsi="Times New Roman" w:eastAsia="宋体"/>
          <w:lang w:val="en-US" w:eastAsia="zh-CN"/>
        </w:rPr>
      </w:pPr>
      <w:r>
        <w:rPr>
          <w:rFonts w:hint="eastAsia" w:ascii="Times New Roman" w:hAnsi="Times New Roman" w:eastAsia="宋体"/>
          <w:lang w:val="en-US" w:eastAsia="zh-CN"/>
        </w:rPr>
        <w:t>（6）项目成立本项目的应急指挥机构，由安全生产第一责任人任组长，主管安全、生产的负责人任副组长，各职能部门负责人为成员，负责指挥协调本单位的应急救援工作。下设抢险救援组、通讯联络组、事故调查组、善后工作组，由应急救援领导小组正、副组长直接领导。各小组的主要职责如下：</w:t>
      </w:r>
    </w:p>
    <w:p w14:paraId="237C9D48">
      <w:pPr>
        <w:bidi w:val="0"/>
        <w:rPr>
          <w:rFonts w:hint="eastAsia" w:ascii="Times New Roman" w:hAnsi="Times New Roman" w:eastAsia="宋体"/>
          <w:lang w:val="en-US" w:eastAsia="zh-CN"/>
        </w:rPr>
      </w:pPr>
      <w:r>
        <w:rPr>
          <w:rFonts w:hint="eastAsia" w:ascii="Times New Roman" w:hAnsi="Times New Roman" w:eastAsia="宋体"/>
          <w:lang w:val="en-US" w:eastAsia="zh-CN"/>
        </w:rPr>
        <w:t>（7）抢险救援组</w:t>
      </w:r>
    </w:p>
    <w:p w14:paraId="32500B00">
      <w:pPr>
        <w:bidi w:val="0"/>
        <w:rPr>
          <w:rFonts w:hint="eastAsia" w:ascii="Times New Roman" w:hAnsi="Times New Roman" w:eastAsia="宋体"/>
          <w:lang w:val="en-US" w:eastAsia="zh-CN"/>
        </w:rPr>
      </w:pPr>
      <w:r>
        <w:rPr>
          <w:rFonts w:hint="eastAsia" w:ascii="Times New Roman" w:hAnsi="Times New Roman" w:eastAsia="宋体"/>
          <w:lang w:val="en-US" w:eastAsia="zh-CN"/>
        </w:rPr>
        <w:t>以事故单位为主，相关部门配合，组成抢险救援组。负责维持事故现场秩序，保护事故现场（因抢救人员、防止事故扩大以及疏通交通等原因，需要移动现场物件的，应当做出标志、绘制现场简图并作书面记录，妥善保存现场重要痕迹、物证），提供抢险通讯、车船、医疗、物资等。负责排除险情，抢救遇难、遇险人员和国家财产。</w:t>
      </w:r>
    </w:p>
    <w:p w14:paraId="4AC1E20E">
      <w:pPr>
        <w:bidi w:val="0"/>
        <w:rPr>
          <w:rFonts w:hint="eastAsia" w:ascii="Times New Roman" w:hAnsi="Times New Roman" w:eastAsia="宋体"/>
          <w:lang w:val="en-US" w:eastAsia="zh-CN"/>
        </w:rPr>
      </w:pPr>
      <w:r>
        <w:rPr>
          <w:rFonts w:hint="eastAsia" w:ascii="Times New Roman" w:hAnsi="Times New Roman" w:eastAsia="宋体"/>
          <w:lang w:val="en-US" w:eastAsia="zh-CN"/>
        </w:rPr>
        <w:t>（8）通讯联络组</w:t>
      </w:r>
    </w:p>
    <w:p w14:paraId="10CAC86B">
      <w:pPr>
        <w:bidi w:val="0"/>
        <w:rPr>
          <w:rFonts w:hint="eastAsia" w:ascii="Times New Roman" w:hAnsi="Times New Roman" w:eastAsia="宋体"/>
          <w:lang w:val="en-US" w:eastAsia="zh-CN"/>
        </w:rPr>
      </w:pPr>
      <w:r>
        <w:rPr>
          <w:rFonts w:hint="eastAsia" w:ascii="Times New Roman" w:hAnsi="Times New Roman" w:eastAsia="宋体"/>
          <w:lang w:val="en-US" w:eastAsia="zh-CN"/>
        </w:rPr>
        <w:t>以事故单位经理办公室为主，有关部门配合，组成通讯联络组。负责对外联系求援、事故情况报告、传达上级指示与要求。</w:t>
      </w:r>
    </w:p>
    <w:p w14:paraId="3566BFE4">
      <w:pPr>
        <w:bidi w:val="0"/>
        <w:rPr>
          <w:rFonts w:hint="eastAsia" w:ascii="Times New Roman" w:hAnsi="Times New Roman" w:eastAsia="宋体"/>
          <w:lang w:val="en-US" w:eastAsia="zh-CN"/>
        </w:rPr>
      </w:pPr>
      <w:r>
        <w:rPr>
          <w:rFonts w:hint="eastAsia" w:ascii="Times New Roman" w:hAnsi="Times New Roman" w:eastAsia="宋体"/>
          <w:lang w:val="en-US" w:eastAsia="zh-CN"/>
        </w:rPr>
        <w:t>（9）事故调查组</w:t>
      </w:r>
    </w:p>
    <w:p w14:paraId="496601BE">
      <w:pPr>
        <w:bidi w:val="0"/>
        <w:rPr>
          <w:rFonts w:hint="eastAsia" w:ascii="Times New Roman" w:hAnsi="Times New Roman" w:eastAsia="宋体"/>
          <w:lang w:val="en-US" w:eastAsia="zh-CN"/>
        </w:rPr>
      </w:pPr>
      <w:r>
        <w:rPr>
          <w:rFonts w:hint="eastAsia" w:ascii="Times New Roman" w:hAnsi="Times New Roman" w:eastAsia="宋体"/>
          <w:lang w:val="en-US" w:eastAsia="zh-CN"/>
        </w:rPr>
        <w:t>以事故单位安全管理部门为主，有关部门配合，组成事故调查组。负责配合上级有关部门，按照事故处理“四不放过”的原则，查清事故原因、性质和责任，总结事故教训，提出整改措施，并对事故责任者提出处理意见。</w:t>
      </w:r>
    </w:p>
    <w:p w14:paraId="0CC69C52">
      <w:pPr>
        <w:bidi w:val="0"/>
        <w:rPr>
          <w:rFonts w:hint="eastAsia" w:ascii="Times New Roman" w:hAnsi="Times New Roman" w:eastAsia="宋体"/>
          <w:lang w:val="en-US" w:eastAsia="zh-CN"/>
        </w:rPr>
      </w:pPr>
      <w:r>
        <w:rPr>
          <w:rFonts w:hint="eastAsia" w:ascii="Times New Roman" w:hAnsi="Times New Roman" w:eastAsia="宋体"/>
          <w:lang w:val="en-US" w:eastAsia="zh-CN"/>
        </w:rPr>
        <w:t>（10）善后工作组</w:t>
      </w:r>
    </w:p>
    <w:p w14:paraId="22EF0329">
      <w:pPr>
        <w:bidi w:val="0"/>
        <w:rPr>
          <w:rFonts w:hint="eastAsia" w:ascii="Times New Roman" w:hAnsi="Times New Roman" w:eastAsia="宋体"/>
          <w:lang w:val="en-US" w:eastAsia="zh-CN"/>
        </w:rPr>
      </w:pPr>
      <w:r>
        <w:rPr>
          <w:rFonts w:hint="eastAsia" w:ascii="Times New Roman" w:hAnsi="Times New Roman" w:eastAsia="宋体"/>
          <w:lang w:val="en-US" w:eastAsia="zh-CN"/>
        </w:rPr>
        <w:t>以事故单位人事部门为主，相关部门配合，组成善后工作组。负责做好事故伤亡人员家属的安抚工作，按国家政策负责遇难者及家属的善后处理和受伤人员的善后工作。</w:t>
      </w:r>
    </w:p>
    <w:p w14:paraId="5AA9293D">
      <w:pPr>
        <w:bidi w:val="0"/>
        <w:rPr>
          <w:rFonts w:hint="eastAsia" w:ascii="Times New Roman" w:hAnsi="Times New Roman" w:eastAsia="宋体"/>
          <w:lang w:val="en-US" w:eastAsia="zh-CN"/>
        </w:rPr>
      </w:pPr>
      <w:r>
        <w:rPr>
          <w:rFonts w:hint="eastAsia" w:ascii="Times New Roman" w:hAnsi="Times New Roman" w:eastAsia="宋体"/>
          <w:lang w:val="en-US" w:eastAsia="zh-CN"/>
        </w:rPr>
        <w:t>（11）现场应急救援指挥领导小组及职责</w:t>
      </w:r>
    </w:p>
    <w:p w14:paraId="6281FEE1">
      <w:pPr>
        <w:bidi w:val="0"/>
        <w:rPr>
          <w:rFonts w:hint="eastAsia" w:ascii="Times New Roman" w:hAnsi="Times New Roman" w:eastAsia="宋体"/>
          <w:lang w:val="en-US" w:eastAsia="zh-CN"/>
        </w:rPr>
      </w:pPr>
      <w:r>
        <w:rPr>
          <w:rFonts w:hint="eastAsia" w:ascii="Times New Roman" w:hAnsi="Times New Roman" w:eastAsia="宋体"/>
          <w:lang w:val="en-US" w:eastAsia="zh-CN"/>
        </w:rPr>
        <w:t>各项目部应成立现场应急救援指挥领导小组，项目经理为组长，负责指挥所有参与应急救援的队伍和人员，及时向项目安全部和当地政府主管部门报告事故灾难事态发展及救援情况。</w:t>
      </w:r>
    </w:p>
    <w:p w14:paraId="2B10DB7B">
      <w:pPr>
        <w:bidi w:val="0"/>
        <w:rPr>
          <w:rFonts w:hint="eastAsia" w:ascii="Times New Roman" w:hAnsi="Times New Roman" w:eastAsia="宋体"/>
          <w:lang w:val="en-US" w:eastAsia="zh-CN"/>
        </w:rPr>
      </w:pPr>
      <w:r>
        <w:rPr>
          <w:rFonts w:hint="eastAsia" w:ascii="Times New Roman" w:hAnsi="Times New Roman" w:eastAsia="宋体"/>
          <w:lang w:val="en-US" w:eastAsia="zh-CN"/>
        </w:rPr>
        <w:t>（12）各作业队</w:t>
      </w:r>
    </w:p>
    <w:p w14:paraId="5BC083EA">
      <w:pPr>
        <w:bidi w:val="0"/>
        <w:rPr>
          <w:rFonts w:hint="eastAsia" w:ascii="Times New Roman" w:hAnsi="Times New Roman" w:eastAsia="宋体"/>
          <w:lang w:val="en-US" w:eastAsia="zh-CN"/>
        </w:rPr>
      </w:pPr>
      <w:r>
        <w:rPr>
          <w:rFonts w:hint="eastAsia" w:ascii="Times New Roman" w:hAnsi="Times New Roman" w:eastAsia="宋体"/>
          <w:lang w:val="en-US" w:eastAsia="zh-CN"/>
        </w:rPr>
        <w:t>各作业单位应全面履行项目部的应急工作，完成应急指挥中心交办的应急救援任务。</w:t>
      </w:r>
    </w:p>
    <w:p w14:paraId="05E14F64">
      <w:pPr>
        <w:pStyle w:val="3"/>
        <w:bidi w:val="0"/>
        <w:rPr>
          <w:rFonts w:hint="default"/>
          <w:lang w:val="en-US" w:eastAsia="zh-CN"/>
        </w:rPr>
      </w:pPr>
      <w:bookmarkStart w:id="275" w:name="_Toc32283"/>
      <w:bookmarkStart w:id="276" w:name="_Toc22588"/>
      <w:bookmarkStart w:id="277" w:name="_Toc13113"/>
      <w:r>
        <w:rPr>
          <w:rFonts w:hint="eastAsia"/>
          <w:lang w:val="en-US" w:eastAsia="zh-CN"/>
        </w:rPr>
        <w:t>应急响应及事故报告程序</w:t>
      </w:r>
      <w:bookmarkEnd w:id="275"/>
      <w:bookmarkEnd w:id="276"/>
      <w:bookmarkEnd w:id="277"/>
    </w:p>
    <w:p w14:paraId="4867F96A">
      <w:pPr>
        <w:rPr>
          <w:rFonts w:hint="eastAsia" w:ascii="Times New Roman" w:hAnsi="Times New Roman" w:eastAsia="宋体"/>
          <w:b/>
          <w:bCs/>
          <w:lang w:val="en-US" w:eastAsia="zh-CN"/>
        </w:rPr>
      </w:pPr>
      <w:r>
        <w:rPr>
          <w:rFonts w:hint="eastAsia" w:ascii="Times New Roman" w:hAnsi="Times New Roman" w:eastAsia="宋体"/>
          <w:b/>
          <w:bCs/>
          <w:lang w:val="en-US" w:eastAsia="zh-CN"/>
        </w:rPr>
        <w:t>1、分级响应程序</w:t>
      </w:r>
    </w:p>
    <w:p w14:paraId="398F87E1">
      <w:pPr>
        <w:rPr>
          <w:rFonts w:hint="eastAsia" w:ascii="Times New Roman" w:hAnsi="Times New Roman" w:eastAsia="宋体"/>
          <w:lang w:val="en-US" w:eastAsia="zh-CN"/>
        </w:rPr>
      </w:pPr>
      <w:r>
        <w:rPr>
          <w:rFonts w:hint="eastAsia" w:ascii="Times New Roman" w:hAnsi="Times New Roman" w:eastAsia="宋体"/>
          <w:lang w:val="en-US" w:eastAsia="zh-CN"/>
        </w:rPr>
        <w:t>（1）I级响应程序</w:t>
      </w:r>
    </w:p>
    <w:p w14:paraId="06030AA1">
      <w:pPr>
        <w:rPr>
          <w:rFonts w:hint="eastAsia" w:ascii="Times New Roman" w:hAnsi="Times New Roman" w:eastAsia="宋体"/>
          <w:lang w:val="en-US" w:eastAsia="zh-CN"/>
        </w:rPr>
      </w:pPr>
      <w:r>
        <w:rPr>
          <w:rFonts w:hint="eastAsia" w:ascii="Times New Roman" w:hAnsi="Times New Roman" w:eastAsia="宋体"/>
          <w:lang w:val="en-US" w:eastAsia="zh-CN"/>
        </w:rPr>
        <w:t>在上级单位采取应急行动前，项目部启动相应应急预案，按照Ⅲ级应急响应程序，调动项目部应急资源，采取应急行动。防止事态的进一步扩大。</w:t>
      </w:r>
    </w:p>
    <w:p w14:paraId="74093ECB">
      <w:pPr>
        <w:rPr>
          <w:rFonts w:hint="eastAsia" w:ascii="Times New Roman" w:hAnsi="Times New Roman" w:eastAsia="宋体"/>
          <w:lang w:val="en-US" w:eastAsia="zh-CN"/>
        </w:rPr>
      </w:pPr>
      <w:r>
        <w:rPr>
          <w:rFonts w:hint="eastAsia" w:ascii="Times New Roman" w:hAnsi="Times New Roman" w:eastAsia="宋体"/>
          <w:lang w:val="en-US" w:eastAsia="zh-CN"/>
        </w:rPr>
        <w:t>在上级管理单位启动相关应急预案后，项目部接受上级应急管理部门的指令，统一指挥项目部内所有应急资源。</w:t>
      </w:r>
    </w:p>
    <w:p w14:paraId="768DDC5C">
      <w:pPr>
        <w:rPr>
          <w:rFonts w:hint="eastAsia" w:ascii="Times New Roman" w:hAnsi="Times New Roman" w:eastAsia="宋体"/>
          <w:lang w:val="en-US" w:eastAsia="zh-CN"/>
        </w:rPr>
      </w:pPr>
      <w:r>
        <w:rPr>
          <w:rFonts w:hint="eastAsia" w:ascii="Times New Roman" w:hAnsi="Times New Roman" w:eastAsia="宋体"/>
          <w:lang w:val="en-US" w:eastAsia="zh-CN"/>
        </w:rPr>
        <w:t>（2）II级应急相应程序</w:t>
      </w:r>
    </w:p>
    <w:p w14:paraId="7063AAE7">
      <w:pPr>
        <w:rPr>
          <w:rFonts w:hint="eastAsia" w:ascii="Times New Roman" w:hAnsi="Times New Roman" w:eastAsia="宋体"/>
          <w:lang w:val="en-US" w:eastAsia="zh-CN"/>
        </w:rPr>
      </w:pPr>
      <w:r>
        <w:rPr>
          <w:rFonts w:hint="eastAsia" w:ascii="Times New Roman" w:hAnsi="Times New Roman" w:eastAsia="宋体"/>
          <w:lang w:val="en-US" w:eastAsia="zh-CN"/>
        </w:rPr>
        <w:t>现场应急指挥部成员到位，先期开展现场应急救援。</w:t>
      </w:r>
    </w:p>
    <w:p w14:paraId="24A66F3D">
      <w:pPr>
        <w:rPr>
          <w:rFonts w:hint="eastAsia" w:ascii="Times New Roman" w:hAnsi="Times New Roman" w:eastAsia="宋体"/>
          <w:lang w:val="en-US" w:eastAsia="zh-CN"/>
        </w:rPr>
      </w:pPr>
      <w:r>
        <w:rPr>
          <w:rFonts w:hint="eastAsia" w:ascii="Times New Roman" w:hAnsi="Times New Roman" w:eastAsia="宋体"/>
          <w:lang w:val="en-US" w:eastAsia="zh-CN"/>
        </w:rPr>
        <w:t>应急人员到位，及时掌握事件发展态势和现场救援情况，并向现场应急指挥部下达关于应急救援的指导性意见。</w:t>
      </w:r>
    </w:p>
    <w:p w14:paraId="261FCDDF">
      <w:pPr>
        <w:rPr>
          <w:rFonts w:hint="eastAsia" w:ascii="Times New Roman" w:hAnsi="Times New Roman" w:eastAsia="宋体"/>
          <w:lang w:val="en-US" w:eastAsia="zh-CN"/>
        </w:rPr>
      </w:pPr>
      <w:r>
        <w:rPr>
          <w:rFonts w:hint="eastAsia" w:ascii="Times New Roman" w:hAnsi="Times New Roman" w:eastAsia="宋体"/>
          <w:lang w:val="en-US" w:eastAsia="zh-CN"/>
        </w:rPr>
        <w:t>应急指挥中心按照应急报告程序上报建设单位负责人，并及时续报事态发展和现场救援情况。</w:t>
      </w:r>
    </w:p>
    <w:p w14:paraId="0C1C39BD">
      <w:pPr>
        <w:rPr>
          <w:rFonts w:hint="eastAsia" w:ascii="Times New Roman" w:hAnsi="Times New Roman" w:eastAsia="宋体"/>
          <w:lang w:val="en-US" w:eastAsia="zh-CN"/>
        </w:rPr>
      </w:pPr>
      <w:r>
        <w:rPr>
          <w:rFonts w:hint="eastAsia" w:ascii="Times New Roman" w:hAnsi="Times New Roman" w:eastAsia="宋体"/>
          <w:lang w:val="en-US" w:eastAsia="zh-CN"/>
        </w:rPr>
        <w:t>（3）III级应急响应程序</w:t>
      </w:r>
    </w:p>
    <w:p w14:paraId="2D1A7698">
      <w:pPr>
        <w:rPr>
          <w:rFonts w:hint="eastAsia" w:ascii="Times New Roman" w:hAnsi="Times New Roman" w:eastAsia="宋体"/>
          <w:lang w:val="en-US" w:eastAsia="zh-CN"/>
        </w:rPr>
      </w:pPr>
      <w:r>
        <w:rPr>
          <w:rFonts w:hint="eastAsia" w:ascii="Times New Roman" w:hAnsi="Times New Roman" w:eastAsia="宋体"/>
          <w:lang w:val="en-US" w:eastAsia="zh-CN"/>
        </w:rPr>
        <w:t>事故发生后立即启动项目部应急预案，组织实施应急救援，并及时按照应急报告程序向总监办报告。</w:t>
      </w:r>
    </w:p>
    <w:p w14:paraId="55B41C5A">
      <w:pPr>
        <w:rPr>
          <w:rFonts w:hint="eastAsia" w:ascii="Times New Roman" w:hAnsi="Times New Roman" w:eastAsia="宋体"/>
          <w:lang w:val="en-US" w:eastAsia="zh-CN"/>
        </w:rPr>
      </w:pPr>
      <w:r>
        <w:rPr>
          <w:rFonts w:hint="eastAsia" w:ascii="Times New Roman" w:hAnsi="Times New Roman" w:eastAsia="宋体"/>
          <w:lang w:val="en-US" w:eastAsia="zh-CN"/>
        </w:rPr>
        <w:t>应急指挥中心进入预备状态，做好相应应急准备。</w:t>
      </w:r>
    </w:p>
    <w:p w14:paraId="722CF3C1">
      <w:pPr>
        <w:rPr>
          <w:rFonts w:hint="eastAsia" w:ascii="Times New Roman" w:hAnsi="Times New Roman" w:eastAsia="宋体"/>
          <w:b/>
          <w:bCs/>
          <w:lang w:val="en-US" w:eastAsia="zh-CN"/>
        </w:rPr>
      </w:pPr>
      <w:r>
        <w:rPr>
          <w:rFonts w:hint="eastAsia" w:ascii="Times New Roman" w:hAnsi="Times New Roman" w:eastAsia="宋体"/>
          <w:b/>
          <w:bCs/>
          <w:lang w:val="en-US" w:eastAsia="zh-CN"/>
        </w:rPr>
        <w:t>2、扩大响应</w:t>
      </w:r>
    </w:p>
    <w:p w14:paraId="76F43881">
      <w:pPr>
        <w:rPr>
          <w:rFonts w:hint="eastAsia" w:ascii="Times New Roman" w:hAnsi="Times New Roman" w:eastAsia="宋体"/>
          <w:lang w:val="en-US" w:eastAsia="zh-CN"/>
        </w:rPr>
      </w:pPr>
      <w:r>
        <w:rPr>
          <w:rFonts w:hint="eastAsia" w:ascii="Times New Roman" w:hAnsi="Times New Roman" w:eastAsia="宋体"/>
          <w:lang w:val="en-US" w:eastAsia="zh-CN"/>
        </w:rPr>
        <w:t>项目部应急机构应及时掌握事件应急处置情况，当安全生产事故的严重程度以及发展趋势超出其应急救援能力时，应及时报请上一级应急指挥机构启动高等级的应急预案。</w:t>
      </w:r>
    </w:p>
    <w:p w14:paraId="4254917C">
      <w:pPr>
        <w:rPr>
          <w:rFonts w:hint="eastAsia" w:ascii="Times New Roman" w:hAnsi="Times New Roman" w:eastAsia="宋体"/>
          <w:b/>
          <w:bCs/>
          <w:lang w:val="en-US" w:eastAsia="zh-CN"/>
        </w:rPr>
      </w:pPr>
      <w:r>
        <w:rPr>
          <w:rFonts w:hint="eastAsia" w:ascii="Times New Roman" w:hAnsi="Times New Roman" w:eastAsia="宋体"/>
          <w:b/>
          <w:bCs/>
          <w:lang w:val="en-US" w:eastAsia="zh-CN"/>
        </w:rPr>
        <w:t>3、应急救援</w:t>
      </w:r>
    </w:p>
    <w:p w14:paraId="6701581C">
      <w:pPr>
        <w:rPr>
          <w:rFonts w:hint="eastAsia" w:ascii="Times New Roman" w:hAnsi="Times New Roman" w:eastAsia="宋体"/>
          <w:lang w:val="en-US" w:eastAsia="zh-CN"/>
        </w:rPr>
      </w:pPr>
      <w:r>
        <w:rPr>
          <w:rFonts w:hint="eastAsia" w:ascii="Times New Roman" w:hAnsi="Times New Roman" w:eastAsia="宋体"/>
          <w:lang w:val="en-US" w:eastAsia="zh-CN"/>
        </w:rPr>
        <w:t>根据安全生产事故情况开展应急救援工作得指挥与协调，通知救援队伍和毗邻单位的应急指挥机构，提供增援或保障。</w:t>
      </w:r>
    </w:p>
    <w:p w14:paraId="59023193">
      <w:pPr>
        <w:rPr>
          <w:rFonts w:hint="eastAsia" w:ascii="Times New Roman" w:hAnsi="Times New Roman" w:eastAsia="宋体"/>
          <w:lang w:val="en-US" w:eastAsia="zh-CN"/>
        </w:rPr>
      </w:pPr>
      <w:r>
        <w:rPr>
          <w:rFonts w:hint="eastAsia" w:ascii="Times New Roman" w:hAnsi="Times New Roman" w:eastAsia="宋体"/>
          <w:lang w:val="en-US" w:eastAsia="zh-CN"/>
        </w:rPr>
        <w:t>项目部应急指挥机构负责现场统一指挥，主要负责：</w:t>
      </w:r>
    </w:p>
    <w:p w14:paraId="7CCB1D96">
      <w:pPr>
        <w:rPr>
          <w:rFonts w:hint="eastAsia" w:ascii="Times New Roman" w:hAnsi="Times New Roman" w:eastAsia="宋体"/>
          <w:lang w:val="en-US" w:eastAsia="zh-CN"/>
        </w:rPr>
      </w:pPr>
      <w:r>
        <w:rPr>
          <w:rFonts w:hint="eastAsia" w:ascii="Times New Roman" w:hAnsi="Times New Roman" w:eastAsia="宋体"/>
          <w:lang w:val="en-US" w:eastAsia="zh-CN"/>
        </w:rPr>
        <w:t>（1）召集、调动救援力量；</w:t>
      </w:r>
    </w:p>
    <w:p w14:paraId="287E2814">
      <w:pPr>
        <w:rPr>
          <w:rFonts w:hint="eastAsia" w:ascii="Times New Roman" w:hAnsi="Times New Roman" w:eastAsia="宋体"/>
          <w:lang w:val="en-US" w:eastAsia="zh-CN"/>
        </w:rPr>
      </w:pPr>
      <w:r>
        <w:rPr>
          <w:rFonts w:hint="eastAsia" w:ascii="Times New Roman" w:hAnsi="Times New Roman" w:eastAsia="宋体"/>
          <w:lang w:val="en-US" w:eastAsia="zh-CN"/>
        </w:rPr>
        <w:t>（2）现场救援队伍在接到应急指令后，立即响应，派遣抢险人员、物资设备等迅速在指定位置聚集，并听从现场总指挥得安排。事件发生地的应急救援力量由现场总指挥直接召集调用，并在现场总指挥得的指挥协调下开展应急行动。</w:t>
      </w:r>
    </w:p>
    <w:p w14:paraId="2661120D">
      <w:pPr>
        <w:rPr>
          <w:rFonts w:hint="eastAsia" w:ascii="Times New Roman" w:hAnsi="Times New Roman" w:eastAsia="宋体"/>
          <w:lang w:val="en-US" w:eastAsia="zh-CN"/>
        </w:rPr>
      </w:pPr>
      <w:r>
        <w:rPr>
          <w:rFonts w:hint="eastAsia" w:ascii="Times New Roman" w:hAnsi="Times New Roman" w:eastAsia="宋体"/>
          <w:lang w:val="en-US" w:eastAsia="zh-CN"/>
        </w:rPr>
        <w:t>（3）上级在应急机构作出应急救援决策前，现场总指挥应按本预案确立的基本原则迅速组织应急救援力量进行应急救援。现场总指挥要参与参加应急救援行动的各单位（部门）保持通信畅通。</w:t>
      </w:r>
    </w:p>
    <w:p w14:paraId="567C3AC7">
      <w:pPr>
        <w:rPr>
          <w:rFonts w:hint="eastAsia" w:ascii="Times New Roman" w:hAnsi="Times New Roman" w:eastAsia="宋体"/>
          <w:lang w:val="en-US" w:eastAsia="zh-CN"/>
        </w:rPr>
      </w:pPr>
      <w:r>
        <w:rPr>
          <w:rFonts w:hint="eastAsia" w:ascii="Times New Roman" w:hAnsi="Times New Roman" w:eastAsia="宋体"/>
          <w:lang w:val="en-US" w:eastAsia="zh-CN"/>
        </w:rPr>
        <w:t>（4）当现有应急救援力量和资源不能满足应急救援行动要求时，及时向上级单位报告，请求调动其他应急救援力量或资源。</w:t>
      </w:r>
    </w:p>
    <w:p w14:paraId="44950644">
      <w:pPr>
        <w:rPr>
          <w:rFonts w:hint="eastAsia" w:ascii="Times New Roman" w:hAnsi="Times New Roman" w:eastAsia="宋体"/>
          <w:lang w:val="en-US" w:eastAsia="zh-CN"/>
        </w:rPr>
      </w:pPr>
      <w:r>
        <w:rPr>
          <w:rFonts w:hint="eastAsia" w:ascii="Times New Roman" w:hAnsi="Times New Roman" w:eastAsia="宋体"/>
          <w:lang w:val="en-US" w:eastAsia="zh-CN"/>
        </w:rPr>
        <w:t>（5）事件发生单位必须保护现场，严密封锁周边危险区域，按预案急救伤员和保护财产。</w:t>
      </w:r>
    </w:p>
    <w:p w14:paraId="04F027A9">
      <w:pPr>
        <w:rPr>
          <w:rFonts w:hint="eastAsia" w:ascii="Times New Roman" w:hAnsi="Times New Roman" w:eastAsia="宋体"/>
          <w:lang w:val="en-US" w:eastAsia="zh-CN"/>
        </w:rPr>
      </w:pPr>
      <w:r>
        <w:rPr>
          <w:rFonts w:hint="eastAsia" w:ascii="Times New Roman" w:hAnsi="Times New Roman" w:eastAsia="宋体"/>
          <w:lang w:val="en-US" w:eastAsia="zh-CN"/>
        </w:rPr>
        <w:t>（6）如若发生特殊险情时，现场应急指挥部在充分考虑专家和有关方面意见的基础上，可及时采取紧急处置措施。</w:t>
      </w:r>
    </w:p>
    <w:p w14:paraId="6156F907">
      <w:pPr>
        <w:bidi w:val="0"/>
        <w:rPr>
          <w:rFonts w:hint="eastAsia" w:ascii="Times New Roman" w:hAnsi="Times New Roman" w:eastAsia="宋体"/>
          <w:lang w:val="en-US" w:eastAsia="zh-CN"/>
        </w:rPr>
      </w:pPr>
      <w:r>
        <w:rPr>
          <w:rFonts w:hint="eastAsia" w:ascii="Times New Roman" w:hAnsi="Times New Roman" w:eastAsia="宋体"/>
          <w:lang w:val="en-US" w:eastAsia="zh-CN"/>
        </w:rPr>
        <w:t>（7）组织或请求医疗卫生单位开展紧急医疗救助和现场卫生处置工作。</w:t>
      </w:r>
    </w:p>
    <w:p w14:paraId="340DE1C2">
      <w:pPr>
        <w:bidi w:val="0"/>
        <w:rPr>
          <w:rFonts w:hint="eastAsia" w:ascii="Times New Roman" w:hAnsi="Times New Roman" w:eastAsia="宋体"/>
          <w:lang w:val="en-US" w:eastAsia="zh-CN"/>
        </w:rPr>
      </w:pPr>
      <w:r>
        <w:rPr>
          <w:rFonts w:hint="eastAsia" w:ascii="Times New Roman" w:hAnsi="Times New Roman" w:eastAsia="宋体"/>
          <w:lang w:val="en-US" w:eastAsia="zh-CN"/>
        </w:rPr>
        <w:t>（8）现场应急救援人员应根据需要携带相应的专业防护设备，采取安全防护措施，严格执行应急救援人员和离开事件现场的相关规定。</w:t>
      </w:r>
    </w:p>
    <w:p w14:paraId="0CFF52E1">
      <w:pPr>
        <w:bidi w:val="0"/>
        <w:rPr>
          <w:rFonts w:hint="eastAsia" w:ascii="Times New Roman" w:hAnsi="Times New Roman" w:eastAsia="宋体"/>
          <w:lang w:val="en-US" w:eastAsia="zh-CN"/>
        </w:rPr>
      </w:pPr>
      <w:r>
        <w:rPr>
          <w:rFonts w:hint="eastAsia" w:ascii="Times New Roman" w:hAnsi="Times New Roman" w:eastAsia="宋体"/>
          <w:lang w:val="en-US" w:eastAsia="zh-CN"/>
        </w:rPr>
        <w:t>（9）现场应急指挥部负责组织群众疏散，指定责任部门，负责应急状态下群众疏散、转移和安置，必要时启用应急避难场所。</w:t>
      </w:r>
    </w:p>
    <w:p w14:paraId="00CD9FE5">
      <w:pPr>
        <w:bidi w:val="0"/>
        <w:rPr>
          <w:rFonts w:hint="eastAsia" w:ascii="Times New Roman" w:hAnsi="Times New Roman" w:eastAsia="宋体"/>
          <w:b/>
          <w:bCs/>
          <w:lang w:val="en-US" w:eastAsia="zh-CN"/>
        </w:rPr>
      </w:pPr>
      <w:r>
        <w:rPr>
          <w:rFonts w:hint="eastAsia" w:ascii="Times New Roman" w:hAnsi="Times New Roman" w:eastAsia="宋体"/>
          <w:b/>
          <w:bCs/>
          <w:lang w:val="en-US" w:eastAsia="zh-CN"/>
        </w:rPr>
        <w:t>4、应急结束</w:t>
      </w:r>
    </w:p>
    <w:p w14:paraId="293C62CA">
      <w:pPr>
        <w:bidi w:val="0"/>
        <w:rPr>
          <w:rFonts w:hint="eastAsia" w:ascii="Times New Roman" w:hAnsi="Times New Roman" w:eastAsia="宋体"/>
          <w:lang w:val="en-US" w:eastAsia="zh-CN"/>
        </w:rPr>
      </w:pPr>
      <w:r>
        <w:rPr>
          <w:rFonts w:hint="eastAsia" w:ascii="Times New Roman" w:hAnsi="Times New Roman" w:eastAsia="宋体"/>
          <w:lang w:val="en-US" w:eastAsia="zh-CN"/>
        </w:rPr>
        <w:t>当遇险人员全部得救，事态得以控制，现场环境符合有关标准，次生、衍生事件消除后，经现场应急指挥部确认，并报应急机构批准，现场应急处置工作结束，应急救援队伍撤离现场，由现场应急指挥部发布终止本预案命令，应急救援工作结束。</w:t>
      </w:r>
    </w:p>
    <w:p w14:paraId="23F2BA0B">
      <w:pPr>
        <w:bidi w:val="0"/>
        <w:rPr>
          <w:rFonts w:hint="eastAsia" w:ascii="Times New Roman" w:hAnsi="Times New Roman" w:eastAsia="宋体"/>
          <w:lang w:val="en-US" w:eastAsia="zh-CN"/>
        </w:rPr>
      </w:pPr>
      <w:r>
        <w:rPr>
          <w:rFonts w:hint="eastAsia" w:ascii="Times New Roman" w:hAnsi="Times New Roman" w:eastAsia="宋体"/>
          <w:lang w:val="en-US" w:eastAsia="zh-CN"/>
        </w:rPr>
        <w:t>应急结束后，应急指挥中心应指定责任部门完成如下事项：</w:t>
      </w:r>
    </w:p>
    <w:p w14:paraId="5DF886C9">
      <w:pPr>
        <w:bidi w:val="0"/>
        <w:rPr>
          <w:rFonts w:hint="eastAsia" w:ascii="Times New Roman" w:hAnsi="Times New Roman" w:eastAsia="宋体"/>
          <w:lang w:val="en-US" w:eastAsia="zh-CN"/>
        </w:rPr>
      </w:pPr>
      <w:r>
        <w:rPr>
          <w:rFonts w:hint="eastAsia" w:ascii="Times New Roman" w:hAnsi="Times New Roman" w:eastAsia="宋体"/>
          <w:lang w:val="en-US" w:eastAsia="zh-CN"/>
        </w:rPr>
        <w:t>（1）按有关规定报告事件发生、发展、应急救援等情况。</w:t>
      </w:r>
    </w:p>
    <w:p w14:paraId="17CF1FB0">
      <w:pPr>
        <w:bidi w:val="0"/>
        <w:rPr>
          <w:rFonts w:hint="eastAsia" w:ascii="Times New Roman" w:hAnsi="Times New Roman" w:eastAsia="宋体"/>
          <w:lang w:val="en-US" w:eastAsia="zh-CN"/>
        </w:rPr>
      </w:pPr>
      <w:r>
        <w:rPr>
          <w:rFonts w:hint="eastAsia" w:ascii="Times New Roman" w:hAnsi="Times New Roman" w:eastAsia="宋体"/>
          <w:lang w:val="en-US" w:eastAsia="zh-CN"/>
        </w:rPr>
        <w:t>（2）做好事件现场保护和原始资料收集工作，向事件调查小组移交相关资料；得到事件调查组同意后，方可开始现场恢复重建工作。</w:t>
      </w:r>
    </w:p>
    <w:p w14:paraId="768933D2">
      <w:pPr>
        <w:bidi w:val="0"/>
        <w:rPr>
          <w:rFonts w:hint="eastAsia" w:ascii="Times New Roman" w:hAnsi="Times New Roman" w:eastAsia="宋体"/>
          <w:lang w:val="en-US" w:eastAsia="zh-CN"/>
        </w:rPr>
      </w:pPr>
      <w:r>
        <w:rPr>
          <w:rFonts w:hint="eastAsia" w:ascii="Times New Roman" w:hAnsi="Times New Roman" w:eastAsia="宋体"/>
          <w:lang w:val="en-US" w:eastAsia="zh-CN"/>
        </w:rPr>
        <w:t>（3）现场应急指挥部组织编写应急救援工作总结报告，上报应急指挥中心。应急救援工作总结报告作为应急预案评审维护的重要资料。</w:t>
      </w:r>
    </w:p>
    <w:p w14:paraId="7B1B1314">
      <w:pPr>
        <w:bidi w:val="0"/>
        <w:rPr>
          <w:rFonts w:hint="eastAsia" w:ascii="Times New Roman" w:hAnsi="Times New Roman" w:eastAsia="宋体"/>
          <w:b/>
          <w:bCs/>
          <w:lang w:val="en-US" w:eastAsia="zh-CN"/>
        </w:rPr>
      </w:pPr>
      <w:r>
        <w:rPr>
          <w:rFonts w:hint="eastAsia" w:ascii="Times New Roman" w:hAnsi="Times New Roman" w:eastAsia="宋体"/>
          <w:b/>
          <w:bCs/>
          <w:lang w:val="en-US" w:eastAsia="zh-CN"/>
        </w:rPr>
        <w:t>5、信息发布</w:t>
      </w:r>
    </w:p>
    <w:p w14:paraId="20FB007A">
      <w:pPr>
        <w:bidi w:val="0"/>
        <w:rPr>
          <w:rFonts w:hint="eastAsia" w:ascii="Times New Roman" w:hAnsi="Times New Roman" w:eastAsia="宋体"/>
          <w:lang w:val="en-US" w:eastAsia="zh-CN"/>
        </w:rPr>
      </w:pPr>
      <w:r>
        <w:rPr>
          <w:rFonts w:hint="eastAsia" w:ascii="Times New Roman" w:hAnsi="Times New Roman" w:eastAsia="宋体"/>
          <w:lang w:val="en-US" w:eastAsia="zh-CN"/>
        </w:rPr>
        <w:t>（1）发布事故信息</w:t>
      </w:r>
    </w:p>
    <w:p w14:paraId="5BAFED1E">
      <w:pPr>
        <w:bidi w:val="0"/>
        <w:rPr>
          <w:rFonts w:hint="eastAsia" w:ascii="Times New Roman" w:hAnsi="Times New Roman" w:eastAsia="宋体"/>
          <w:lang w:val="en-US" w:eastAsia="zh-CN"/>
        </w:rPr>
      </w:pPr>
      <w:r>
        <w:rPr>
          <w:rFonts w:hint="eastAsia" w:ascii="Times New Roman" w:hAnsi="Times New Roman" w:eastAsia="宋体"/>
          <w:lang w:val="en-US" w:eastAsia="zh-CN"/>
        </w:rPr>
        <w:t>应急指挥中心负责拟定信息发布方案，经项目经理审定后，进行统一发布。</w:t>
      </w:r>
    </w:p>
    <w:p w14:paraId="43638AED">
      <w:pPr>
        <w:bidi w:val="0"/>
        <w:rPr>
          <w:rFonts w:hint="eastAsia" w:ascii="Times New Roman" w:hAnsi="Times New Roman" w:eastAsia="宋体"/>
          <w:lang w:val="en-US" w:eastAsia="zh-CN"/>
        </w:rPr>
      </w:pPr>
      <w:r>
        <w:rPr>
          <w:rFonts w:hint="eastAsia" w:ascii="Times New Roman" w:hAnsi="Times New Roman" w:eastAsia="宋体"/>
          <w:lang w:val="en-US" w:eastAsia="zh-CN"/>
        </w:rPr>
        <w:t>（2）事故信息发布的原则</w:t>
      </w:r>
    </w:p>
    <w:p w14:paraId="2A707AA4">
      <w:pPr>
        <w:bidi w:val="0"/>
        <w:rPr>
          <w:rFonts w:hint="eastAsia" w:ascii="Times New Roman" w:hAnsi="Times New Roman" w:eastAsia="宋体"/>
          <w:lang w:val="en-US" w:eastAsia="zh-CN"/>
        </w:rPr>
      </w:pPr>
      <w:r>
        <w:rPr>
          <w:rFonts w:hint="eastAsia" w:ascii="Times New Roman" w:hAnsi="Times New Roman" w:eastAsia="宋体"/>
          <w:lang w:val="en-US" w:eastAsia="zh-CN"/>
        </w:rPr>
        <w:t>客观、真实、准确。</w:t>
      </w:r>
    </w:p>
    <w:p w14:paraId="79A8FC3A">
      <w:pPr>
        <w:bidi w:val="0"/>
        <w:rPr>
          <w:rFonts w:hint="eastAsia" w:ascii="Times New Roman" w:hAnsi="Times New Roman" w:eastAsia="宋体"/>
          <w:lang w:val="en-US" w:eastAsia="zh-CN"/>
        </w:rPr>
      </w:pPr>
      <w:r>
        <w:rPr>
          <w:rFonts w:hint="eastAsia" w:ascii="Times New Roman" w:hAnsi="Times New Roman" w:eastAsia="宋体"/>
          <w:b/>
          <w:bCs/>
          <w:lang w:val="en-US" w:eastAsia="zh-CN"/>
        </w:rPr>
        <w:t>6、后期处置</w:t>
      </w:r>
    </w:p>
    <w:p w14:paraId="27117136">
      <w:pPr>
        <w:bidi w:val="0"/>
        <w:rPr>
          <w:rFonts w:hint="eastAsia" w:ascii="Times New Roman" w:hAnsi="Times New Roman" w:eastAsia="宋体"/>
          <w:lang w:val="en-US" w:eastAsia="zh-CN"/>
        </w:rPr>
      </w:pPr>
      <w:r>
        <w:rPr>
          <w:rFonts w:hint="eastAsia" w:ascii="Times New Roman" w:hAnsi="Times New Roman" w:eastAsia="宋体"/>
          <w:lang w:val="en-US" w:eastAsia="zh-CN"/>
        </w:rPr>
        <w:t>（1）善后处置</w:t>
      </w:r>
    </w:p>
    <w:p w14:paraId="5E95A433">
      <w:pPr>
        <w:bidi w:val="0"/>
        <w:rPr>
          <w:rFonts w:hint="eastAsia" w:ascii="Times New Roman" w:hAnsi="Times New Roman" w:eastAsia="宋体"/>
          <w:lang w:val="en-US" w:eastAsia="zh-CN"/>
        </w:rPr>
      </w:pPr>
      <w:r>
        <w:rPr>
          <w:rFonts w:hint="eastAsia" w:ascii="Times New Roman" w:hAnsi="Times New Roman" w:eastAsia="宋体"/>
          <w:lang w:val="en-US" w:eastAsia="zh-CN"/>
        </w:rPr>
        <w:t>项目部做好善后处理、污染物清理与处理等工作，尽快消除事件影响，减少事件损失，尽快恢复秩序。</w:t>
      </w:r>
    </w:p>
    <w:p w14:paraId="7E195B48">
      <w:pPr>
        <w:bidi w:val="0"/>
        <w:rPr>
          <w:rFonts w:hint="eastAsia" w:ascii="Times New Roman" w:hAnsi="Times New Roman" w:eastAsia="宋体"/>
          <w:lang w:val="en-US" w:eastAsia="zh-CN"/>
        </w:rPr>
      </w:pPr>
      <w:r>
        <w:rPr>
          <w:rFonts w:hint="eastAsia" w:ascii="Times New Roman" w:hAnsi="Times New Roman" w:eastAsia="宋体"/>
          <w:lang w:val="en-US" w:eastAsia="zh-CN"/>
        </w:rPr>
        <w:t>成立善后工作小组，协调事件的稍后处置工作，包括人员安置与补偿、现场清理与污染物处理、事件后果影响消除、生产秩序恢复、抢险过程和应急救援能力评估等事项，对于应急救援期间征用物资和救援费用予以补偿和支付。</w:t>
      </w:r>
    </w:p>
    <w:p w14:paraId="09A3FAA7">
      <w:pPr>
        <w:bidi w:val="0"/>
        <w:rPr>
          <w:rFonts w:hint="eastAsia" w:ascii="Times New Roman" w:hAnsi="Times New Roman" w:eastAsia="宋体"/>
          <w:lang w:val="en-US" w:eastAsia="zh-CN"/>
        </w:rPr>
      </w:pPr>
      <w:r>
        <w:rPr>
          <w:rFonts w:hint="eastAsia" w:ascii="Times New Roman" w:hAnsi="Times New Roman" w:eastAsia="宋体"/>
          <w:lang w:val="en-US" w:eastAsia="zh-CN"/>
        </w:rPr>
        <w:t>（2）保险</w:t>
      </w:r>
    </w:p>
    <w:p w14:paraId="6E0BFAD0">
      <w:pPr>
        <w:bidi w:val="0"/>
        <w:rPr>
          <w:rFonts w:hint="eastAsia" w:ascii="Times New Roman" w:hAnsi="Times New Roman" w:eastAsia="宋体"/>
          <w:lang w:val="en-US" w:eastAsia="zh-CN"/>
        </w:rPr>
      </w:pPr>
      <w:r>
        <w:rPr>
          <w:rFonts w:hint="eastAsia" w:ascii="Times New Roman" w:hAnsi="Times New Roman" w:eastAsia="宋体"/>
          <w:lang w:val="en-US" w:eastAsia="zh-CN"/>
        </w:rPr>
        <w:t>安全生产事故发生后，项目部财务部应及时启动保险理赔程序。</w:t>
      </w:r>
    </w:p>
    <w:p w14:paraId="57B665F8">
      <w:pPr>
        <w:bidi w:val="0"/>
        <w:rPr>
          <w:rFonts w:hint="eastAsia" w:ascii="Times New Roman" w:hAnsi="Times New Roman" w:eastAsia="宋体"/>
          <w:lang w:val="en-US" w:eastAsia="zh-CN"/>
        </w:rPr>
      </w:pPr>
      <w:r>
        <w:rPr>
          <w:rFonts w:hint="eastAsia" w:ascii="Times New Roman" w:hAnsi="Times New Roman" w:eastAsia="宋体"/>
          <w:lang w:val="en-US" w:eastAsia="zh-CN"/>
        </w:rPr>
        <w:t>（3）经验教训总结及改进建议</w:t>
      </w:r>
    </w:p>
    <w:p w14:paraId="5C57601D">
      <w:pPr>
        <w:bidi w:val="0"/>
        <w:rPr>
          <w:rFonts w:hint="eastAsia" w:ascii="Times New Roman" w:hAnsi="Times New Roman" w:eastAsia="宋体"/>
          <w:lang w:val="en-US" w:eastAsia="zh-CN"/>
        </w:rPr>
      </w:pPr>
      <w:r>
        <w:rPr>
          <w:rFonts w:hint="eastAsia" w:ascii="Times New Roman" w:hAnsi="Times New Roman" w:eastAsia="宋体"/>
          <w:lang w:val="en-US" w:eastAsia="zh-CN"/>
        </w:rPr>
        <w:t>事件善后处置工作结束后，应急指挥机构要进行总结，主要内容包括：对事件的评估是否准确；应急救援决策是否准确；应急救援资源调配使用是否合理；应急救援行动是否协调；通信是否通畅；应急救援效果；评估本预案的不适之处，提出修订建议。</w:t>
      </w:r>
    </w:p>
    <w:p w14:paraId="3994D2F9">
      <w:pPr>
        <w:bidi w:val="0"/>
        <w:rPr>
          <w:rFonts w:hint="eastAsia" w:ascii="Times New Roman" w:hAnsi="Times New Roman" w:eastAsia="宋体"/>
          <w:b/>
          <w:bCs/>
          <w:lang w:val="en-US" w:eastAsia="zh-CN"/>
        </w:rPr>
      </w:pPr>
      <w:r>
        <w:rPr>
          <w:rFonts w:hint="eastAsia" w:ascii="Times New Roman" w:hAnsi="Times New Roman" w:eastAsia="宋体"/>
          <w:b/>
          <w:bCs/>
          <w:lang w:val="en-US" w:eastAsia="zh-CN"/>
        </w:rPr>
        <w:t>7、保障措施</w:t>
      </w:r>
    </w:p>
    <w:p w14:paraId="0F80E703">
      <w:pPr>
        <w:bidi w:val="0"/>
        <w:rPr>
          <w:rFonts w:hint="eastAsia" w:ascii="Times New Roman" w:hAnsi="Times New Roman" w:eastAsia="宋体"/>
          <w:lang w:val="en-US" w:eastAsia="zh-CN"/>
        </w:rPr>
      </w:pPr>
      <w:r>
        <w:rPr>
          <w:rFonts w:hint="eastAsia" w:ascii="Times New Roman" w:hAnsi="Times New Roman" w:eastAsia="宋体"/>
          <w:lang w:val="en-US" w:eastAsia="zh-CN"/>
        </w:rPr>
        <w:t>（1）通讯保障</w:t>
      </w:r>
    </w:p>
    <w:p w14:paraId="698EB49F">
      <w:pPr>
        <w:bidi w:val="0"/>
        <w:rPr>
          <w:rFonts w:hint="eastAsia" w:ascii="Times New Roman" w:hAnsi="Times New Roman" w:eastAsia="宋体"/>
          <w:lang w:val="en-US" w:eastAsia="zh-CN"/>
        </w:rPr>
      </w:pPr>
      <w:r>
        <w:rPr>
          <w:rFonts w:hint="eastAsia" w:ascii="Times New Roman" w:hAnsi="Times New Roman" w:eastAsia="宋体"/>
          <w:lang w:val="en-US" w:eastAsia="zh-CN"/>
        </w:rPr>
        <w:t>必须保证应急救援所需的通信设备、工具。各应急救援机构人员以及当地医院、救援机构、有关政府部门的通信联系方式和方法应予以公布。</w:t>
      </w:r>
    </w:p>
    <w:p w14:paraId="7461DD55">
      <w:pPr>
        <w:bidi w:val="0"/>
        <w:rPr>
          <w:rFonts w:hint="eastAsia" w:ascii="Times New Roman" w:hAnsi="Times New Roman" w:eastAsia="宋体"/>
          <w:lang w:val="en-US" w:eastAsia="zh-CN"/>
        </w:rPr>
      </w:pPr>
      <w:r>
        <w:rPr>
          <w:rFonts w:hint="eastAsia" w:ascii="Times New Roman" w:hAnsi="Times New Roman" w:eastAsia="宋体"/>
          <w:lang w:val="en-US" w:eastAsia="zh-CN"/>
        </w:rPr>
        <w:t>（2）应急队伍保障</w:t>
      </w:r>
    </w:p>
    <w:p w14:paraId="2962E3BA">
      <w:pPr>
        <w:bidi w:val="0"/>
        <w:rPr>
          <w:rFonts w:hint="eastAsia" w:ascii="Times New Roman" w:hAnsi="Times New Roman" w:eastAsia="宋体"/>
          <w:lang w:val="en-US" w:eastAsia="zh-CN"/>
        </w:rPr>
      </w:pPr>
      <w:r>
        <w:rPr>
          <w:rFonts w:hint="eastAsia" w:ascii="Times New Roman" w:hAnsi="Times New Roman" w:eastAsia="宋体"/>
          <w:lang w:val="en-US" w:eastAsia="zh-CN"/>
        </w:rPr>
        <w:t>根据应急救援工作的需要组建和完善救援队伍，办公室负责检查并掌握相关应急救援力量的建设情况。</w:t>
      </w:r>
    </w:p>
    <w:p w14:paraId="67289433">
      <w:pPr>
        <w:bidi w:val="0"/>
        <w:rPr>
          <w:rFonts w:hint="eastAsia" w:ascii="Times New Roman" w:hAnsi="Times New Roman" w:eastAsia="宋体"/>
          <w:lang w:val="en-US" w:eastAsia="zh-CN"/>
        </w:rPr>
      </w:pPr>
      <w:r>
        <w:rPr>
          <w:rFonts w:hint="eastAsia" w:ascii="Times New Roman" w:hAnsi="Times New Roman" w:eastAsia="宋体"/>
          <w:lang w:val="en-US" w:eastAsia="zh-CN"/>
        </w:rPr>
        <w:t>（3）应急物资装备保障</w:t>
      </w:r>
    </w:p>
    <w:p w14:paraId="71A4338D">
      <w:pPr>
        <w:bidi w:val="0"/>
        <w:rPr>
          <w:rFonts w:hint="eastAsia" w:ascii="Times New Roman" w:hAnsi="Times New Roman" w:eastAsia="宋体"/>
          <w:lang w:val="en-US" w:eastAsia="zh-CN"/>
        </w:rPr>
      </w:pPr>
      <w:r>
        <w:rPr>
          <w:rFonts w:hint="eastAsia" w:ascii="Times New Roman" w:hAnsi="Times New Roman" w:eastAsia="宋体"/>
          <w:lang w:val="en-US" w:eastAsia="zh-CN"/>
        </w:rPr>
        <w:t>根据实际情况和需要配备必要的应急救援装备。物设部应快速提供现场应急救援所需资源，确保应急救援工作的顺利实施。</w:t>
      </w:r>
    </w:p>
    <w:p w14:paraId="61D5F6ED">
      <w:pPr>
        <w:bidi w:val="0"/>
        <w:rPr>
          <w:rFonts w:hint="eastAsia" w:ascii="Times New Roman" w:hAnsi="Times New Roman" w:eastAsia="宋体"/>
          <w:b/>
          <w:bCs/>
          <w:lang w:val="en-US" w:eastAsia="zh-CN"/>
        </w:rPr>
      </w:pPr>
      <w:r>
        <w:rPr>
          <w:rFonts w:hint="eastAsia" w:ascii="Times New Roman" w:hAnsi="Times New Roman" w:eastAsia="宋体"/>
          <w:b/>
          <w:bCs/>
          <w:lang w:val="en-US" w:eastAsia="zh-CN"/>
        </w:rPr>
        <w:t>8、培训与演练</w:t>
      </w:r>
    </w:p>
    <w:p w14:paraId="298F8571">
      <w:pPr>
        <w:bidi w:val="0"/>
        <w:rPr>
          <w:rFonts w:hint="eastAsia" w:ascii="Times New Roman" w:hAnsi="Times New Roman" w:eastAsia="宋体"/>
          <w:lang w:val="en-US" w:eastAsia="zh-CN"/>
        </w:rPr>
      </w:pPr>
      <w:r>
        <w:rPr>
          <w:rFonts w:hint="eastAsia" w:ascii="Times New Roman" w:hAnsi="Times New Roman" w:eastAsia="宋体"/>
          <w:lang w:val="en-US" w:eastAsia="zh-CN"/>
        </w:rPr>
        <w:t>（1）培训</w:t>
      </w:r>
    </w:p>
    <w:p w14:paraId="3ACD566C">
      <w:pPr>
        <w:bidi w:val="0"/>
        <w:rPr>
          <w:rFonts w:hint="eastAsia" w:ascii="Times New Roman" w:hAnsi="Times New Roman" w:eastAsia="宋体"/>
          <w:lang w:val="en-US" w:eastAsia="zh-CN"/>
        </w:rPr>
      </w:pPr>
      <w:r>
        <w:rPr>
          <w:rFonts w:hint="eastAsia" w:ascii="Times New Roman" w:hAnsi="Times New Roman" w:eastAsia="宋体"/>
          <w:lang w:val="en-US" w:eastAsia="zh-CN"/>
        </w:rPr>
        <w:t>安全部应组织或检查应急培训总结，内容应包括：培训时间、培训内容、培训师资、培训人员、培训效果、培训考核记录等。</w:t>
      </w:r>
    </w:p>
    <w:p w14:paraId="12D830B8">
      <w:pPr>
        <w:bidi w:val="0"/>
        <w:rPr>
          <w:rFonts w:hint="eastAsia" w:ascii="Times New Roman" w:hAnsi="Times New Roman" w:eastAsia="宋体"/>
          <w:lang w:val="en-US" w:eastAsia="zh-CN"/>
        </w:rPr>
      </w:pPr>
      <w:r>
        <w:rPr>
          <w:rFonts w:hint="eastAsia" w:ascii="Times New Roman" w:hAnsi="Times New Roman" w:eastAsia="宋体"/>
          <w:lang w:val="en-US" w:eastAsia="zh-CN"/>
        </w:rPr>
        <w:t>（2）培训方式</w:t>
      </w:r>
    </w:p>
    <w:p w14:paraId="11C6B74B">
      <w:pPr>
        <w:bidi w:val="0"/>
        <w:rPr>
          <w:rFonts w:hint="eastAsia" w:ascii="Times New Roman" w:hAnsi="Times New Roman" w:eastAsia="宋体"/>
          <w:lang w:val="en-US" w:eastAsia="zh-CN"/>
        </w:rPr>
      </w:pPr>
      <w:r>
        <w:rPr>
          <w:rFonts w:hint="eastAsia" w:ascii="Times New Roman" w:hAnsi="Times New Roman" w:eastAsia="宋体"/>
          <w:lang w:val="en-US" w:eastAsia="zh-CN"/>
        </w:rPr>
        <w:t>培训方式可根据项目的实际特点，采取多种形式进行，如定期开设培训班、上课、事故讲座、发放宣传资料以及黑板报、公告栏、墙板等，使教育培训形象生动。</w:t>
      </w:r>
    </w:p>
    <w:p w14:paraId="749A4232">
      <w:pPr>
        <w:bidi w:val="0"/>
        <w:rPr>
          <w:rFonts w:hint="eastAsia" w:ascii="Times New Roman" w:hAnsi="Times New Roman" w:eastAsia="宋体"/>
          <w:lang w:val="en-US" w:eastAsia="zh-CN"/>
        </w:rPr>
      </w:pPr>
      <w:r>
        <w:rPr>
          <w:rFonts w:hint="eastAsia" w:ascii="Times New Roman" w:hAnsi="Times New Roman" w:eastAsia="宋体"/>
          <w:lang w:val="en-US" w:eastAsia="zh-CN"/>
        </w:rPr>
        <w:t>（3）培训要求</w:t>
      </w:r>
    </w:p>
    <w:p w14:paraId="07B21203">
      <w:pPr>
        <w:bidi w:val="0"/>
        <w:rPr>
          <w:rFonts w:hint="eastAsia" w:ascii="Times New Roman" w:hAnsi="Times New Roman" w:eastAsia="宋体"/>
          <w:lang w:val="en-US" w:eastAsia="zh-CN"/>
        </w:rPr>
      </w:pPr>
      <w:r>
        <w:rPr>
          <w:rFonts w:hint="eastAsia" w:ascii="Times New Roman" w:hAnsi="Times New Roman" w:eastAsia="宋体"/>
          <w:lang w:val="en-US" w:eastAsia="zh-CN"/>
        </w:rPr>
        <w:t>应急救援人员培训：应急救援人员应选择身体状况良好，具有较高文化素质，便于通讯联系，以及具有丰富的本岗位工作经验的人员组成，为提高应急救援人员的救援能力和水平，每年对应急救援人员进行不低于两次的培训。</w:t>
      </w:r>
    </w:p>
    <w:p w14:paraId="727A0FE6">
      <w:pPr>
        <w:bidi w:val="0"/>
        <w:rPr>
          <w:rFonts w:hint="eastAsia" w:ascii="Times New Roman" w:hAnsi="Times New Roman" w:eastAsia="宋体"/>
          <w:lang w:val="en-US" w:eastAsia="zh-CN"/>
        </w:rPr>
      </w:pPr>
      <w:r>
        <w:rPr>
          <w:rFonts w:hint="eastAsia" w:ascii="Times New Roman" w:hAnsi="Times New Roman" w:eastAsia="宋体"/>
          <w:lang w:val="en-US" w:eastAsia="zh-CN"/>
        </w:rPr>
        <w:t>员工应急响应的培训，每年度由员工所在部门进行应急响应的培训。</w:t>
      </w:r>
    </w:p>
    <w:p w14:paraId="13CBD663">
      <w:pPr>
        <w:bidi w:val="0"/>
        <w:rPr>
          <w:rFonts w:hint="eastAsia" w:ascii="Times New Roman" w:hAnsi="Times New Roman" w:eastAsia="宋体"/>
          <w:lang w:val="en-US" w:eastAsia="zh-CN"/>
        </w:rPr>
      </w:pPr>
      <w:r>
        <w:rPr>
          <w:rFonts w:hint="eastAsia" w:ascii="Times New Roman" w:hAnsi="Times New Roman" w:eastAsia="宋体"/>
          <w:lang w:val="en-US" w:eastAsia="zh-CN"/>
        </w:rPr>
        <w:t>（4）演练</w:t>
      </w:r>
    </w:p>
    <w:p w14:paraId="7F07D955">
      <w:pPr>
        <w:bidi w:val="0"/>
        <w:rPr>
          <w:rFonts w:hint="eastAsia" w:ascii="Times New Roman" w:hAnsi="Times New Roman" w:eastAsia="宋体"/>
          <w:lang w:val="en-US" w:eastAsia="zh-CN"/>
        </w:rPr>
      </w:pPr>
      <w:r>
        <w:rPr>
          <w:rFonts w:hint="eastAsia" w:ascii="Times New Roman" w:hAnsi="Times New Roman" w:eastAsia="宋体"/>
          <w:lang w:val="en-US" w:eastAsia="zh-CN"/>
        </w:rPr>
        <w:t>按照应急预案定期进行模拟演练、实战演习。通过演练对应急预案进行评估和完善。</w:t>
      </w:r>
    </w:p>
    <w:p w14:paraId="3592F054">
      <w:pPr>
        <w:bidi w:val="0"/>
        <w:rPr>
          <w:rFonts w:hint="eastAsia" w:ascii="Times New Roman" w:hAnsi="Times New Roman" w:eastAsia="宋体"/>
          <w:b/>
          <w:bCs/>
          <w:lang w:val="en-US" w:eastAsia="zh-CN"/>
        </w:rPr>
      </w:pPr>
      <w:r>
        <w:rPr>
          <w:rFonts w:hint="eastAsia" w:ascii="Times New Roman" w:hAnsi="Times New Roman" w:eastAsia="宋体"/>
          <w:b/>
          <w:bCs/>
          <w:lang w:val="en-US" w:eastAsia="zh-CN"/>
        </w:rPr>
        <w:t>9、预防、预警与报告</w:t>
      </w:r>
    </w:p>
    <w:p w14:paraId="7146EDED">
      <w:pPr>
        <w:bidi w:val="0"/>
        <w:rPr>
          <w:rFonts w:hint="eastAsia" w:ascii="Times New Roman" w:hAnsi="Times New Roman" w:eastAsia="宋体"/>
          <w:lang w:val="en-US" w:eastAsia="zh-CN"/>
        </w:rPr>
      </w:pPr>
      <w:r>
        <w:rPr>
          <w:rFonts w:hint="eastAsia" w:ascii="Times New Roman" w:hAnsi="Times New Roman" w:eastAsia="宋体"/>
          <w:lang w:val="en-US" w:eastAsia="zh-CN"/>
        </w:rPr>
        <w:t>项目部从制度建立、技术实现、业务管理等方面建立健全各项生产经营活动的安全预防和预警机制。加强对安全防护工作和应急处置准备工作的监督检查，做到早发现、早报告、早处置。</w:t>
      </w:r>
    </w:p>
    <w:p w14:paraId="6F963AF6">
      <w:pPr>
        <w:bidi w:val="0"/>
        <w:rPr>
          <w:rFonts w:hint="eastAsia" w:ascii="Times New Roman" w:hAnsi="Times New Roman" w:eastAsia="宋体"/>
          <w:lang w:val="en-US" w:eastAsia="zh-CN"/>
        </w:rPr>
      </w:pPr>
      <w:r>
        <w:rPr>
          <w:rFonts w:hint="eastAsia" w:ascii="Times New Roman" w:hAnsi="Times New Roman" w:eastAsia="宋体"/>
          <w:lang w:val="en-US" w:eastAsia="zh-CN"/>
        </w:rPr>
        <w:t>（1）危险源监控</w:t>
      </w:r>
    </w:p>
    <w:p w14:paraId="68BCF1AF">
      <w:pPr>
        <w:bidi w:val="0"/>
        <w:rPr>
          <w:rFonts w:hint="eastAsia" w:ascii="Times New Roman" w:hAnsi="Times New Roman" w:eastAsia="宋体"/>
          <w:lang w:val="en-US" w:eastAsia="zh-CN"/>
        </w:rPr>
      </w:pPr>
      <w:r>
        <w:rPr>
          <w:rFonts w:hint="eastAsia" w:ascii="Times New Roman" w:hAnsi="Times New Roman" w:eastAsia="宋体"/>
          <w:lang w:val="en-US" w:eastAsia="zh-CN"/>
        </w:rPr>
        <w:t>安全部负责项目部生产管理系统内危险源的确认和备案工作，并督促各作业单位加强对危险源的监控。建立危险源辨识、评估、建档和监控的方法、程序与制度，风险信息及时上报。</w:t>
      </w:r>
    </w:p>
    <w:p w14:paraId="5039E47E">
      <w:pPr>
        <w:bidi w:val="0"/>
        <w:rPr>
          <w:rFonts w:hint="eastAsia" w:ascii="Times New Roman" w:hAnsi="Times New Roman" w:eastAsia="宋体"/>
          <w:lang w:val="en-US" w:eastAsia="zh-CN"/>
        </w:rPr>
      </w:pPr>
      <w:r>
        <w:rPr>
          <w:rFonts w:hint="eastAsia" w:ascii="Times New Roman" w:hAnsi="Times New Roman" w:eastAsia="宋体"/>
          <w:lang w:val="en-US" w:eastAsia="zh-CN"/>
        </w:rPr>
        <w:t>（2）预警行动</w:t>
      </w:r>
    </w:p>
    <w:p w14:paraId="5D7C68B5">
      <w:pPr>
        <w:bidi w:val="0"/>
        <w:rPr>
          <w:rFonts w:hint="eastAsia" w:ascii="Times New Roman" w:hAnsi="Times New Roman" w:eastAsia="宋体"/>
          <w:lang w:val="en-US" w:eastAsia="zh-CN"/>
        </w:rPr>
      </w:pPr>
      <w:r>
        <w:rPr>
          <w:rFonts w:hint="eastAsia" w:ascii="Times New Roman" w:hAnsi="Times New Roman" w:eastAsia="宋体"/>
          <w:lang w:val="en-US" w:eastAsia="zh-CN"/>
        </w:rPr>
        <w:t>项目党组织负责人负责预案对管理人员、技术人员、作业人员教育培培训。发现不符合施工规范和各项安全技术规程、安全操作规程等险情后，立即通知现场负责人。现场负责人应迅速采取措施，撤离人员、确定可能波及范围并设置警戒。同时报告项目经理。项目经理进行现场指挥和协调以及根据现场情况向项目主管安全工作的领导、安全部和当地政府主管部门汇报和求得援助。如在非工作状态发现险情，发现者应迅速直接向项目经理报告。</w:t>
      </w:r>
    </w:p>
    <w:p w14:paraId="4D8C4AE5">
      <w:pPr>
        <w:bidi w:val="0"/>
        <w:rPr>
          <w:rFonts w:hint="eastAsia" w:ascii="Times New Roman" w:hAnsi="Times New Roman" w:eastAsia="宋体"/>
          <w:lang w:val="en-US" w:eastAsia="zh-CN"/>
        </w:rPr>
      </w:pPr>
      <w:r>
        <w:rPr>
          <w:rFonts w:hint="eastAsia" w:ascii="Times New Roman" w:hAnsi="Times New Roman" w:eastAsia="宋体"/>
          <w:lang w:val="en-US" w:eastAsia="zh-CN"/>
        </w:rPr>
        <w:t>从外部获取的有关自然灾害、周边险情后，获取人应立即向项目经理报告。项目经理确认信息属实，及时通过电话等快速手段告知全体作业人员，并组织相应的预警行动。</w:t>
      </w:r>
    </w:p>
    <w:p w14:paraId="09FA4718">
      <w:pPr>
        <w:bidi w:val="0"/>
        <w:rPr>
          <w:rFonts w:hint="eastAsia" w:ascii="Times New Roman" w:hAnsi="Times New Roman" w:eastAsia="宋体"/>
          <w:lang w:val="en-US" w:eastAsia="zh-CN"/>
        </w:rPr>
      </w:pPr>
      <w:r>
        <w:rPr>
          <w:rFonts w:hint="eastAsia" w:ascii="Times New Roman" w:hAnsi="Times New Roman" w:eastAsia="宋体"/>
          <w:lang w:val="en-US" w:eastAsia="zh-CN"/>
        </w:rPr>
        <w:t>①安全生产事故预警的条件和方法</w:t>
      </w:r>
    </w:p>
    <w:p w14:paraId="465D557F">
      <w:pPr>
        <w:bidi w:val="0"/>
        <w:rPr>
          <w:rFonts w:hint="eastAsia" w:ascii="Times New Roman" w:hAnsi="Times New Roman" w:eastAsia="宋体"/>
          <w:lang w:val="en-US" w:eastAsia="zh-CN"/>
        </w:rPr>
      </w:pPr>
      <w:r>
        <w:rPr>
          <w:rFonts w:hint="eastAsia" w:ascii="Times New Roman" w:hAnsi="Times New Roman" w:eastAsia="宋体"/>
          <w:lang w:val="en-US" w:eastAsia="zh-CN"/>
        </w:rPr>
        <w:t>项目部接到可能导致安全生产事故发生的信息后，应按照应急预案启动应急方案，并通知有关（单位）部门采取相应行动预防和控制事故的发生及扩大。</w:t>
      </w:r>
    </w:p>
    <w:p w14:paraId="1DF2ABA2">
      <w:pPr>
        <w:bidi w:val="0"/>
        <w:rPr>
          <w:rFonts w:hint="eastAsia" w:ascii="Times New Roman" w:hAnsi="Times New Roman" w:eastAsia="宋体"/>
          <w:lang w:val="en-US" w:eastAsia="zh-CN"/>
        </w:rPr>
      </w:pPr>
      <w:r>
        <w:rPr>
          <w:rFonts w:hint="eastAsia" w:ascii="Times New Roman" w:hAnsi="Times New Roman" w:eastAsia="宋体"/>
          <w:lang w:val="en-US" w:eastAsia="zh-CN"/>
        </w:rPr>
        <w:t>依据安全生产事故可能造成的危害程度、紧急程度和发展态势，进行预警和报告。</w:t>
      </w:r>
    </w:p>
    <w:p w14:paraId="6B27B9A9">
      <w:pPr>
        <w:bidi w:val="0"/>
        <w:rPr>
          <w:rFonts w:hint="eastAsia" w:ascii="Times New Roman" w:hAnsi="Times New Roman" w:eastAsia="宋体"/>
          <w:lang w:val="en-US" w:eastAsia="zh-CN"/>
        </w:rPr>
      </w:pPr>
      <w:r>
        <w:rPr>
          <w:rFonts w:hint="eastAsia" w:ascii="Times New Roman" w:hAnsi="Times New Roman" w:eastAsia="宋体"/>
          <w:lang w:val="en-US" w:eastAsia="zh-CN"/>
        </w:rPr>
        <w:t>②预警信息的速报</w:t>
      </w:r>
    </w:p>
    <w:p w14:paraId="5F2DADEF">
      <w:pPr>
        <w:bidi w:val="0"/>
        <w:rPr>
          <w:rFonts w:hint="eastAsia" w:ascii="Times New Roman" w:hAnsi="Times New Roman" w:eastAsia="宋体"/>
          <w:lang w:val="en-US" w:eastAsia="zh-CN"/>
        </w:rPr>
      </w:pPr>
      <w:r>
        <w:rPr>
          <w:rFonts w:hint="eastAsia" w:ascii="Times New Roman" w:hAnsi="Times New Roman" w:eastAsia="宋体"/>
          <w:lang w:val="en-US" w:eastAsia="zh-CN"/>
        </w:rPr>
        <w:t>项目部接到可能导致安全生产事故的信息后，按照预警信息立即通知相关部门，准备启动相应预案。按照预案做好应急准备和预防工作，在接到现场负责人的报警电话后经理部领导将立即赶往事故现场组织抢救，同时拨打医院急救电话请求救护车救援。</w:t>
      </w:r>
    </w:p>
    <w:p w14:paraId="23F19B11">
      <w:pPr>
        <w:bidi w:val="0"/>
        <w:rPr>
          <w:rFonts w:hint="eastAsia" w:ascii="Times New Roman" w:hAnsi="Times New Roman" w:eastAsia="宋体"/>
          <w:lang w:val="en-US" w:eastAsia="zh-CN"/>
        </w:rPr>
      </w:pPr>
      <w:r>
        <w:rPr>
          <w:rFonts w:hint="eastAsia" w:ascii="Times New Roman" w:hAnsi="Times New Roman" w:eastAsia="宋体"/>
          <w:lang w:val="en-US" w:eastAsia="zh-CN"/>
        </w:rPr>
        <w:t>各队现场人员，施工机械、运输车辆等均由经理部统一调配和使用，抢救要及时、得当、有效，防止事故扩大，尽量减少人员伤亡和财产损失。现场救护指挥要协调有序并做好现场保护工作，以便对事故进行调查取证。</w:t>
      </w:r>
    </w:p>
    <w:p w14:paraId="307877A6">
      <w:pPr>
        <w:bidi w:val="0"/>
        <w:rPr>
          <w:rFonts w:hint="eastAsia" w:ascii="Times New Roman" w:hAnsi="Times New Roman" w:eastAsia="宋体"/>
          <w:lang w:val="en-US" w:eastAsia="zh-CN"/>
        </w:rPr>
      </w:pPr>
      <w:r>
        <w:rPr>
          <w:rFonts w:hint="eastAsia" w:ascii="Times New Roman" w:hAnsi="Times New Roman" w:eastAsia="宋体"/>
          <w:lang w:val="en-US" w:eastAsia="zh-CN"/>
        </w:rPr>
        <w:t>（3）信息报告与处置</w:t>
      </w:r>
    </w:p>
    <w:p w14:paraId="6093D6AA">
      <w:pPr>
        <w:bidi w:val="0"/>
        <w:rPr>
          <w:rFonts w:hint="eastAsia" w:ascii="Times New Roman" w:hAnsi="Times New Roman" w:eastAsia="宋体"/>
          <w:lang w:val="en-US" w:eastAsia="zh-CN"/>
        </w:rPr>
      </w:pPr>
      <w:r>
        <w:rPr>
          <w:rFonts w:hint="eastAsia" w:ascii="Times New Roman" w:hAnsi="Times New Roman" w:eastAsia="宋体"/>
          <w:lang w:val="en-US" w:eastAsia="zh-CN"/>
        </w:rPr>
        <w:t>①事故报告的原则</w:t>
      </w:r>
    </w:p>
    <w:p w14:paraId="2AE9407D">
      <w:pPr>
        <w:bidi w:val="0"/>
        <w:rPr>
          <w:rFonts w:hint="eastAsia" w:ascii="Times New Roman" w:hAnsi="Times New Roman" w:eastAsia="宋体"/>
          <w:lang w:val="en-US" w:eastAsia="zh-CN"/>
        </w:rPr>
      </w:pPr>
      <w:r>
        <w:rPr>
          <w:rFonts w:hint="eastAsia" w:ascii="Times New Roman" w:hAnsi="Times New Roman" w:eastAsia="宋体"/>
          <w:lang w:val="en-US" w:eastAsia="zh-CN"/>
        </w:rPr>
        <w:t>事故发生现场有关人员应当遵循“迅速、准确”的原则，在第一时间内报告项目经理或其指定的现场负责人，事故单位安全管理部门接到报告后须立即向主管领导和项目安全部报告，同时报当地政府主管部门。</w:t>
      </w:r>
    </w:p>
    <w:p w14:paraId="155BE40C">
      <w:pPr>
        <w:bidi w:val="0"/>
        <w:rPr>
          <w:rFonts w:hint="eastAsia" w:ascii="Times New Roman" w:hAnsi="Times New Roman" w:eastAsia="宋体"/>
          <w:lang w:val="en-US" w:eastAsia="zh-CN"/>
        </w:rPr>
      </w:pPr>
      <w:r>
        <w:rPr>
          <w:rFonts w:hint="eastAsia" w:ascii="Times New Roman" w:hAnsi="Times New Roman" w:eastAsia="宋体"/>
          <w:lang w:val="en-US" w:eastAsia="zh-CN"/>
        </w:rPr>
        <w:t>②事故报告要求</w:t>
      </w:r>
    </w:p>
    <w:p w14:paraId="27E37069">
      <w:pPr>
        <w:bidi w:val="0"/>
        <w:rPr>
          <w:rFonts w:hint="eastAsia" w:ascii="Times New Roman" w:hAnsi="Times New Roman" w:eastAsia="宋体"/>
          <w:lang w:val="en-US" w:eastAsia="zh-CN"/>
        </w:rPr>
      </w:pPr>
      <w:r>
        <w:rPr>
          <w:rFonts w:hint="eastAsia" w:ascii="Times New Roman" w:hAnsi="Times New Roman" w:eastAsia="宋体"/>
          <w:lang w:val="en-US" w:eastAsia="zh-CN"/>
        </w:rPr>
        <w:t>a.发生死亡1人以上（含1人）事故</w:t>
      </w:r>
    </w:p>
    <w:p w14:paraId="4D80289D">
      <w:pPr>
        <w:bidi w:val="0"/>
        <w:rPr>
          <w:rFonts w:hint="eastAsia" w:ascii="Times New Roman" w:hAnsi="Times New Roman" w:eastAsia="宋体"/>
          <w:lang w:val="en-US" w:eastAsia="zh-CN"/>
        </w:rPr>
      </w:pPr>
      <w:r>
        <w:rPr>
          <w:rFonts w:hint="eastAsia" w:ascii="Times New Roman" w:hAnsi="Times New Roman" w:eastAsia="宋体"/>
          <w:lang w:val="en-US" w:eastAsia="zh-CN"/>
        </w:rPr>
        <w:t>事故单位安全管理部门应立即向项目安全部报告，并在24小时内按照项目《安全生产事故快报制度》、或《环境事故快报》的要求，书面传真《事故快报表》。项目主管领导及有关部门人员赶赴事故现场进行事故处置。</w:t>
      </w:r>
    </w:p>
    <w:p w14:paraId="43C7DCD1">
      <w:pPr>
        <w:bidi w:val="0"/>
        <w:rPr>
          <w:rFonts w:hint="eastAsia" w:ascii="Times New Roman" w:hAnsi="Times New Roman" w:eastAsia="宋体"/>
          <w:lang w:val="en-US" w:eastAsia="zh-CN"/>
        </w:rPr>
      </w:pPr>
      <w:r>
        <w:rPr>
          <w:rFonts w:hint="eastAsia" w:ascii="Times New Roman" w:hAnsi="Times New Roman" w:eastAsia="宋体"/>
          <w:lang w:val="en-US" w:eastAsia="zh-CN"/>
        </w:rPr>
        <w:t>b.造成一人（含）以上重伤，或5人以上上轻伤，直接经济损失10万元以下事故；</w:t>
      </w:r>
    </w:p>
    <w:p w14:paraId="22DF1034">
      <w:pPr>
        <w:bidi w:val="0"/>
        <w:rPr>
          <w:rFonts w:hint="eastAsia" w:ascii="Times New Roman" w:hAnsi="Times New Roman" w:eastAsia="宋体"/>
          <w:lang w:val="en-US" w:eastAsia="zh-CN"/>
        </w:rPr>
      </w:pPr>
      <w:r>
        <w:rPr>
          <w:rFonts w:hint="eastAsia" w:ascii="Times New Roman" w:hAnsi="Times New Roman" w:eastAsia="宋体"/>
          <w:lang w:val="en-US" w:eastAsia="zh-CN"/>
        </w:rPr>
        <w:t>c.发生或可能发生紧急疏散50人以上，造成严重社会影响；特殊气候环境（如冬季施工、台风、雨季施工、暴雨、雷电等）造成的紧急情况；</w:t>
      </w:r>
    </w:p>
    <w:p w14:paraId="02A07D87">
      <w:pPr>
        <w:bidi w:val="0"/>
        <w:rPr>
          <w:rFonts w:hint="eastAsia" w:ascii="Times New Roman" w:hAnsi="Times New Roman" w:eastAsia="宋体"/>
          <w:lang w:val="en-US" w:eastAsia="zh-CN"/>
        </w:rPr>
      </w:pPr>
      <w:r>
        <w:rPr>
          <w:rFonts w:hint="eastAsia" w:ascii="Times New Roman" w:hAnsi="Times New Roman" w:eastAsia="宋体"/>
          <w:lang w:val="en-US" w:eastAsia="zh-CN"/>
        </w:rPr>
        <w:t>d.事故单位负责人必须在12小时内向项目总经理报告。项目安全部接到事故报告后应立即向上级有关主管部门报告。</w:t>
      </w:r>
    </w:p>
    <w:p w14:paraId="33D1645D">
      <w:pPr>
        <w:bidi w:val="0"/>
        <w:rPr>
          <w:rFonts w:hint="eastAsia" w:ascii="Times New Roman" w:hAnsi="Times New Roman" w:eastAsia="宋体"/>
          <w:lang w:val="en-US" w:eastAsia="zh-CN"/>
        </w:rPr>
      </w:pPr>
      <w:r>
        <w:rPr>
          <w:rFonts w:hint="eastAsia" w:ascii="Times New Roman" w:hAnsi="Times New Roman" w:eastAsia="宋体"/>
          <w:lang w:val="en-US" w:eastAsia="zh-CN"/>
        </w:rPr>
        <w:t>③事故报告的主要内容</w:t>
      </w:r>
    </w:p>
    <w:p w14:paraId="3FB2AFA4">
      <w:pPr>
        <w:bidi w:val="0"/>
        <w:rPr>
          <w:rFonts w:hint="eastAsia" w:ascii="Times New Roman" w:hAnsi="Times New Roman" w:eastAsia="宋体"/>
          <w:lang w:val="en-US" w:eastAsia="zh-CN"/>
        </w:rPr>
      </w:pPr>
      <w:r>
        <w:rPr>
          <w:rFonts w:hint="eastAsia" w:ascii="Times New Roman" w:hAnsi="Times New Roman" w:eastAsia="宋体"/>
          <w:lang w:val="en-US" w:eastAsia="zh-CN"/>
        </w:rPr>
        <w:t>事故单位名称，事故发生的时间、地点，事故经过，伤亡人数，直接经济损失情况，采取的应急措施，调查、善后组织工作及初步分析的原因等。</w:t>
      </w:r>
    </w:p>
    <w:p w14:paraId="248702AA">
      <w:pPr>
        <w:ind w:firstLine="0" w:firstLineChars="0"/>
        <w:jc w:val="center"/>
      </w:pPr>
      <w:r>
        <w:rPr>
          <w:rFonts w:hint="eastAsia"/>
        </w:rPr>
        <w:drawing>
          <wp:inline distT="0" distB="0" distL="114300" distR="114300">
            <wp:extent cx="4283710" cy="6122670"/>
            <wp:effectExtent l="0" t="0" r="6350" b="3810"/>
            <wp:docPr id="94" name="图片 94" descr="1650547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1650547162(1)"/>
                    <pic:cNvPicPr>
                      <a:picLocks noChangeAspect="1"/>
                    </pic:cNvPicPr>
                  </pic:nvPicPr>
                  <pic:blipFill>
                    <a:blip r:embed="rId59"/>
                    <a:stretch>
                      <a:fillRect/>
                    </a:stretch>
                  </pic:blipFill>
                  <pic:spPr>
                    <a:xfrm>
                      <a:off x="0" y="0"/>
                      <a:ext cx="4283710" cy="6122670"/>
                    </a:xfrm>
                    <a:prstGeom prst="rect">
                      <a:avLst/>
                    </a:prstGeom>
                  </pic:spPr>
                </pic:pic>
              </a:graphicData>
            </a:graphic>
          </wp:inline>
        </w:drawing>
      </w:r>
    </w:p>
    <w:p w14:paraId="0A0314EF">
      <w:pPr>
        <w:pStyle w:val="16"/>
        <w:bidi w:val="0"/>
        <w:rPr>
          <w:rFonts w:hint="default"/>
          <w:lang w:val="en-US" w:eastAsia="zh-CN"/>
        </w:rPr>
      </w:pPr>
      <w:r>
        <w:t>图11-</w:t>
      </w:r>
      <w:r>
        <w:fldChar w:fldCharType="begin"/>
      </w:r>
      <w:r>
        <w:instrText xml:space="preserve"> SEQ 图11- \* ARABIC </w:instrText>
      </w:r>
      <w:r>
        <w:fldChar w:fldCharType="separate"/>
      </w:r>
      <w:r>
        <w:t>3</w:t>
      </w:r>
      <w:r>
        <w:fldChar w:fldCharType="end"/>
      </w:r>
      <w:r>
        <w:rPr>
          <w:rFonts w:hint="eastAsia"/>
        </w:rPr>
        <w:t>应急准备和响应管理流程图</w:t>
      </w:r>
    </w:p>
    <w:p w14:paraId="12BB8786">
      <w:pPr>
        <w:pStyle w:val="3"/>
        <w:bidi w:val="0"/>
        <w:rPr>
          <w:rFonts w:hint="default"/>
          <w:lang w:val="en-US" w:eastAsia="zh-CN"/>
        </w:rPr>
      </w:pPr>
      <w:bookmarkStart w:id="278" w:name="_Toc4330"/>
      <w:bookmarkStart w:id="279" w:name="_Toc25962"/>
      <w:bookmarkStart w:id="280" w:name="_Toc3309"/>
      <w:r>
        <w:rPr>
          <w:rFonts w:hint="eastAsia"/>
          <w:lang w:val="en-US" w:eastAsia="zh-CN"/>
        </w:rPr>
        <w:t>应急资源保障</w:t>
      </w:r>
      <w:bookmarkEnd w:id="278"/>
      <w:bookmarkEnd w:id="279"/>
      <w:bookmarkEnd w:id="280"/>
    </w:p>
    <w:p w14:paraId="76C60072">
      <w:pPr>
        <w:bidi w:val="0"/>
        <w:rPr>
          <w:rFonts w:hint="default"/>
          <w:lang w:val="en-US" w:eastAsia="zh-CN"/>
        </w:rPr>
      </w:pPr>
      <w:r>
        <w:rPr>
          <w:rFonts w:hint="eastAsia"/>
          <w:b/>
          <w:bCs/>
          <w:lang w:val="en-US" w:eastAsia="zh-CN"/>
        </w:rPr>
        <w:t>1、应急救援物资</w:t>
      </w:r>
    </w:p>
    <w:p w14:paraId="2761F5FF">
      <w:pPr>
        <w:pStyle w:val="1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sz w:val="21"/>
          <w:szCs w:val="21"/>
          <w:lang w:val="en-US" w:eastAsia="zh-CN"/>
        </w:rPr>
      </w:pPr>
      <w:r>
        <w:t>表11-</w:t>
      </w:r>
      <w:r>
        <w:fldChar w:fldCharType="begin"/>
      </w:r>
      <w:r>
        <w:instrText xml:space="preserve"> SEQ 表11- \* ARABIC </w:instrText>
      </w:r>
      <w:r>
        <w:fldChar w:fldCharType="separate"/>
      </w:r>
      <w:r>
        <w:t>2</w:t>
      </w:r>
      <w:r>
        <w:fldChar w:fldCharType="end"/>
      </w:r>
      <w:r>
        <w:t>表</w:t>
      </w:r>
      <w:r>
        <w:rPr>
          <w:rFonts w:hint="eastAsia" w:ascii="黑体" w:hAnsi="黑体" w:eastAsia="黑体" w:cs="黑体"/>
          <w:sz w:val="21"/>
          <w:szCs w:val="21"/>
          <w:lang w:val="en-US" w:eastAsia="zh-CN"/>
        </w:rPr>
        <w:t>应急物资、机械设备表</w:t>
      </w:r>
    </w:p>
    <w:tbl>
      <w:tblPr>
        <w:tblStyle w:val="30"/>
        <w:tblW w:w="4998"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816"/>
        <w:gridCol w:w="2708"/>
        <w:gridCol w:w="1268"/>
        <w:gridCol w:w="1878"/>
        <w:gridCol w:w="1849"/>
      </w:tblGrid>
      <w:tr w14:paraId="43AF9E7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tblHeader/>
          <w:jc w:val="center"/>
        </w:trPr>
        <w:tc>
          <w:tcPr>
            <w:tcW w:w="479" w:type="pct"/>
            <w:tcBorders>
              <w:tl2br w:val="nil"/>
              <w:tr2bl w:val="nil"/>
            </w:tcBorders>
            <w:shd w:val="clear" w:color="auto" w:fill="DAE3F3" w:themeFill="accent5" w:themeFillTint="32"/>
            <w:noWrap w:val="0"/>
            <w:vAlign w:val="center"/>
          </w:tcPr>
          <w:p w14:paraId="71C181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编号</w:t>
            </w:r>
          </w:p>
        </w:tc>
        <w:tc>
          <w:tcPr>
            <w:tcW w:w="1589" w:type="pct"/>
            <w:tcBorders>
              <w:tl2br w:val="nil"/>
              <w:tr2bl w:val="nil"/>
            </w:tcBorders>
            <w:shd w:val="clear" w:color="auto" w:fill="DAE3F3" w:themeFill="accent5" w:themeFillTint="32"/>
            <w:noWrap w:val="0"/>
            <w:vAlign w:val="center"/>
          </w:tcPr>
          <w:p w14:paraId="3D9D0C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机具、材料名称</w:t>
            </w:r>
          </w:p>
        </w:tc>
        <w:tc>
          <w:tcPr>
            <w:tcW w:w="744" w:type="pct"/>
            <w:tcBorders>
              <w:tl2br w:val="nil"/>
              <w:tr2bl w:val="nil"/>
            </w:tcBorders>
            <w:shd w:val="clear" w:color="auto" w:fill="DAE3F3" w:themeFill="accent5" w:themeFillTint="32"/>
            <w:noWrap w:val="0"/>
            <w:vAlign w:val="center"/>
          </w:tcPr>
          <w:p w14:paraId="012C88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单位</w:t>
            </w:r>
          </w:p>
        </w:tc>
        <w:tc>
          <w:tcPr>
            <w:tcW w:w="1102" w:type="pct"/>
            <w:tcBorders>
              <w:tl2br w:val="nil"/>
              <w:tr2bl w:val="nil"/>
            </w:tcBorders>
            <w:shd w:val="clear" w:color="auto" w:fill="DAE3F3" w:themeFill="accent5" w:themeFillTint="32"/>
            <w:noWrap w:val="0"/>
            <w:vAlign w:val="center"/>
          </w:tcPr>
          <w:p w14:paraId="7ECAA8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数量</w:t>
            </w:r>
          </w:p>
        </w:tc>
        <w:tc>
          <w:tcPr>
            <w:tcW w:w="1084" w:type="pct"/>
            <w:tcBorders>
              <w:tl2br w:val="nil"/>
              <w:tr2bl w:val="nil"/>
            </w:tcBorders>
            <w:shd w:val="clear" w:color="auto" w:fill="DAE3F3" w:themeFill="accent5" w:themeFillTint="32"/>
            <w:noWrap w:val="0"/>
            <w:vAlign w:val="center"/>
          </w:tcPr>
          <w:p w14:paraId="30B884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备注</w:t>
            </w:r>
          </w:p>
        </w:tc>
      </w:tr>
      <w:tr w14:paraId="663FC79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9" w:type="pct"/>
            <w:tcBorders>
              <w:tl2br w:val="nil"/>
              <w:tr2bl w:val="nil"/>
            </w:tcBorders>
            <w:noWrap w:val="0"/>
            <w:vAlign w:val="center"/>
          </w:tcPr>
          <w:p w14:paraId="14DCE6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1589" w:type="pct"/>
            <w:tcBorders>
              <w:tl2br w:val="nil"/>
              <w:tr2bl w:val="nil"/>
            </w:tcBorders>
            <w:noWrap w:val="0"/>
            <w:vAlign w:val="center"/>
          </w:tcPr>
          <w:p w14:paraId="73BD74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挖掘机</w:t>
            </w:r>
          </w:p>
        </w:tc>
        <w:tc>
          <w:tcPr>
            <w:tcW w:w="744" w:type="pct"/>
            <w:tcBorders>
              <w:tl2br w:val="nil"/>
              <w:tr2bl w:val="nil"/>
            </w:tcBorders>
            <w:noWrap w:val="0"/>
            <w:vAlign w:val="center"/>
          </w:tcPr>
          <w:p w14:paraId="566315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台</w:t>
            </w:r>
          </w:p>
        </w:tc>
        <w:tc>
          <w:tcPr>
            <w:tcW w:w="1102" w:type="pct"/>
            <w:tcBorders>
              <w:tl2br w:val="nil"/>
              <w:tr2bl w:val="nil"/>
            </w:tcBorders>
            <w:noWrap w:val="0"/>
            <w:vAlign w:val="center"/>
          </w:tcPr>
          <w:p w14:paraId="4C624D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1084" w:type="pct"/>
            <w:tcBorders>
              <w:tl2br w:val="nil"/>
              <w:tr2bl w:val="nil"/>
            </w:tcBorders>
            <w:noWrap w:val="0"/>
            <w:vAlign w:val="center"/>
          </w:tcPr>
          <w:p w14:paraId="6DBED6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220型</w:t>
            </w:r>
          </w:p>
        </w:tc>
      </w:tr>
      <w:tr w14:paraId="1F2EF1E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9" w:type="pct"/>
            <w:tcBorders>
              <w:tl2br w:val="nil"/>
              <w:tr2bl w:val="nil"/>
            </w:tcBorders>
            <w:noWrap w:val="0"/>
            <w:vAlign w:val="center"/>
          </w:tcPr>
          <w:p w14:paraId="684E67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589" w:type="pct"/>
            <w:tcBorders>
              <w:tl2br w:val="nil"/>
              <w:tr2bl w:val="nil"/>
            </w:tcBorders>
            <w:noWrap w:val="0"/>
            <w:vAlign w:val="center"/>
          </w:tcPr>
          <w:p w14:paraId="0E1520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装载机</w:t>
            </w:r>
          </w:p>
        </w:tc>
        <w:tc>
          <w:tcPr>
            <w:tcW w:w="744" w:type="pct"/>
            <w:tcBorders>
              <w:tl2br w:val="nil"/>
              <w:tr2bl w:val="nil"/>
            </w:tcBorders>
            <w:noWrap w:val="0"/>
            <w:vAlign w:val="center"/>
          </w:tcPr>
          <w:p w14:paraId="43ECDA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台</w:t>
            </w:r>
          </w:p>
        </w:tc>
        <w:tc>
          <w:tcPr>
            <w:tcW w:w="1102" w:type="pct"/>
            <w:tcBorders>
              <w:tl2br w:val="nil"/>
              <w:tr2bl w:val="nil"/>
            </w:tcBorders>
            <w:noWrap w:val="0"/>
            <w:vAlign w:val="center"/>
          </w:tcPr>
          <w:p w14:paraId="71F192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1084" w:type="pct"/>
            <w:tcBorders>
              <w:tl2br w:val="nil"/>
              <w:tr2bl w:val="nil"/>
            </w:tcBorders>
            <w:noWrap w:val="0"/>
            <w:vAlign w:val="center"/>
          </w:tcPr>
          <w:p w14:paraId="78D7BB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50型</w:t>
            </w:r>
          </w:p>
        </w:tc>
      </w:tr>
      <w:tr w14:paraId="2C1E5DB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9" w:type="pct"/>
            <w:tcBorders>
              <w:tl2br w:val="nil"/>
              <w:tr2bl w:val="nil"/>
            </w:tcBorders>
            <w:noWrap w:val="0"/>
            <w:vAlign w:val="center"/>
          </w:tcPr>
          <w:p w14:paraId="66251F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1589" w:type="pct"/>
            <w:tcBorders>
              <w:tl2br w:val="nil"/>
              <w:tr2bl w:val="nil"/>
            </w:tcBorders>
            <w:noWrap w:val="0"/>
            <w:vAlign w:val="center"/>
          </w:tcPr>
          <w:p w14:paraId="3B6A7D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发电机</w:t>
            </w:r>
          </w:p>
        </w:tc>
        <w:tc>
          <w:tcPr>
            <w:tcW w:w="744" w:type="pct"/>
            <w:tcBorders>
              <w:tl2br w:val="nil"/>
              <w:tr2bl w:val="nil"/>
            </w:tcBorders>
            <w:noWrap w:val="0"/>
            <w:vAlign w:val="center"/>
          </w:tcPr>
          <w:p w14:paraId="671251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台</w:t>
            </w:r>
          </w:p>
        </w:tc>
        <w:tc>
          <w:tcPr>
            <w:tcW w:w="1102" w:type="pct"/>
            <w:tcBorders>
              <w:tl2br w:val="nil"/>
              <w:tr2bl w:val="nil"/>
            </w:tcBorders>
            <w:noWrap w:val="0"/>
            <w:vAlign w:val="center"/>
          </w:tcPr>
          <w:p w14:paraId="705277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1084" w:type="pct"/>
            <w:tcBorders>
              <w:tl2br w:val="nil"/>
              <w:tr2bl w:val="nil"/>
            </w:tcBorders>
            <w:noWrap w:val="0"/>
            <w:vAlign w:val="center"/>
          </w:tcPr>
          <w:p w14:paraId="18C0E8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200千瓦</w:t>
            </w:r>
          </w:p>
        </w:tc>
      </w:tr>
      <w:tr w14:paraId="5D22C72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9" w:type="pct"/>
            <w:tcBorders>
              <w:tl2br w:val="nil"/>
              <w:tr2bl w:val="nil"/>
            </w:tcBorders>
            <w:noWrap w:val="0"/>
            <w:vAlign w:val="center"/>
          </w:tcPr>
          <w:p w14:paraId="42A572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1589" w:type="pct"/>
            <w:tcBorders>
              <w:tl2br w:val="nil"/>
              <w:tr2bl w:val="nil"/>
            </w:tcBorders>
            <w:noWrap w:val="0"/>
            <w:vAlign w:val="center"/>
          </w:tcPr>
          <w:p w14:paraId="0EC5CA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千斤顶</w:t>
            </w:r>
          </w:p>
        </w:tc>
        <w:tc>
          <w:tcPr>
            <w:tcW w:w="744" w:type="pct"/>
            <w:tcBorders>
              <w:tl2br w:val="nil"/>
              <w:tr2bl w:val="nil"/>
            </w:tcBorders>
            <w:noWrap w:val="0"/>
            <w:vAlign w:val="center"/>
          </w:tcPr>
          <w:p w14:paraId="3AF5E9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台</w:t>
            </w:r>
          </w:p>
        </w:tc>
        <w:tc>
          <w:tcPr>
            <w:tcW w:w="1102" w:type="pct"/>
            <w:tcBorders>
              <w:tl2br w:val="nil"/>
              <w:tr2bl w:val="nil"/>
            </w:tcBorders>
            <w:noWrap w:val="0"/>
            <w:vAlign w:val="center"/>
          </w:tcPr>
          <w:p w14:paraId="73367F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1084" w:type="pct"/>
            <w:tcBorders>
              <w:tl2br w:val="nil"/>
              <w:tr2bl w:val="nil"/>
            </w:tcBorders>
            <w:noWrap w:val="0"/>
            <w:vAlign w:val="center"/>
          </w:tcPr>
          <w:p w14:paraId="001CBC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400吨</w:t>
            </w:r>
          </w:p>
        </w:tc>
      </w:tr>
      <w:tr w14:paraId="58E6D15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9" w:type="pct"/>
            <w:tcBorders>
              <w:tl2br w:val="nil"/>
              <w:tr2bl w:val="nil"/>
            </w:tcBorders>
            <w:noWrap w:val="0"/>
            <w:vAlign w:val="center"/>
          </w:tcPr>
          <w:p w14:paraId="0B8EF5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1589" w:type="pct"/>
            <w:tcBorders>
              <w:tl2br w:val="nil"/>
              <w:tr2bl w:val="nil"/>
            </w:tcBorders>
            <w:noWrap w:val="0"/>
            <w:vAlign w:val="center"/>
          </w:tcPr>
          <w:p w14:paraId="687811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铁锹</w:t>
            </w:r>
          </w:p>
        </w:tc>
        <w:tc>
          <w:tcPr>
            <w:tcW w:w="744" w:type="pct"/>
            <w:tcBorders>
              <w:tl2br w:val="nil"/>
              <w:tr2bl w:val="nil"/>
            </w:tcBorders>
            <w:noWrap w:val="0"/>
            <w:vAlign w:val="center"/>
          </w:tcPr>
          <w:p w14:paraId="2007AF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把</w:t>
            </w:r>
          </w:p>
        </w:tc>
        <w:tc>
          <w:tcPr>
            <w:tcW w:w="1102" w:type="pct"/>
            <w:tcBorders>
              <w:tl2br w:val="nil"/>
              <w:tr2bl w:val="nil"/>
            </w:tcBorders>
            <w:noWrap w:val="0"/>
            <w:vAlign w:val="center"/>
          </w:tcPr>
          <w:p w14:paraId="7C8D37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30</w:t>
            </w:r>
          </w:p>
        </w:tc>
        <w:tc>
          <w:tcPr>
            <w:tcW w:w="1084" w:type="pct"/>
            <w:tcBorders>
              <w:tl2br w:val="nil"/>
              <w:tr2bl w:val="nil"/>
            </w:tcBorders>
            <w:noWrap w:val="0"/>
            <w:vAlign w:val="center"/>
          </w:tcPr>
          <w:p w14:paraId="4A0508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p>
        </w:tc>
      </w:tr>
      <w:tr w14:paraId="34B71E1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9" w:type="pct"/>
            <w:tcBorders>
              <w:tl2br w:val="nil"/>
              <w:tr2bl w:val="nil"/>
            </w:tcBorders>
            <w:noWrap w:val="0"/>
            <w:vAlign w:val="center"/>
          </w:tcPr>
          <w:p w14:paraId="1DFAB0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1589" w:type="pct"/>
            <w:tcBorders>
              <w:tl2br w:val="nil"/>
              <w:tr2bl w:val="nil"/>
            </w:tcBorders>
            <w:noWrap w:val="0"/>
            <w:vAlign w:val="center"/>
          </w:tcPr>
          <w:p w14:paraId="7BAEDC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担架</w:t>
            </w:r>
          </w:p>
        </w:tc>
        <w:tc>
          <w:tcPr>
            <w:tcW w:w="744" w:type="pct"/>
            <w:tcBorders>
              <w:tl2br w:val="nil"/>
              <w:tr2bl w:val="nil"/>
            </w:tcBorders>
            <w:noWrap w:val="0"/>
            <w:vAlign w:val="center"/>
          </w:tcPr>
          <w:p w14:paraId="05BED9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副</w:t>
            </w:r>
          </w:p>
        </w:tc>
        <w:tc>
          <w:tcPr>
            <w:tcW w:w="1102" w:type="pct"/>
            <w:tcBorders>
              <w:tl2br w:val="nil"/>
              <w:tr2bl w:val="nil"/>
            </w:tcBorders>
            <w:noWrap w:val="0"/>
            <w:vAlign w:val="center"/>
          </w:tcPr>
          <w:p w14:paraId="2F1833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1084" w:type="pct"/>
            <w:tcBorders>
              <w:tl2br w:val="nil"/>
              <w:tr2bl w:val="nil"/>
            </w:tcBorders>
            <w:noWrap w:val="0"/>
            <w:vAlign w:val="center"/>
          </w:tcPr>
          <w:p w14:paraId="2695F6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p>
        </w:tc>
      </w:tr>
      <w:tr w14:paraId="6F95B95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9" w:type="pct"/>
            <w:tcBorders>
              <w:tl2br w:val="nil"/>
              <w:tr2bl w:val="nil"/>
            </w:tcBorders>
            <w:noWrap w:val="0"/>
            <w:vAlign w:val="center"/>
          </w:tcPr>
          <w:p w14:paraId="15F09A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7</w:t>
            </w:r>
          </w:p>
        </w:tc>
        <w:tc>
          <w:tcPr>
            <w:tcW w:w="1589" w:type="pct"/>
            <w:tcBorders>
              <w:tl2br w:val="nil"/>
              <w:tr2bl w:val="nil"/>
            </w:tcBorders>
            <w:noWrap w:val="0"/>
            <w:vAlign w:val="center"/>
          </w:tcPr>
          <w:p w14:paraId="5F5C1A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灭火器</w:t>
            </w:r>
          </w:p>
        </w:tc>
        <w:tc>
          <w:tcPr>
            <w:tcW w:w="744" w:type="pct"/>
            <w:tcBorders>
              <w:tl2br w:val="nil"/>
              <w:tr2bl w:val="nil"/>
            </w:tcBorders>
            <w:noWrap w:val="0"/>
            <w:vAlign w:val="center"/>
          </w:tcPr>
          <w:p w14:paraId="2A71BD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个</w:t>
            </w:r>
          </w:p>
        </w:tc>
        <w:tc>
          <w:tcPr>
            <w:tcW w:w="1102" w:type="pct"/>
            <w:tcBorders>
              <w:tl2br w:val="nil"/>
              <w:tr2bl w:val="nil"/>
            </w:tcBorders>
            <w:noWrap w:val="0"/>
            <w:vAlign w:val="center"/>
          </w:tcPr>
          <w:p w14:paraId="2AC8F3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若干</w:t>
            </w:r>
          </w:p>
        </w:tc>
        <w:tc>
          <w:tcPr>
            <w:tcW w:w="1084" w:type="pct"/>
            <w:tcBorders>
              <w:tl2br w:val="nil"/>
              <w:tr2bl w:val="nil"/>
            </w:tcBorders>
            <w:noWrap w:val="0"/>
            <w:vAlign w:val="center"/>
          </w:tcPr>
          <w:p w14:paraId="23224F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符合规范</w:t>
            </w:r>
          </w:p>
        </w:tc>
      </w:tr>
      <w:tr w14:paraId="0FD427C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9" w:type="pct"/>
            <w:tcBorders>
              <w:tl2br w:val="nil"/>
              <w:tr2bl w:val="nil"/>
            </w:tcBorders>
            <w:noWrap w:val="0"/>
            <w:vAlign w:val="center"/>
          </w:tcPr>
          <w:p w14:paraId="6450F5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8</w:t>
            </w:r>
          </w:p>
        </w:tc>
        <w:tc>
          <w:tcPr>
            <w:tcW w:w="1589" w:type="pct"/>
            <w:tcBorders>
              <w:tl2br w:val="nil"/>
              <w:tr2bl w:val="nil"/>
            </w:tcBorders>
            <w:noWrap w:val="0"/>
            <w:vAlign w:val="center"/>
          </w:tcPr>
          <w:p w14:paraId="01DC4A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手电筒</w:t>
            </w:r>
          </w:p>
        </w:tc>
        <w:tc>
          <w:tcPr>
            <w:tcW w:w="744" w:type="pct"/>
            <w:tcBorders>
              <w:tl2br w:val="nil"/>
              <w:tr2bl w:val="nil"/>
            </w:tcBorders>
            <w:noWrap w:val="0"/>
            <w:vAlign w:val="center"/>
          </w:tcPr>
          <w:p w14:paraId="565769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个</w:t>
            </w:r>
          </w:p>
        </w:tc>
        <w:tc>
          <w:tcPr>
            <w:tcW w:w="1102" w:type="pct"/>
            <w:tcBorders>
              <w:tl2br w:val="nil"/>
              <w:tr2bl w:val="nil"/>
            </w:tcBorders>
            <w:noWrap w:val="0"/>
            <w:vAlign w:val="center"/>
          </w:tcPr>
          <w:p w14:paraId="0C773F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若干</w:t>
            </w:r>
          </w:p>
        </w:tc>
        <w:tc>
          <w:tcPr>
            <w:tcW w:w="1084" w:type="pct"/>
            <w:tcBorders>
              <w:tl2br w:val="nil"/>
              <w:tr2bl w:val="nil"/>
            </w:tcBorders>
            <w:noWrap w:val="0"/>
            <w:vAlign w:val="center"/>
          </w:tcPr>
          <w:p w14:paraId="1B6B4D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p>
        </w:tc>
      </w:tr>
      <w:tr w14:paraId="5D3E8AF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9" w:type="pct"/>
            <w:tcBorders>
              <w:tl2br w:val="nil"/>
              <w:tr2bl w:val="nil"/>
            </w:tcBorders>
            <w:noWrap w:val="0"/>
            <w:vAlign w:val="center"/>
          </w:tcPr>
          <w:p w14:paraId="6A7D81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9</w:t>
            </w:r>
          </w:p>
        </w:tc>
        <w:tc>
          <w:tcPr>
            <w:tcW w:w="1589" w:type="pct"/>
            <w:tcBorders>
              <w:tl2br w:val="nil"/>
              <w:tr2bl w:val="nil"/>
            </w:tcBorders>
            <w:noWrap w:val="0"/>
            <w:vAlign w:val="center"/>
          </w:tcPr>
          <w:p w14:paraId="55ACB9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指挥车</w:t>
            </w:r>
          </w:p>
        </w:tc>
        <w:tc>
          <w:tcPr>
            <w:tcW w:w="744" w:type="pct"/>
            <w:tcBorders>
              <w:tl2br w:val="nil"/>
              <w:tr2bl w:val="nil"/>
            </w:tcBorders>
            <w:noWrap w:val="0"/>
            <w:vAlign w:val="center"/>
          </w:tcPr>
          <w:p w14:paraId="28229C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辆</w:t>
            </w:r>
          </w:p>
        </w:tc>
        <w:tc>
          <w:tcPr>
            <w:tcW w:w="1102" w:type="pct"/>
            <w:tcBorders>
              <w:tl2br w:val="nil"/>
              <w:tr2bl w:val="nil"/>
            </w:tcBorders>
            <w:noWrap w:val="0"/>
            <w:vAlign w:val="center"/>
          </w:tcPr>
          <w:p w14:paraId="5CC790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1084" w:type="pct"/>
            <w:tcBorders>
              <w:tl2br w:val="nil"/>
              <w:tr2bl w:val="nil"/>
            </w:tcBorders>
            <w:noWrap w:val="0"/>
            <w:vAlign w:val="center"/>
          </w:tcPr>
          <w:p w14:paraId="4823AE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szCs w:val="21"/>
                <w:lang w:val="en-US" w:eastAsia="zh-CN"/>
              </w:rPr>
            </w:pPr>
          </w:p>
        </w:tc>
      </w:tr>
    </w:tbl>
    <w:p w14:paraId="209C5EBE">
      <w:pPr>
        <w:bidi w:val="0"/>
        <w:rPr>
          <w:rFonts w:hint="eastAsia"/>
          <w:b/>
          <w:bCs/>
          <w:lang w:val="en-US" w:eastAsia="zh-CN"/>
        </w:rPr>
      </w:pPr>
      <w:bookmarkStart w:id="281" w:name="_Toc15656"/>
      <w:r>
        <w:rPr>
          <w:rFonts w:hint="eastAsia"/>
          <w:b/>
          <w:bCs/>
          <w:lang w:val="en-US" w:eastAsia="zh-CN"/>
        </w:rPr>
        <w:t>2、应急电话及救援路线图</w:t>
      </w:r>
      <w:bookmarkEnd w:id="281"/>
    </w:p>
    <w:p w14:paraId="032BF612">
      <w:pPr>
        <w:bidi w:val="0"/>
        <w:rPr>
          <w:rFonts w:hint="default"/>
          <w:lang w:val="en-US" w:eastAsia="zh-CN"/>
        </w:rPr>
      </w:pPr>
      <w:r>
        <w:rPr>
          <w:rFonts w:hint="eastAsia"/>
          <w:lang w:val="en-US" w:eastAsia="zh-CN"/>
        </w:rPr>
        <w:t>（1）应急电话及机构</w:t>
      </w:r>
    </w:p>
    <w:p w14:paraId="2FDD5952">
      <w:pPr>
        <w:pStyle w:val="16"/>
        <w:rPr>
          <w:rFonts w:hint="eastAsia"/>
          <w:lang w:val="en-US" w:eastAsia="zh-CN"/>
        </w:rPr>
      </w:pPr>
      <w:r>
        <w:t>表11-</w:t>
      </w:r>
      <w:r>
        <w:fldChar w:fldCharType="begin"/>
      </w:r>
      <w:r>
        <w:instrText xml:space="preserve"> SEQ 表11- \* ARABIC </w:instrText>
      </w:r>
      <w:r>
        <w:fldChar w:fldCharType="separate"/>
      </w:r>
      <w:r>
        <w:t>3</w:t>
      </w:r>
      <w:r>
        <w:fldChar w:fldCharType="end"/>
      </w:r>
      <w:r>
        <w:rPr>
          <w:rFonts w:hint="eastAsia"/>
          <w:lang w:val="en-US" w:eastAsia="zh-CN"/>
        </w:rPr>
        <w:t>项目附近救援机构联系方式及位置</w:t>
      </w:r>
    </w:p>
    <w:tbl>
      <w:tblPr>
        <w:tblStyle w:val="30"/>
        <w:tblW w:w="8832"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726"/>
        <w:gridCol w:w="2587"/>
        <w:gridCol w:w="1754"/>
        <w:gridCol w:w="2234"/>
        <w:gridCol w:w="1531"/>
      </w:tblGrid>
      <w:tr w14:paraId="7E7A5EB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726" w:type="dxa"/>
            <w:tcBorders>
              <w:tl2br w:val="nil"/>
              <w:tr2bl w:val="nil"/>
            </w:tcBorders>
            <w:shd w:val="clear" w:color="auto" w:fill="DAE3F3" w:themeFill="accent5" w:themeFillTint="32"/>
            <w:noWrap w:val="0"/>
            <w:vAlign w:val="center"/>
          </w:tcPr>
          <w:p w14:paraId="530EAC5F">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序号</w:t>
            </w:r>
          </w:p>
        </w:tc>
        <w:tc>
          <w:tcPr>
            <w:tcW w:w="2587" w:type="dxa"/>
            <w:tcBorders>
              <w:tl2br w:val="nil"/>
              <w:tr2bl w:val="nil"/>
            </w:tcBorders>
            <w:shd w:val="clear" w:color="auto" w:fill="DAE3F3" w:themeFill="accent5" w:themeFillTint="32"/>
            <w:noWrap w:val="0"/>
            <w:vAlign w:val="center"/>
          </w:tcPr>
          <w:p w14:paraId="269D3BD6">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周边资源</w:t>
            </w:r>
          </w:p>
        </w:tc>
        <w:tc>
          <w:tcPr>
            <w:tcW w:w="1754" w:type="dxa"/>
            <w:tcBorders>
              <w:tl2br w:val="nil"/>
              <w:tr2bl w:val="nil"/>
            </w:tcBorders>
            <w:shd w:val="clear" w:color="auto" w:fill="DAE3F3" w:themeFill="accent5" w:themeFillTint="32"/>
            <w:noWrap w:val="0"/>
            <w:vAlign w:val="center"/>
          </w:tcPr>
          <w:p w14:paraId="29CB1C5C">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联系方式</w:t>
            </w:r>
          </w:p>
        </w:tc>
        <w:tc>
          <w:tcPr>
            <w:tcW w:w="2234" w:type="dxa"/>
            <w:tcBorders>
              <w:tl2br w:val="nil"/>
              <w:tr2bl w:val="nil"/>
            </w:tcBorders>
            <w:shd w:val="clear" w:color="auto" w:fill="DAE3F3" w:themeFill="accent5" w:themeFillTint="32"/>
            <w:noWrap w:val="0"/>
            <w:vAlign w:val="center"/>
          </w:tcPr>
          <w:p w14:paraId="697C99A8">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位置</w:t>
            </w:r>
          </w:p>
        </w:tc>
        <w:tc>
          <w:tcPr>
            <w:tcW w:w="1531" w:type="dxa"/>
            <w:tcBorders>
              <w:tl2br w:val="nil"/>
              <w:tr2bl w:val="nil"/>
            </w:tcBorders>
            <w:shd w:val="clear" w:color="auto" w:fill="DAE3F3" w:themeFill="accent5" w:themeFillTint="32"/>
            <w:noWrap w:val="0"/>
            <w:vAlign w:val="center"/>
          </w:tcPr>
          <w:p w14:paraId="4157487E">
            <w:pPr>
              <w:spacing w:line="240" w:lineRule="auto"/>
              <w:ind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用途</w:t>
            </w:r>
          </w:p>
        </w:tc>
      </w:tr>
      <w:tr w14:paraId="04D3335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6" w:type="dxa"/>
            <w:tcBorders>
              <w:tl2br w:val="nil"/>
              <w:tr2bl w:val="nil"/>
            </w:tcBorders>
            <w:noWrap w:val="0"/>
            <w:vAlign w:val="center"/>
          </w:tcPr>
          <w:p w14:paraId="1C5A483A">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1</w:t>
            </w:r>
          </w:p>
        </w:tc>
        <w:tc>
          <w:tcPr>
            <w:tcW w:w="2587" w:type="dxa"/>
            <w:tcBorders>
              <w:tl2br w:val="nil"/>
              <w:tr2bl w:val="nil"/>
            </w:tcBorders>
            <w:noWrap w:val="0"/>
            <w:vAlign w:val="center"/>
          </w:tcPr>
          <w:p w14:paraId="7C49E0AC">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火警</w:t>
            </w:r>
          </w:p>
        </w:tc>
        <w:tc>
          <w:tcPr>
            <w:tcW w:w="1754" w:type="dxa"/>
            <w:tcBorders>
              <w:tl2br w:val="nil"/>
              <w:tr2bl w:val="nil"/>
            </w:tcBorders>
            <w:noWrap w:val="0"/>
            <w:vAlign w:val="center"/>
          </w:tcPr>
          <w:p w14:paraId="299CC39F">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119</w:t>
            </w:r>
          </w:p>
        </w:tc>
        <w:tc>
          <w:tcPr>
            <w:tcW w:w="2234" w:type="dxa"/>
            <w:tcBorders>
              <w:tl2br w:val="nil"/>
              <w:tr2bl w:val="nil"/>
            </w:tcBorders>
            <w:noWrap w:val="0"/>
            <w:vAlign w:val="center"/>
          </w:tcPr>
          <w:p w14:paraId="433205A4">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w:t>
            </w:r>
          </w:p>
        </w:tc>
        <w:tc>
          <w:tcPr>
            <w:tcW w:w="1531" w:type="dxa"/>
            <w:tcBorders>
              <w:tl2br w:val="nil"/>
              <w:tr2bl w:val="nil"/>
            </w:tcBorders>
            <w:noWrap w:val="0"/>
            <w:vAlign w:val="center"/>
          </w:tcPr>
          <w:p w14:paraId="67655A0D">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火灾报警救援</w:t>
            </w:r>
          </w:p>
        </w:tc>
      </w:tr>
      <w:tr w14:paraId="5B35D54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6" w:type="dxa"/>
            <w:tcBorders>
              <w:tl2br w:val="nil"/>
              <w:tr2bl w:val="nil"/>
            </w:tcBorders>
            <w:noWrap w:val="0"/>
            <w:vAlign w:val="center"/>
          </w:tcPr>
          <w:p w14:paraId="0F7A0E21">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2</w:t>
            </w:r>
          </w:p>
        </w:tc>
        <w:tc>
          <w:tcPr>
            <w:tcW w:w="2587" w:type="dxa"/>
            <w:tcBorders>
              <w:tl2br w:val="nil"/>
              <w:tr2bl w:val="nil"/>
            </w:tcBorders>
            <w:noWrap w:val="0"/>
            <w:vAlign w:val="center"/>
          </w:tcPr>
          <w:p w14:paraId="13E7C7DD">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匪警</w:t>
            </w:r>
          </w:p>
        </w:tc>
        <w:tc>
          <w:tcPr>
            <w:tcW w:w="1754" w:type="dxa"/>
            <w:tcBorders>
              <w:tl2br w:val="nil"/>
              <w:tr2bl w:val="nil"/>
            </w:tcBorders>
            <w:noWrap w:val="0"/>
            <w:vAlign w:val="center"/>
          </w:tcPr>
          <w:p w14:paraId="5D7E04E7">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110</w:t>
            </w:r>
          </w:p>
        </w:tc>
        <w:tc>
          <w:tcPr>
            <w:tcW w:w="2234" w:type="dxa"/>
            <w:tcBorders>
              <w:tl2br w:val="nil"/>
              <w:tr2bl w:val="nil"/>
            </w:tcBorders>
            <w:noWrap w:val="0"/>
            <w:vAlign w:val="center"/>
          </w:tcPr>
          <w:p w14:paraId="121B329C">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w:t>
            </w:r>
          </w:p>
        </w:tc>
        <w:tc>
          <w:tcPr>
            <w:tcW w:w="1531" w:type="dxa"/>
            <w:tcBorders>
              <w:tl2br w:val="nil"/>
              <w:tr2bl w:val="nil"/>
            </w:tcBorders>
            <w:noWrap w:val="0"/>
            <w:vAlign w:val="center"/>
          </w:tcPr>
          <w:p w14:paraId="2792C739">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治安事件报警救援</w:t>
            </w:r>
          </w:p>
        </w:tc>
      </w:tr>
      <w:tr w14:paraId="26AF816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6" w:type="dxa"/>
            <w:tcBorders>
              <w:tl2br w:val="nil"/>
              <w:tr2bl w:val="nil"/>
            </w:tcBorders>
            <w:noWrap w:val="0"/>
            <w:vAlign w:val="center"/>
          </w:tcPr>
          <w:p w14:paraId="73AF8F71">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3</w:t>
            </w:r>
          </w:p>
        </w:tc>
        <w:tc>
          <w:tcPr>
            <w:tcW w:w="2587" w:type="dxa"/>
            <w:tcBorders>
              <w:tl2br w:val="nil"/>
              <w:tr2bl w:val="nil"/>
            </w:tcBorders>
            <w:noWrap w:val="0"/>
            <w:vAlign w:val="center"/>
          </w:tcPr>
          <w:p w14:paraId="0B842391">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气象</w:t>
            </w:r>
          </w:p>
        </w:tc>
        <w:tc>
          <w:tcPr>
            <w:tcW w:w="1754" w:type="dxa"/>
            <w:tcBorders>
              <w:tl2br w:val="nil"/>
              <w:tr2bl w:val="nil"/>
            </w:tcBorders>
            <w:noWrap w:val="0"/>
            <w:vAlign w:val="center"/>
          </w:tcPr>
          <w:p w14:paraId="345EAFB8">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121</w:t>
            </w:r>
          </w:p>
        </w:tc>
        <w:tc>
          <w:tcPr>
            <w:tcW w:w="2234" w:type="dxa"/>
            <w:tcBorders>
              <w:tl2br w:val="nil"/>
              <w:tr2bl w:val="nil"/>
            </w:tcBorders>
            <w:noWrap w:val="0"/>
            <w:vAlign w:val="center"/>
          </w:tcPr>
          <w:p w14:paraId="22936614">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w:t>
            </w:r>
          </w:p>
        </w:tc>
        <w:tc>
          <w:tcPr>
            <w:tcW w:w="1531" w:type="dxa"/>
            <w:tcBorders>
              <w:tl2br w:val="nil"/>
              <w:tr2bl w:val="nil"/>
            </w:tcBorders>
            <w:noWrap w:val="0"/>
            <w:vAlign w:val="center"/>
          </w:tcPr>
          <w:p w14:paraId="10370DCF">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气象信息</w:t>
            </w:r>
          </w:p>
        </w:tc>
      </w:tr>
      <w:tr w14:paraId="4EEFD90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6" w:type="dxa"/>
            <w:tcBorders>
              <w:tl2br w:val="nil"/>
              <w:tr2bl w:val="nil"/>
            </w:tcBorders>
            <w:noWrap w:val="0"/>
            <w:vAlign w:val="center"/>
          </w:tcPr>
          <w:p w14:paraId="6D5CDC8A">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4</w:t>
            </w:r>
          </w:p>
        </w:tc>
        <w:tc>
          <w:tcPr>
            <w:tcW w:w="2587" w:type="dxa"/>
            <w:tcBorders>
              <w:tl2br w:val="nil"/>
              <w:tr2bl w:val="nil"/>
            </w:tcBorders>
            <w:noWrap w:val="0"/>
            <w:vAlign w:val="center"/>
          </w:tcPr>
          <w:p w14:paraId="52E26654">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查号台</w:t>
            </w:r>
          </w:p>
        </w:tc>
        <w:tc>
          <w:tcPr>
            <w:tcW w:w="1754" w:type="dxa"/>
            <w:tcBorders>
              <w:tl2br w:val="nil"/>
              <w:tr2bl w:val="nil"/>
            </w:tcBorders>
            <w:noWrap w:val="0"/>
            <w:vAlign w:val="center"/>
          </w:tcPr>
          <w:p w14:paraId="5C92479A">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114</w:t>
            </w:r>
          </w:p>
        </w:tc>
        <w:tc>
          <w:tcPr>
            <w:tcW w:w="2234" w:type="dxa"/>
            <w:tcBorders>
              <w:tl2br w:val="nil"/>
              <w:tr2bl w:val="nil"/>
            </w:tcBorders>
            <w:noWrap w:val="0"/>
            <w:vAlign w:val="center"/>
          </w:tcPr>
          <w:p w14:paraId="420829AA">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w:t>
            </w:r>
          </w:p>
        </w:tc>
        <w:tc>
          <w:tcPr>
            <w:tcW w:w="1531" w:type="dxa"/>
            <w:tcBorders>
              <w:tl2br w:val="nil"/>
              <w:tr2bl w:val="nil"/>
            </w:tcBorders>
            <w:noWrap w:val="0"/>
            <w:vAlign w:val="center"/>
          </w:tcPr>
          <w:p w14:paraId="514E0D60">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电话号码查询</w:t>
            </w:r>
          </w:p>
        </w:tc>
      </w:tr>
      <w:tr w14:paraId="0254BEB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6" w:type="dxa"/>
            <w:tcBorders>
              <w:tl2br w:val="nil"/>
              <w:tr2bl w:val="nil"/>
            </w:tcBorders>
            <w:noWrap w:val="0"/>
            <w:vAlign w:val="center"/>
          </w:tcPr>
          <w:p w14:paraId="6CC16D14">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2587" w:type="dxa"/>
            <w:tcBorders>
              <w:tl2br w:val="nil"/>
              <w:tr2bl w:val="nil"/>
            </w:tcBorders>
            <w:noWrap w:val="0"/>
            <w:vAlign w:val="center"/>
          </w:tcPr>
          <w:p w14:paraId="76E0B92C">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市急救中心</w:t>
            </w:r>
          </w:p>
        </w:tc>
        <w:tc>
          <w:tcPr>
            <w:tcW w:w="1754" w:type="dxa"/>
            <w:tcBorders>
              <w:tl2br w:val="nil"/>
              <w:tr2bl w:val="nil"/>
            </w:tcBorders>
            <w:noWrap w:val="0"/>
            <w:vAlign w:val="center"/>
          </w:tcPr>
          <w:p w14:paraId="604B82BA">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120</w:t>
            </w:r>
          </w:p>
        </w:tc>
        <w:tc>
          <w:tcPr>
            <w:tcW w:w="2234" w:type="dxa"/>
            <w:tcBorders>
              <w:tl2br w:val="nil"/>
              <w:tr2bl w:val="nil"/>
            </w:tcBorders>
            <w:noWrap w:val="0"/>
            <w:vAlign w:val="center"/>
          </w:tcPr>
          <w:p w14:paraId="56958C03">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w:t>
            </w:r>
          </w:p>
        </w:tc>
        <w:tc>
          <w:tcPr>
            <w:tcW w:w="1531" w:type="dxa"/>
            <w:tcBorders>
              <w:tl2br w:val="nil"/>
              <w:tr2bl w:val="nil"/>
            </w:tcBorders>
            <w:noWrap w:val="0"/>
            <w:vAlign w:val="center"/>
          </w:tcPr>
          <w:p w14:paraId="335E8582">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人员伤亡急救</w:t>
            </w:r>
          </w:p>
        </w:tc>
      </w:tr>
      <w:tr w14:paraId="779D401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6" w:type="dxa"/>
            <w:tcBorders>
              <w:tl2br w:val="nil"/>
              <w:tr2bl w:val="nil"/>
            </w:tcBorders>
            <w:noWrap w:val="0"/>
            <w:vAlign w:val="center"/>
          </w:tcPr>
          <w:p w14:paraId="2BCADC70">
            <w:pPr>
              <w:spacing w:line="24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2587" w:type="dxa"/>
            <w:tcBorders>
              <w:tl2br w:val="nil"/>
              <w:tr2bl w:val="nil"/>
            </w:tcBorders>
            <w:noWrap w:val="0"/>
            <w:vAlign w:val="center"/>
          </w:tcPr>
          <w:p w14:paraId="1F6ED0DE">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道路事故报警</w:t>
            </w:r>
          </w:p>
        </w:tc>
        <w:tc>
          <w:tcPr>
            <w:tcW w:w="1754" w:type="dxa"/>
            <w:tcBorders>
              <w:tl2br w:val="nil"/>
              <w:tr2bl w:val="nil"/>
            </w:tcBorders>
            <w:noWrap w:val="0"/>
            <w:vAlign w:val="center"/>
          </w:tcPr>
          <w:p w14:paraId="4D029254">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122</w:t>
            </w:r>
          </w:p>
        </w:tc>
        <w:tc>
          <w:tcPr>
            <w:tcW w:w="2234" w:type="dxa"/>
            <w:tcBorders>
              <w:tl2br w:val="nil"/>
              <w:tr2bl w:val="nil"/>
            </w:tcBorders>
            <w:noWrap w:val="0"/>
            <w:vAlign w:val="center"/>
          </w:tcPr>
          <w:p w14:paraId="6F6F1BFB">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w:t>
            </w:r>
          </w:p>
        </w:tc>
        <w:tc>
          <w:tcPr>
            <w:tcW w:w="1531" w:type="dxa"/>
            <w:tcBorders>
              <w:tl2br w:val="nil"/>
              <w:tr2bl w:val="nil"/>
            </w:tcBorders>
            <w:noWrap w:val="0"/>
            <w:vAlign w:val="center"/>
          </w:tcPr>
          <w:p w14:paraId="3D915EFE">
            <w:pPr>
              <w:spacing w:line="240" w:lineRule="auto"/>
              <w:ind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道路事故报警</w:t>
            </w:r>
          </w:p>
        </w:tc>
      </w:tr>
    </w:tbl>
    <w:p w14:paraId="07E89C7E">
      <w:pPr>
        <w:bidi w:val="0"/>
        <w:ind w:left="0" w:leftChars="0" w:firstLine="0" w:firstLineChars="0"/>
        <w:jc w:val="center"/>
        <w:rPr>
          <w:rFonts w:hint="default"/>
          <w:lang w:val="en-US" w:eastAsia="zh-CN"/>
        </w:rPr>
        <w:sectPr>
          <w:pgSz w:w="11906" w:h="16838"/>
          <w:pgMar w:top="1440" w:right="1800" w:bottom="1440" w:left="1800" w:header="964" w:footer="907" w:gutter="0"/>
          <w:pgBorders>
            <w:top w:val="thinThickMediumGap" w:color="2F5496" w:themeColor="accent5" w:themeShade="BF" w:sz="18" w:space="4"/>
            <w:left w:val="none" w:sz="0" w:space="0"/>
            <w:bottom w:val="thickThinMediumGap" w:color="2F5496" w:themeColor="accent5" w:themeShade="BF" w:sz="18" w:space="1"/>
            <w:right w:val="none" w:sz="0" w:space="0"/>
          </w:pgBorders>
          <w:pgNumType w:fmt="decimal"/>
          <w:cols w:space="425" w:num="1"/>
          <w:docGrid w:type="lines" w:linePitch="312" w:charSpace="0"/>
        </w:sectPr>
      </w:pPr>
      <w:bookmarkStart w:id="282" w:name="_Toc26638"/>
    </w:p>
    <w:p w14:paraId="4660706D">
      <w:pPr>
        <w:keepNext w:val="0"/>
        <w:keepLines w:val="0"/>
        <w:widowControl/>
        <w:suppressLineNumbers w:val="0"/>
        <w:ind w:firstLine="480" w:firstLineChars="200"/>
        <w:jc w:val="left"/>
        <w:rPr>
          <w:highlight w:val="none"/>
        </w:rPr>
      </w:pPr>
      <w:r>
        <w:rPr>
          <w:rFonts w:hint="eastAsia"/>
          <w:lang w:val="en-US" w:eastAsia="zh-CN"/>
        </w:rPr>
        <w:t>（2）应急救援路线</w:t>
      </w:r>
      <w:r>
        <w:rPr>
          <w:rFonts w:hint="eastAsia" w:ascii="宋体" w:hAnsi="宋体" w:eastAsia="宋体" w:cs="宋体"/>
          <w:color w:val="000000"/>
          <w:kern w:val="0"/>
          <w:sz w:val="24"/>
          <w:szCs w:val="24"/>
          <w:highlight w:val="none"/>
          <w:lang w:val="en-US" w:eastAsia="zh-CN" w:bidi="ar"/>
        </w:rPr>
        <w:t>为急救医生留出抢救通道，确保安全通道畅通，我部已与恭城县人民医院签订协议，联系电话120、0773-8212298。</w:t>
      </w:r>
    </w:p>
    <w:p w14:paraId="76B398AD">
      <w:pPr>
        <w:keepNext w:val="0"/>
        <w:keepLines w:val="0"/>
        <w:widowControl/>
        <w:suppressLineNumbers w:val="0"/>
        <w:ind w:firstLine="480" w:firstLineChars="200"/>
        <w:jc w:val="left"/>
        <w:rPr>
          <w:highlight w:val="none"/>
        </w:rPr>
      </w:pPr>
      <w:r>
        <w:rPr>
          <w:rFonts w:hint="eastAsia" w:cs="宋体"/>
          <w:color w:val="000000"/>
          <w:kern w:val="0"/>
          <w:sz w:val="24"/>
          <w:szCs w:val="24"/>
          <w:highlight w:val="none"/>
          <w:lang w:val="en-US" w:eastAsia="zh-CN" w:bidi="ar"/>
        </w:rPr>
        <w:t>应急救援路线：</w:t>
      </w:r>
      <w:r>
        <w:rPr>
          <w:rFonts w:hint="eastAsia" w:ascii="宋体" w:hAnsi="宋体" w:eastAsia="宋体" w:cs="宋体"/>
          <w:color w:val="000000"/>
          <w:kern w:val="0"/>
          <w:sz w:val="24"/>
          <w:szCs w:val="24"/>
          <w:highlight w:val="none"/>
          <w:lang w:val="en-US" w:eastAsia="zh-CN" w:bidi="ar"/>
        </w:rPr>
        <w:t>项目经理部在施工事故应急抢险过程中一旦发生人员伤亡事故或其他紧急情况，除及时采取对应的应急响应处置措施外，恭城县人民医院为主要应急处置地点，现场至恭城县人民医院全程约30分钟。</w:t>
      </w:r>
    </w:p>
    <w:p w14:paraId="4ED5BCB6">
      <w:pPr>
        <w:pStyle w:val="29"/>
        <w:ind w:left="0" w:leftChars="0" w:firstLine="0" w:firstLineChars="0"/>
        <w:jc w:val="center"/>
        <w:rPr>
          <w:highlight w:val="none"/>
        </w:rPr>
      </w:pPr>
      <w:r>
        <w:rPr>
          <w:rFonts w:ascii="宋体" w:hAnsi="宋体" w:eastAsia="宋体" w:cs="宋体"/>
          <w:kern w:val="0"/>
          <w:sz w:val="24"/>
          <w:szCs w:val="24"/>
          <w:highlight w:val="none"/>
          <w:lang w:val="en-US" w:eastAsia="zh-CN" w:bidi="ar"/>
        </w:rPr>
        <w:drawing>
          <wp:inline distT="0" distB="0" distL="114300" distR="114300">
            <wp:extent cx="4458335" cy="2416810"/>
            <wp:effectExtent l="0" t="0" r="18415" b="2540"/>
            <wp:docPr id="38"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IMG_256"/>
                    <pic:cNvPicPr>
                      <a:picLocks noChangeAspect="1"/>
                    </pic:cNvPicPr>
                  </pic:nvPicPr>
                  <pic:blipFill>
                    <a:blip r:embed="rId60"/>
                    <a:srcRect b="6944"/>
                    <a:stretch>
                      <a:fillRect/>
                    </a:stretch>
                  </pic:blipFill>
                  <pic:spPr>
                    <a:xfrm>
                      <a:off x="0" y="0"/>
                      <a:ext cx="4458335" cy="2416810"/>
                    </a:xfrm>
                    <a:prstGeom prst="rect">
                      <a:avLst/>
                    </a:prstGeom>
                    <a:noFill/>
                    <a:ln w="9525">
                      <a:noFill/>
                    </a:ln>
                  </pic:spPr>
                </pic:pic>
              </a:graphicData>
            </a:graphic>
          </wp:inline>
        </w:drawing>
      </w:r>
    </w:p>
    <w:p w14:paraId="761738B1">
      <w:pPr>
        <w:pStyle w:val="56"/>
        <w:bidi w:val="0"/>
        <w:rPr>
          <w:rFonts w:hint="eastAsia"/>
          <w:highlight w:val="none"/>
          <w:lang w:val="en-US" w:eastAsia="zh-CN"/>
        </w:rPr>
      </w:pPr>
      <w:r>
        <w:rPr>
          <w:rFonts w:hint="eastAsia"/>
          <w:highlight w:val="none"/>
          <w:lang w:val="en-US" w:eastAsia="zh-CN"/>
        </w:rPr>
        <w:t>图10.5</w:t>
      </w:r>
      <w:r>
        <w:rPr>
          <w:rFonts w:hint="default"/>
          <w:highlight w:val="none"/>
          <w:lang w:val="en-US" w:eastAsia="zh-CN"/>
        </w:rPr>
        <w:t xml:space="preserve">-1 </w:t>
      </w:r>
      <w:r>
        <w:rPr>
          <w:rFonts w:hint="eastAsia"/>
          <w:highlight w:val="none"/>
          <w:lang w:val="en-US" w:eastAsia="zh-CN"/>
        </w:rPr>
        <w:t>应急路线图</w:t>
      </w:r>
    </w:p>
    <w:p w14:paraId="1CEC8453">
      <w:pPr>
        <w:bidi w:val="0"/>
        <w:rPr>
          <w:rFonts w:hint="default"/>
          <w:lang w:val="en-US" w:eastAsia="zh-CN"/>
        </w:rPr>
      </w:pPr>
    </w:p>
    <w:p w14:paraId="1634ECC2">
      <w:pPr>
        <w:pStyle w:val="16"/>
        <w:bidi w:val="0"/>
        <w:rPr>
          <w:rFonts w:hint="default" w:eastAsia="黑体"/>
          <w:lang w:val="en-US" w:eastAsia="zh-CN"/>
        </w:rPr>
        <w:sectPr>
          <w:headerReference r:id="rId10" w:type="default"/>
          <w:pgSz w:w="16838" w:h="11906" w:orient="landscape"/>
          <w:pgMar w:top="1800" w:right="1440" w:bottom="1800" w:left="1440" w:header="1304" w:footer="1304" w:gutter="0"/>
          <w:pgBorders>
            <w:top w:val="thinThickMediumGap" w:color="2F5496" w:themeColor="accent5" w:themeShade="BF" w:sz="18" w:space="4"/>
            <w:left w:val="none" w:sz="0" w:space="0"/>
            <w:bottom w:val="thickThinMediumGap" w:color="2F5496" w:themeColor="accent5" w:themeShade="BF" w:sz="18" w:space="1"/>
            <w:right w:val="none" w:sz="0" w:space="0"/>
          </w:pgBorders>
          <w:pgNumType w:fmt="decimal"/>
          <w:cols w:space="425" w:num="1"/>
          <w:docGrid w:type="lines" w:linePitch="312" w:charSpace="0"/>
        </w:sectPr>
      </w:pPr>
    </w:p>
    <w:p w14:paraId="6AD373A4">
      <w:pPr>
        <w:pStyle w:val="3"/>
        <w:bidi w:val="0"/>
        <w:rPr>
          <w:rFonts w:hint="default"/>
          <w:lang w:val="en-US" w:eastAsia="zh-CN"/>
        </w:rPr>
      </w:pPr>
      <w:bookmarkStart w:id="283" w:name="_Toc2793"/>
      <w:bookmarkStart w:id="284" w:name="_Toc22281"/>
      <w:r>
        <w:rPr>
          <w:rFonts w:hint="eastAsia"/>
          <w:lang w:val="en-US" w:eastAsia="zh-CN"/>
        </w:rPr>
        <w:t>专项应急处置措施</w:t>
      </w:r>
      <w:bookmarkEnd w:id="282"/>
      <w:bookmarkEnd w:id="283"/>
      <w:bookmarkEnd w:id="284"/>
    </w:p>
    <w:p w14:paraId="1458E729">
      <w:pPr>
        <w:pStyle w:val="4"/>
        <w:bidi w:val="0"/>
        <w:rPr>
          <w:rFonts w:hint="eastAsia"/>
          <w:lang w:val="en-US" w:eastAsia="zh-CN"/>
        </w:rPr>
      </w:pPr>
      <w:bookmarkStart w:id="285" w:name="_Toc9929"/>
      <w:bookmarkStart w:id="286" w:name="_Toc13073"/>
      <w:bookmarkStart w:id="287" w:name="_Toc14032"/>
      <w:bookmarkStart w:id="288" w:name="_Toc7720"/>
      <w:bookmarkStart w:id="289" w:name="_Toc17692"/>
      <w:bookmarkStart w:id="290" w:name="_Toc21246"/>
      <w:r>
        <w:rPr>
          <w:rFonts w:hint="eastAsia"/>
          <w:lang w:val="en-US" w:eastAsia="zh-CN"/>
        </w:rPr>
        <w:t>高处坠落应急处置措施</w:t>
      </w:r>
      <w:bookmarkEnd w:id="285"/>
      <w:bookmarkEnd w:id="286"/>
      <w:bookmarkEnd w:id="287"/>
      <w:bookmarkEnd w:id="288"/>
      <w:bookmarkEnd w:id="289"/>
      <w:bookmarkEnd w:id="290"/>
    </w:p>
    <w:p w14:paraId="3E7D5212">
      <w:pPr>
        <w:rPr>
          <w:rFonts w:hint="eastAsia"/>
          <w:lang w:val="en-US" w:eastAsia="zh-CN"/>
        </w:rPr>
      </w:pPr>
      <w:r>
        <w:rPr>
          <w:rFonts w:hint="eastAsia"/>
          <w:lang w:val="en-US" w:eastAsia="zh-CN"/>
        </w:rPr>
        <w:t>（1）当事人发现高处坠落事故时，迅速将伤员脱离危险地，移至安全地带。</w:t>
      </w:r>
    </w:p>
    <w:p w14:paraId="6A77F570">
      <w:pPr>
        <w:rPr>
          <w:rFonts w:hint="eastAsia"/>
          <w:lang w:val="en-US" w:eastAsia="zh-CN"/>
        </w:rPr>
      </w:pPr>
      <w:r>
        <w:rPr>
          <w:rFonts w:hint="eastAsia"/>
          <w:lang w:val="en-US" w:eastAsia="zh-CN"/>
        </w:rPr>
        <w:t>（2）保持受伤人员的呼吸顺畅，若发现窒息者，应立即解开伤员的衣领，消除伤员口、鼻、咽、喉部异物、血块、分泌物、呕吐物，同时进行体外心脏按压等抢救措施。</w:t>
      </w:r>
    </w:p>
    <w:p w14:paraId="0FF0D9A0">
      <w:pPr>
        <w:rPr>
          <w:rFonts w:hint="eastAsia"/>
          <w:lang w:val="en-US" w:eastAsia="zh-CN"/>
        </w:rPr>
      </w:pPr>
      <w:r>
        <w:rPr>
          <w:rFonts w:hint="eastAsia"/>
          <w:lang w:val="en-US" w:eastAsia="zh-CN"/>
        </w:rPr>
        <w:t>（3）有效止血，包扎伤口。</w:t>
      </w:r>
    </w:p>
    <w:p w14:paraId="2B9FA652">
      <w:pPr>
        <w:rPr>
          <w:rFonts w:hint="eastAsia"/>
          <w:lang w:val="en-US" w:eastAsia="zh-CN"/>
        </w:rPr>
      </w:pPr>
      <w:r>
        <w:rPr>
          <w:rFonts w:hint="eastAsia"/>
          <w:lang w:val="en-US" w:eastAsia="zh-CN"/>
        </w:rPr>
        <w:t>（4）视其伤情采取报警或直接送往医院，或现场简单处理后再送其去医院。</w:t>
      </w:r>
    </w:p>
    <w:p w14:paraId="7BC645C3">
      <w:pPr>
        <w:rPr>
          <w:rFonts w:hint="eastAsia"/>
          <w:lang w:val="en-US" w:eastAsia="zh-CN"/>
        </w:rPr>
      </w:pPr>
      <w:r>
        <w:rPr>
          <w:rFonts w:hint="eastAsia"/>
          <w:lang w:val="en-US" w:eastAsia="zh-CN"/>
        </w:rPr>
        <w:t>（5）伤员有骨折、关节伤、肢体挤压伤、大块软组织伤都要想法固定受伤部位。</w:t>
      </w:r>
    </w:p>
    <w:p w14:paraId="43B27F98">
      <w:pPr>
        <w:rPr>
          <w:rFonts w:hint="eastAsia"/>
          <w:lang w:val="en-US" w:eastAsia="zh-CN"/>
        </w:rPr>
      </w:pPr>
      <w:r>
        <w:rPr>
          <w:rFonts w:hint="eastAsia"/>
          <w:lang w:val="en-US" w:eastAsia="zh-CN"/>
        </w:rPr>
        <w:t>（6）紧急呼叫120急救电话；或拨打大樟乡卫生院急救电话。向当地急救中心取得联系，应详细说明事故地点、严重程度、本部门联系人或联系电话，并派人在路口接车。</w:t>
      </w:r>
    </w:p>
    <w:p w14:paraId="3774944B">
      <w:pPr>
        <w:rPr>
          <w:rFonts w:hint="eastAsia"/>
          <w:lang w:val="en-US" w:eastAsia="zh-CN"/>
        </w:rPr>
      </w:pPr>
      <w:r>
        <w:rPr>
          <w:rFonts w:hint="eastAsia"/>
          <w:lang w:val="en-US" w:eastAsia="zh-CN"/>
        </w:rPr>
        <w:t>（7）保护现场：指挥小组要派人保护事故现场，维护好现场秩序，等待对事故原因分析及处理。</w:t>
      </w:r>
    </w:p>
    <w:p w14:paraId="2C0EC367">
      <w:pPr>
        <w:pStyle w:val="4"/>
        <w:bidi w:val="0"/>
        <w:rPr>
          <w:rFonts w:hint="eastAsia"/>
          <w:lang w:val="en-US" w:eastAsia="zh-CN"/>
        </w:rPr>
      </w:pPr>
      <w:bookmarkStart w:id="291" w:name="_Toc24846"/>
      <w:bookmarkStart w:id="292" w:name="_Toc15341"/>
      <w:bookmarkStart w:id="293" w:name="_Toc1815"/>
      <w:bookmarkStart w:id="294" w:name="_Toc10096"/>
      <w:bookmarkStart w:id="295" w:name="_Toc8096"/>
      <w:bookmarkStart w:id="296" w:name="_Toc28785"/>
      <w:r>
        <w:rPr>
          <w:rFonts w:hint="eastAsia"/>
          <w:lang w:val="en-US" w:eastAsia="zh-CN"/>
        </w:rPr>
        <w:t>物体打击应急处置措施</w:t>
      </w:r>
      <w:bookmarkEnd w:id="291"/>
      <w:bookmarkEnd w:id="292"/>
      <w:bookmarkEnd w:id="293"/>
      <w:bookmarkEnd w:id="294"/>
      <w:bookmarkEnd w:id="295"/>
      <w:bookmarkEnd w:id="296"/>
    </w:p>
    <w:p w14:paraId="565B7C99">
      <w:pPr>
        <w:rPr>
          <w:rFonts w:hint="eastAsia"/>
          <w:lang w:val="en-US" w:eastAsia="zh-CN"/>
        </w:rPr>
      </w:pPr>
      <w:r>
        <w:rPr>
          <w:rFonts w:hint="eastAsia"/>
          <w:lang w:val="en-US" w:eastAsia="zh-CN"/>
        </w:rPr>
        <w:t>（1）在事故现场要确保对自己、伤病员或其他人无任何危险，迅速使伤病员脱离危险场所，尤其是施工现场。</w:t>
      </w:r>
    </w:p>
    <w:p w14:paraId="7E6F9FFA">
      <w:pPr>
        <w:rPr>
          <w:rFonts w:hint="eastAsia"/>
          <w:lang w:val="en-US" w:eastAsia="zh-CN"/>
        </w:rPr>
      </w:pPr>
      <w:r>
        <w:rPr>
          <w:rFonts w:hint="eastAsia"/>
          <w:lang w:val="en-US" w:eastAsia="zh-CN"/>
        </w:rPr>
        <w:t>（2）初步检查伤病员，判断其神志、气管、呼吸循环是否有问题，必要时立即进行现场急救和监护，使伤病员保持呼吸道畅通，视情况采取有效的止血、防止休克、包扎伤口、固定、保存好断离的器官或组织、预防感染、止疼等措施。</w:t>
      </w:r>
    </w:p>
    <w:p w14:paraId="30387049">
      <w:pPr>
        <w:rPr>
          <w:rFonts w:hint="eastAsia"/>
          <w:lang w:val="en-US" w:eastAsia="zh-CN"/>
        </w:rPr>
      </w:pPr>
      <w:r>
        <w:rPr>
          <w:rFonts w:hint="eastAsia"/>
          <w:lang w:val="en-US" w:eastAsia="zh-CN"/>
        </w:rPr>
        <w:t>（3）同步呼救。在施救的同时，另派人拨通120，通知救护人员和车辆，并继续进行施救，一直要坚持到救护人员或其他施救者到达现场接替为止。此时还应反映伤病员的伤病情和简单的救治过程。</w:t>
      </w:r>
    </w:p>
    <w:p w14:paraId="29C30019">
      <w:pPr>
        <w:rPr>
          <w:rFonts w:hint="eastAsia"/>
          <w:lang w:val="en-US" w:eastAsia="zh-CN"/>
        </w:rPr>
      </w:pPr>
      <w:r>
        <w:rPr>
          <w:rFonts w:hint="eastAsia"/>
          <w:lang w:val="en-US" w:eastAsia="zh-CN"/>
        </w:rPr>
        <w:t>（4）如果没有发现危及伤病员的体征，可作第二次检查，以免遗漏其他的损伤、骨折和病变。这样有利于现场施行必要的急救盒稳定病情，降低病发症和伤残率。</w:t>
      </w:r>
    </w:p>
    <w:p w14:paraId="1F96D59E">
      <w:pPr>
        <w:rPr>
          <w:rFonts w:hint="eastAsia"/>
          <w:lang w:val="en-US" w:eastAsia="zh-CN"/>
        </w:rPr>
      </w:pPr>
      <w:r>
        <w:rPr>
          <w:rFonts w:hint="eastAsia"/>
          <w:lang w:val="en-US" w:eastAsia="zh-CN"/>
        </w:rPr>
        <w:t>（5）施工现场应设立疏散指示标志、应急照明、走道、缓降器、救生袋、救生滑梯等，要教育和培训从业人员学会自救和求救的方法。发生安全事故时，一定要努力保护自己或他人的宝贵生命。各级领导和救护组要组织好救护工作，要选择现成的疏散通道和设施，做到尽快疏散人员和设备。如遇到不能处理的紧急情况，要立即报警请求社会支援。</w:t>
      </w:r>
    </w:p>
    <w:p w14:paraId="4BE9B5E7">
      <w:pPr>
        <w:pStyle w:val="4"/>
        <w:bidi w:val="0"/>
        <w:rPr>
          <w:rFonts w:hint="default"/>
          <w:lang w:val="en-US" w:eastAsia="zh-CN"/>
        </w:rPr>
      </w:pPr>
      <w:bookmarkStart w:id="297" w:name="_Toc21745"/>
      <w:bookmarkStart w:id="298" w:name="_Toc5928"/>
      <w:bookmarkStart w:id="299" w:name="_Toc6442"/>
      <w:bookmarkStart w:id="300" w:name="_Toc5598"/>
      <w:bookmarkStart w:id="301" w:name="_Toc28836"/>
      <w:bookmarkStart w:id="302" w:name="_Toc17299"/>
      <w:r>
        <w:rPr>
          <w:rFonts w:hint="eastAsia"/>
          <w:lang w:val="en-US" w:eastAsia="zh-CN"/>
        </w:rPr>
        <w:t>临时用电安全事故应急救援措施</w:t>
      </w:r>
      <w:bookmarkEnd w:id="297"/>
      <w:bookmarkEnd w:id="298"/>
      <w:bookmarkEnd w:id="299"/>
      <w:bookmarkEnd w:id="300"/>
      <w:bookmarkEnd w:id="301"/>
      <w:bookmarkEnd w:id="302"/>
    </w:p>
    <w:p w14:paraId="12BAA7A8">
      <w:pPr>
        <w:rPr>
          <w:rFonts w:hint="eastAsia" w:ascii="Times New Roman" w:hAnsi="Times New Roman" w:eastAsia="宋体"/>
          <w:lang w:val="en-US" w:eastAsia="zh-CN"/>
        </w:rPr>
      </w:pPr>
      <w:r>
        <w:rPr>
          <w:rFonts w:hint="eastAsia" w:ascii="Times New Roman" w:hAnsi="Times New Roman" w:eastAsia="宋体"/>
          <w:lang w:val="en-US" w:eastAsia="zh-CN"/>
        </w:rPr>
        <w:t>如遇触电事故时，在现场的项目人员要立即用向项目经理汇报险情；在保证自身安全的情况下，现场人员迅速进行抢救触电者脱离电源。项目负责人立即带领抢救指挥组成员赶赴出事现场。抢救、救护、防护组成员携带着各自的抢险工具，赶赴出事现场。</w:t>
      </w:r>
    </w:p>
    <w:p w14:paraId="09E2FCF0">
      <w:pPr>
        <w:rPr>
          <w:rFonts w:hint="eastAsia" w:ascii="Times New Roman" w:hAnsi="Times New Roman" w:eastAsia="宋体"/>
          <w:lang w:val="en-US" w:eastAsia="zh-CN"/>
        </w:rPr>
      </w:pPr>
      <w:r>
        <w:rPr>
          <w:rFonts w:hint="eastAsia" w:ascii="Times New Roman" w:hAnsi="Times New Roman" w:eastAsia="宋体"/>
          <w:lang w:val="en-US" w:eastAsia="zh-CN"/>
        </w:rPr>
        <w:t>抢救组到达出事地点，在项目负责人指挥下分头进行工作</w:t>
      </w:r>
    </w:p>
    <w:p w14:paraId="63299F11">
      <w:pPr>
        <w:rPr>
          <w:rFonts w:hint="eastAsia" w:ascii="Times New Roman" w:hAnsi="Times New Roman" w:eastAsia="宋体"/>
          <w:lang w:val="en-US" w:eastAsia="zh-CN"/>
        </w:rPr>
      </w:pPr>
      <w:r>
        <w:rPr>
          <w:rFonts w:hint="eastAsia" w:ascii="Times New Roman" w:hAnsi="Times New Roman" w:eastAsia="宋体"/>
          <w:lang w:val="en-US" w:eastAsia="zh-CN"/>
        </w:rPr>
        <w:t>（1）抢救组查明险情：确定触电者的电源是高压电还是低压电，触电电源是否被切断，是否还有发生触电的可能和危险物，抢救组提出救护方案；项目经理主持商定抢救方案。对低压触电事故的处理，采取边抢救边汇报的处理方式。对高压触电事故采取边准备边汇报的处理方式，项目经理向公司主管副总经理请示汇报批准后组织实施。</w:t>
      </w:r>
    </w:p>
    <w:p w14:paraId="479F69C4">
      <w:pPr>
        <w:rPr>
          <w:rFonts w:hint="eastAsia" w:ascii="Times New Roman" w:hAnsi="Times New Roman" w:eastAsia="宋体"/>
          <w:lang w:val="en-US" w:eastAsia="zh-CN"/>
        </w:rPr>
      </w:pPr>
      <w:r>
        <w:rPr>
          <w:rFonts w:hint="eastAsia" w:ascii="Times New Roman" w:hAnsi="Times New Roman" w:eastAsia="宋体"/>
          <w:lang w:val="en-US" w:eastAsia="zh-CN"/>
        </w:rPr>
        <w:t>（2）防护组负责把出事地点附近的作业人员疏散到安全地带，并进行警戒不准闲人靠近，对外注意礼貌用语。</w:t>
      </w:r>
    </w:p>
    <w:p w14:paraId="1E8C39EE">
      <w:pPr>
        <w:rPr>
          <w:rFonts w:hint="eastAsia" w:ascii="Times New Roman" w:hAnsi="Times New Roman" w:eastAsia="宋体"/>
          <w:lang w:val="en-US" w:eastAsia="zh-CN"/>
        </w:rPr>
      </w:pPr>
      <w:r>
        <w:rPr>
          <w:rFonts w:hint="eastAsia" w:ascii="Times New Roman" w:hAnsi="Times New Roman" w:eastAsia="宋体"/>
          <w:lang w:val="en-US" w:eastAsia="zh-CN"/>
        </w:rPr>
        <w:t>（3）抢救组电工负责快速使触电者脱离低压电气线路的电源。其方法：如果事故离电源开关较近，应立即切断电源开关；如果事故离电源开关太远，不即立即断开，救护人员可用干燥的衣服、手套、绳索、木板、木棒等、绝缘杆等绝缘物作为工具，拉开触电者或挑开电源线使之脱离电源；如果触电者因抽筋而紧握电线，可用干燥的木柄斧、胶把钳等工具切断电线；或用干木板、干胶木板等绝缘物插入触电者身下，以隔断电流。</w:t>
      </w:r>
    </w:p>
    <w:p w14:paraId="2645C7C1">
      <w:pPr>
        <w:rPr>
          <w:rFonts w:hint="eastAsia" w:ascii="Times New Roman" w:hAnsi="Times New Roman" w:eastAsia="宋体"/>
          <w:lang w:val="en-US" w:eastAsia="zh-CN"/>
        </w:rPr>
      </w:pPr>
      <w:r>
        <w:rPr>
          <w:rFonts w:hint="eastAsia" w:ascii="Times New Roman" w:hAnsi="Times New Roman" w:eastAsia="宋体"/>
          <w:lang w:val="en-US" w:eastAsia="zh-CN"/>
        </w:rPr>
        <w:t>（4）脱离电源后的救护。触电者脱离电源后，应尽量在现场救护，先救后搬；搬运中也要注意触电者的变化，按伤势轻重采取不同的救护方法：如触电者呈一定的昏迷状态，还未失去知觉，或触电时间较长，则应让他静卧，保持安静，再旁看护，并召请医生。如触电者已失去知觉，但还有呼吸和心脏跳动，应使他舒适地静卧解开衣服，让他闻些氨水，或在他身上洒些冷水，摩擦全身，使他发热。如天冷还要注意保温。同时，迅速请医生诊治如发现呼吸困难，或逐渐衰弱，并有痉挛现象，则应立即进行人工氧合——即用人工的方法，以起到恢复心脏跳动和人工呼吸互相配合的作用。如触电者呼吸、脉搏、心脏均已停止，也不能认为已经死亡必须立即进行人工氧合，进行紧急救护。同时迅速请医生抢救。</w:t>
      </w:r>
    </w:p>
    <w:p w14:paraId="74BD0CD7">
      <w:pPr>
        <w:rPr>
          <w:rFonts w:hint="eastAsia" w:ascii="Times New Roman" w:hAnsi="Times New Roman" w:eastAsia="宋体"/>
          <w:lang w:val="en-US" w:eastAsia="zh-CN"/>
        </w:rPr>
      </w:pPr>
      <w:r>
        <w:rPr>
          <w:rFonts w:hint="eastAsia" w:ascii="Times New Roman" w:hAnsi="Times New Roman" w:eastAsia="宋体"/>
          <w:lang w:val="en-US" w:eastAsia="zh-CN"/>
        </w:rPr>
        <w:t>（5）人工氧合基本内容和步骤</w:t>
      </w:r>
    </w:p>
    <w:p w14:paraId="57EB2229">
      <w:pPr>
        <w:rPr>
          <w:rFonts w:hint="eastAsia" w:ascii="Times New Roman" w:hAnsi="Times New Roman" w:eastAsia="宋体"/>
          <w:lang w:val="en-US" w:eastAsia="zh-CN"/>
        </w:rPr>
      </w:pPr>
      <w:r>
        <w:rPr>
          <w:rFonts w:hint="eastAsia" w:ascii="Times New Roman" w:hAnsi="Times New Roman" w:eastAsia="宋体"/>
          <w:lang w:val="en-US" w:eastAsia="zh-CN"/>
        </w:rPr>
        <w:t>人工氧合是触电急救行之有效的科学方法。人工氧合包括人工呼吸和心脏挤压（即心脏按摩两种方法）。根据触电者的具体情况，这两种方法可单独应用，也可以配合应用。</w:t>
      </w:r>
    </w:p>
    <w:p w14:paraId="7DF1C9F7">
      <w:pPr>
        <w:rPr>
          <w:rFonts w:hint="eastAsia" w:ascii="Times New Roman" w:hAnsi="Times New Roman" w:eastAsia="宋体"/>
          <w:lang w:val="en-US" w:eastAsia="zh-CN"/>
        </w:rPr>
      </w:pPr>
      <w:r>
        <w:rPr>
          <w:rFonts w:hint="eastAsia" w:ascii="Times New Roman" w:hAnsi="Times New Roman" w:eastAsia="宋体"/>
          <w:lang w:val="en-US" w:eastAsia="zh-CN"/>
        </w:rPr>
        <w:t>①口对口（鼻）式人工呼吸法的步骤</w:t>
      </w:r>
    </w:p>
    <w:p w14:paraId="7CF383B2">
      <w:pPr>
        <w:rPr>
          <w:rFonts w:hint="eastAsia" w:ascii="Times New Roman" w:hAnsi="Times New Roman" w:eastAsia="宋体"/>
          <w:lang w:val="en-US" w:eastAsia="zh-CN"/>
        </w:rPr>
      </w:pPr>
      <w:r>
        <w:rPr>
          <w:rFonts w:hint="eastAsia" w:ascii="Times New Roman" w:hAnsi="Times New Roman" w:eastAsia="宋体"/>
          <w:lang w:val="en-US" w:eastAsia="zh-CN"/>
        </w:rPr>
        <w:t>使触电者仰卧，头部尽量后仰鼻孔朝天，下鄂尖部与前胸大体保持在一条水平线上；触电者颈部下方可以垫起，但不可在触电者头部下方垫枕头或其他物品，以免堵塞呼吸道。</w:t>
      </w:r>
    </w:p>
    <w:p w14:paraId="320205B1">
      <w:pPr>
        <w:rPr>
          <w:rFonts w:hint="eastAsia" w:ascii="Times New Roman" w:hAnsi="Times New Roman" w:eastAsia="宋体"/>
          <w:lang w:val="en-US" w:eastAsia="zh-CN"/>
        </w:rPr>
      </w:pPr>
      <w:r>
        <w:rPr>
          <w:rFonts w:hint="eastAsia" w:ascii="Times New Roman" w:hAnsi="Times New Roman" w:eastAsia="宋体"/>
          <w:lang w:val="en-US" w:eastAsia="zh-CN"/>
        </w:rPr>
        <w:t>使触电者鼻孔（或口）紧闭，救护人深吸一口气后紧靠触电者的口（鼻）向内吹气，为时约2s。</w:t>
      </w:r>
    </w:p>
    <w:p w14:paraId="65971B8D">
      <w:pPr>
        <w:rPr>
          <w:rFonts w:hint="eastAsia" w:ascii="Times New Roman" w:hAnsi="Times New Roman" w:eastAsia="宋体"/>
          <w:lang w:val="en-US" w:eastAsia="zh-CN"/>
        </w:rPr>
      </w:pPr>
      <w:r>
        <w:rPr>
          <w:rFonts w:hint="eastAsia" w:ascii="Times New Roman" w:hAnsi="Times New Roman" w:eastAsia="宋体"/>
          <w:lang w:val="en-US" w:eastAsia="zh-CN"/>
        </w:rPr>
        <w:t>吹气完毕，立即离开触电者的口（鼻），并松开触电者的口（或鼻），让他自行呼气，为时3s。</w:t>
      </w:r>
    </w:p>
    <w:p w14:paraId="53ABC274">
      <w:pPr>
        <w:rPr>
          <w:rFonts w:hint="eastAsia" w:ascii="Times New Roman" w:hAnsi="Times New Roman" w:eastAsia="宋体"/>
          <w:lang w:val="en-US" w:eastAsia="zh-CN"/>
        </w:rPr>
      </w:pPr>
      <w:r>
        <w:rPr>
          <w:rFonts w:hint="eastAsia" w:ascii="Times New Roman" w:hAnsi="Times New Roman" w:eastAsia="宋体"/>
          <w:lang w:val="en-US" w:eastAsia="zh-CN"/>
        </w:rPr>
        <w:t>②心脏挤压的操作方法、步骤</w:t>
      </w:r>
    </w:p>
    <w:p w14:paraId="12CB4440">
      <w:pPr>
        <w:rPr>
          <w:rFonts w:hint="eastAsia" w:ascii="Times New Roman" w:hAnsi="Times New Roman" w:eastAsia="宋体"/>
          <w:lang w:val="en-US" w:eastAsia="zh-CN"/>
        </w:rPr>
      </w:pPr>
      <w:r>
        <w:rPr>
          <w:rFonts w:hint="eastAsia" w:ascii="Times New Roman" w:hAnsi="Times New Roman" w:eastAsia="宋体"/>
          <w:lang w:val="en-US" w:eastAsia="zh-CN"/>
        </w:rPr>
        <w:t>如果触电者呼吸没停而心脏跳动停止了，则应进行心脏挤压。施行胸外挤压是使触电者仰卧在比较坚实的地或地板上，仰卧姿势与口对口（鼻）人工呼吸的姿势同。</w:t>
      </w:r>
    </w:p>
    <w:p w14:paraId="4116D1BF">
      <w:pPr>
        <w:rPr>
          <w:rFonts w:hint="eastAsia" w:ascii="Times New Roman" w:hAnsi="Times New Roman" w:eastAsia="宋体"/>
          <w:lang w:val="en-US" w:eastAsia="zh-CN"/>
        </w:rPr>
      </w:pPr>
      <w:r>
        <w:rPr>
          <w:rFonts w:hint="eastAsia" w:ascii="Times New Roman" w:hAnsi="Times New Roman" w:eastAsia="宋体"/>
          <w:lang w:val="en-US" w:eastAsia="zh-CN"/>
        </w:rPr>
        <w:t>救护者脆在触电者腰部一侧，或者骑跪在他的身上，两手相叠，手掌根部放在心窝稍高一点的地方，即两乳头间略下一点，胸骨下三分之一处。</w:t>
      </w:r>
    </w:p>
    <w:p w14:paraId="08CFF459">
      <w:pPr>
        <w:rPr>
          <w:rFonts w:hint="eastAsia" w:ascii="Times New Roman" w:hAnsi="Times New Roman" w:eastAsia="宋体"/>
          <w:lang w:val="en-US" w:eastAsia="zh-CN"/>
        </w:rPr>
      </w:pPr>
      <w:r>
        <w:rPr>
          <w:rFonts w:hint="eastAsia" w:ascii="Times New Roman" w:hAnsi="Times New Roman" w:eastAsia="宋体"/>
          <w:lang w:val="en-US" w:eastAsia="zh-CN"/>
        </w:rPr>
        <w:t>掌根用力向下（脊背方向）挤压，压出心脏里面的血液。对成人应压陷3～4cm。以每秒挤压一次，每分挤压60次为宜。</w:t>
      </w:r>
    </w:p>
    <w:p w14:paraId="01B8AE7F">
      <w:pPr>
        <w:rPr>
          <w:rFonts w:hint="eastAsia" w:ascii="Times New Roman" w:hAnsi="Times New Roman" w:eastAsia="宋体"/>
          <w:lang w:val="en-US" w:eastAsia="zh-CN"/>
        </w:rPr>
      </w:pPr>
      <w:r>
        <w:rPr>
          <w:rFonts w:hint="eastAsia" w:ascii="Times New Roman" w:hAnsi="Times New Roman" w:eastAsia="宋体"/>
          <w:lang w:val="en-US" w:eastAsia="zh-CN"/>
        </w:rPr>
        <w:t>挤压后，掌根迅速全部放松，让触电者胸廓自动复原，血液充满心脏。放松时掌根不必完全离开胸廓。触电者如系儿童，只用一只手挤压，用力要轻一些，以免损伤胸骨，而且每分钟挤压100次。</w:t>
      </w:r>
    </w:p>
    <w:p w14:paraId="6A46E40C">
      <w:pPr>
        <w:rPr>
          <w:rFonts w:hint="eastAsia" w:ascii="Times New Roman" w:hAnsi="Times New Roman" w:eastAsia="宋体"/>
          <w:lang w:val="en-US" w:eastAsia="zh-CN"/>
        </w:rPr>
      </w:pPr>
      <w:r>
        <w:rPr>
          <w:rFonts w:hint="eastAsia" w:ascii="Times New Roman" w:hAnsi="Times New Roman" w:eastAsia="宋体"/>
          <w:lang w:val="en-US" w:eastAsia="zh-CN"/>
        </w:rPr>
        <w:t>应当指出，心脏跳动和呼吸互相联系的，心脏跳动停止了，呼吸很快就会停止；呼吸停止了。心脏跳动也维持不了多久。一旦呼吸和心脏跳动都停止了，则应当同时进行口对口（鼻）人工呼吸和胸外心脏挤压。如果现场仅一个人抢救，则两种方法交替进行，每吸气2～3次，再挤压10～15次。急救过程中，如果触电者身上出现尸班或身体僵硬，经医生做出无法救活的诊断后方可停止人工氧合。</w:t>
      </w:r>
    </w:p>
    <w:p w14:paraId="11F6F59B">
      <w:pPr>
        <w:rPr>
          <w:rFonts w:hint="eastAsia" w:ascii="Times New Roman" w:hAnsi="Times New Roman" w:eastAsia="宋体"/>
          <w:lang w:val="en-US" w:eastAsia="zh-CN"/>
        </w:rPr>
      </w:pPr>
      <w:r>
        <w:rPr>
          <w:rFonts w:hint="eastAsia" w:ascii="Times New Roman" w:hAnsi="Times New Roman" w:eastAsia="宋体"/>
          <w:lang w:val="en-US" w:eastAsia="zh-CN"/>
        </w:rPr>
        <w:t>救护组在抢救触电者恢复清醒的情况下，联系救护车，用担架将伤员抬到车上，送往医院继续救护。</w:t>
      </w:r>
    </w:p>
    <w:p w14:paraId="163C2F30">
      <w:pPr>
        <w:rPr>
          <w:rFonts w:hint="eastAsia" w:ascii="Times New Roman" w:hAnsi="Times New Roman" w:eastAsia="宋体"/>
          <w:lang w:val="en-US" w:eastAsia="zh-CN"/>
        </w:rPr>
      </w:pPr>
      <w:r>
        <w:rPr>
          <w:rFonts w:hint="eastAsia" w:ascii="Times New Roman" w:hAnsi="Times New Roman" w:eastAsia="宋体"/>
          <w:lang w:val="en-US" w:eastAsia="zh-CN"/>
        </w:rPr>
        <w:t>对发生触电事故的电气线路设备，进行全面检查和修复工作。</w:t>
      </w:r>
    </w:p>
    <w:p w14:paraId="17D4B474">
      <w:pPr>
        <w:pStyle w:val="4"/>
        <w:bidi w:val="0"/>
        <w:rPr>
          <w:rFonts w:hint="eastAsia"/>
          <w:lang w:val="en-US" w:eastAsia="zh-CN"/>
        </w:rPr>
      </w:pPr>
      <w:bookmarkStart w:id="303" w:name="_Toc15307"/>
      <w:bookmarkStart w:id="304" w:name="_Toc4490"/>
      <w:bookmarkStart w:id="305" w:name="_Toc2413"/>
      <w:bookmarkStart w:id="306" w:name="_Toc25596"/>
      <w:bookmarkStart w:id="307" w:name="_Toc2789"/>
      <w:bookmarkStart w:id="308" w:name="_Toc26983"/>
      <w:r>
        <w:rPr>
          <w:rFonts w:hint="eastAsia"/>
          <w:lang w:val="en-US" w:eastAsia="zh-CN"/>
        </w:rPr>
        <w:t>落物伤害事故及应急处置方案</w:t>
      </w:r>
      <w:bookmarkEnd w:id="303"/>
      <w:bookmarkEnd w:id="304"/>
      <w:bookmarkEnd w:id="305"/>
      <w:bookmarkEnd w:id="306"/>
      <w:bookmarkEnd w:id="307"/>
      <w:bookmarkEnd w:id="308"/>
    </w:p>
    <w:p w14:paraId="05600BC6">
      <w:pPr>
        <w:rPr>
          <w:rFonts w:hint="eastAsia" w:ascii="Times New Roman" w:hAnsi="Times New Roman" w:eastAsia="宋体"/>
          <w:lang w:val="en-US" w:eastAsia="zh-CN"/>
        </w:rPr>
      </w:pPr>
      <w:r>
        <w:rPr>
          <w:rFonts w:hint="eastAsia" w:ascii="Times New Roman" w:hAnsi="Times New Roman" w:eastAsia="宋体"/>
          <w:lang w:val="en-US" w:eastAsia="zh-CN"/>
        </w:rPr>
        <w:t>当发生物体打击事故后，抢救的重点放在颅脑损伤、胸部骨折和出血上进行处理。</w:t>
      </w:r>
    </w:p>
    <w:p w14:paraId="2AFB446E">
      <w:pPr>
        <w:rPr>
          <w:rFonts w:hint="eastAsia" w:ascii="Times New Roman" w:hAnsi="Times New Roman" w:eastAsia="宋体"/>
          <w:lang w:val="en-US" w:eastAsia="zh-CN"/>
        </w:rPr>
      </w:pPr>
      <w:r>
        <w:rPr>
          <w:rFonts w:hint="eastAsia" w:ascii="Times New Roman" w:hAnsi="Times New Roman" w:eastAsia="宋体"/>
          <w:lang w:val="en-US" w:eastAsia="zh-CN"/>
        </w:rPr>
        <w:t>发生的物体打击事故，应马上组织抢救伤者，首先观察伤者的受伤情况、部位、伤害性质，如务员发生休克，应先处理休克。遇呼吸、心跳停止者，应立即进行人工呼吸，胸外心脏挤压。处于休克状态的伤员要让其安静、保暖、平卧、少动，并将下肢抬高约20度左右，尽快送医院进行抢救治疗。</w:t>
      </w:r>
    </w:p>
    <w:p w14:paraId="7B498958">
      <w:pPr>
        <w:rPr>
          <w:rFonts w:hint="eastAsia" w:ascii="Times New Roman" w:hAnsi="Times New Roman" w:eastAsia="宋体"/>
          <w:lang w:val="en-US" w:eastAsia="zh-CN"/>
        </w:rPr>
      </w:pPr>
      <w:r>
        <w:rPr>
          <w:rFonts w:hint="eastAsia" w:ascii="Times New Roman" w:hAnsi="Times New Roman" w:eastAsia="宋体"/>
          <w:lang w:val="en-US" w:eastAsia="zh-CN"/>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有条件的医院治疗。</w:t>
      </w:r>
    </w:p>
    <w:p w14:paraId="60C40906">
      <w:pPr>
        <w:pStyle w:val="4"/>
        <w:bidi w:val="0"/>
        <w:rPr>
          <w:rFonts w:hint="eastAsia"/>
          <w:lang w:val="en-US" w:eastAsia="zh-CN"/>
        </w:rPr>
      </w:pPr>
      <w:bookmarkStart w:id="309" w:name="_Toc22753"/>
      <w:bookmarkStart w:id="310" w:name="_Toc30316"/>
      <w:bookmarkStart w:id="311" w:name="_Toc23234"/>
      <w:bookmarkStart w:id="312" w:name="_Toc9506"/>
      <w:bookmarkStart w:id="313" w:name="_Toc6318"/>
      <w:bookmarkStart w:id="314" w:name="_Toc29999"/>
      <w:r>
        <w:rPr>
          <w:rFonts w:hint="eastAsia"/>
          <w:lang w:val="en-US" w:eastAsia="zh-CN"/>
        </w:rPr>
        <w:t>车辆伤害事故应急处置方案</w:t>
      </w:r>
      <w:bookmarkEnd w:id="309"/>
      <w:bookmarkEnd w:id="310"/>
      <w:bookmarkEnd w:id="311"/>
      <w:bookmarkEnd w:id="312"/>
      <w:bookmarkEnd w:id="313"/>
      <w:bookmarkEnd w:id="314"/>
    </w:p>
    <w:p w14:paraId="0739EA65">
      <w:pPr>
        <w:rPr>
          <w:rFonts w:hint="eastAsia" w:ascii="Times New Roman" w:hAnsi="Times New Roman" w:eastAsia="宋体"/>
          <w:lang w:val="en-US" w:eastAsia="zh-CN"/>
        </w:rPr>
      </w:pPr>
      <w:r>
        <w:rPr>
          <w:rFonts w:hint="eastAsia" w:ascii="Times New Roman" w:hAnsi="Times New Roman" w:eastAsia="宋体"/>
          <w:lang w:val="en-US" w:eastAsia="zh-CN"/>
        </w:rPr>
        <w:t>发生事故后，应马上组织抢救伤者，首先观察伤者的受伤情况、部位、伤害性质，如伤员发生休克，应先处理休克。遇呼吸、心跳停止者，应立即进行人工呼吸、胸外心脏挤压。处于休克状态的伤员要让其安静、保暖、平卧、少动，并将下肢抬高约20度左右，尽快送就近有条件医院进行抢救治疗。方法如下：</w:t>
      </w:r>
    </w:p>
    <w:p w14:paraId="220319C9">
      <w:pPr>
        <w:rPr>
          <w:rFonts w:hint="eastAsia" w:ascii="Times New Roman" w:hAnsi="Times New Roman" w:eastAsia="宋体"/>
          <w:lang w:val="en-US" w:eastAsia="zh-CN"/>
        </w:rPr>
      </w:pPr>
      <w:r>
        <w:rPr>
          <w:rFonts w:hint="eastAsia" w:ascii="Times New Roman" w:hAnsi="Times New Roman" w:eastAsia="宋体"/>
          <w:lang w:val="en-US" w:eastAsia="zh-CN"/>
        </w:rPr>
        <w:t>口对口（鼻）人工呼吸。使受伤者仰卧，松解衣扣和腰带，清除受伤者腔内痰液、呕吐物、血块、泥土等，保持呼吸道通畅。救护人员一手将受伤者下颌托起，使其头尽量后仰，另一只手捏住受伤者的鼻孔，深呼一口气，对着受伤者的口用力吹气，然后立即离开受伤者口，同时松开捏鼻孔的手。吹气力量要适中，次数以每分钟16～18次为宜。</w:t>
      </w:r>
    </w:p>
    <w:p w14:paraId="2FF524DF">
      <w:pPr>
        <w:rPr>
          <w:rFonts w:hint="eastAsia" w:ascii="Times New Roman" w:hAnsi="Times New Roman" w:eastAsia="宋体"/>
          <w:lang w:val="en-US" w:eastAsia="zh-CN"/>
        </w:rPr>
      </w:pPr>
      <w:r>
        <w:rPr>
          <w:rFonts w:hint="eastAsia" w:ascii="Times New Roman" w:hAnsi="Times New Roman" w:eastAsia="宋体"/>
          <w:lang w:val="en-US" w:eastAsia="zh-CN"/>
        </w:rPr>
        <w:t>胸外心脏挤压。将受伤者仰卧在地上或硬板床上，救护人员跪或站于受伤者一侧，面对受伤者，将右手掌置于受伤者胸骨下段及剑突部，左手置于右手之上，以上身的重量用力把胸骨下段向后压向脊柱，随后将手腕放松，每分钟挤压60～80次。在进行胸外心脏挤压时，宜将受伤者头放低以利静脉血回流。若受伤者同时伴有呼吸停止，在进行胸外心脏挤压时，还应进行人工呼吸。一般做4次胸外心脏挤压，做1次人工呼吸。</w:t>
      </w:r>
    </w:p>
    <w:p w14:paraId="02D36BC0">
      <w:pPr>
        <w:rPr>
          <w:rFonts w:hint="eastAsia" w:ascii="Times New Roman" w:hAnsi="Times New Roman" w:eastAsia="宋体"/>
          <w:lang w:val="en-US" w:eastAsia="zh-CN"/>
        </w:rPr>
      </w:pPr>
      <w:r>
        <w:rPr>
          <w:rFonts w:hint="eastAsia" w:ascii="Times New Roman" w:hAnsi="Times New Roman" w:eastAsia="宋体"/>
          <w:lang w:val="en-US" w:eastAsia="zh-CN"/>
        </w:rPr>
        <w:t>出现颅脑损伤，必须维持呼吸道通畅。昏迷着应平卧，面部转向一侧，以防舌根下坠或分泌物、呕吐物吸入，发生喉阻塞。有骨折者，应初步固定后再搬运。</w:t>
      </w:r>
    </w:p>
    <w:p w14:paraId="21646336">
      <w:pPr>
        <w:rPr>
          <w:rFonts w:hint="eastAsia" w:ascii="Times New Roman" w:hAnsi="Times New Roman" w:eastAsia="宋体"/>
          <w:lang w:val="en-US" w:eastAsia="zh-CN"/>
        </w:rPr>
      </w:pPr>
      <w:r>
        <w:rPr>
          <w:rFonts w:hint="eastAsia" w:ascii="Times New Roman" w:hAnsi="Times New Roman" w:eastAsia="宋体"/>
          <w:lang w:val="en-US" w:eastAsia="zh-CN"/>
        </w:rPr>
        <w:t>遇有凹陷骨折、严重的颅底骨折及严重的脑损伤症状出现，创伤处用消毒的纱布或清洁布等覆盖伤口，用绷带或布条包扎后，及时送就近有条件的医院治疗。</w:t>
      </w:r>
    </w:p>
    <w:p w14:paraId="3D2BEE9F">
      <w:pPr>
        <w:pStyle w:val="4"/>
        <w:bidi w:val="0"/>
        <w:rPr>
          <w:rFonts w:hint="eastAsia"/>
          <w:lang w:val="en-US" w:eastAsia="zh-CN"/>
        </w:rPr>
      </w:pPr>
      <w:bookmarkStart w:id="315" w:name="_Toc25868"/>
      <w:bookmarkStart w:id="316" w:name="_Toc5802"/>
      <w:bookmarkStart w:id="317" w:name="_Toc2369"/>
      <w:r>
        <w:rPr>
          <w:rFonts w:hint="eastAsia"/>
          <w:lang w:val="en-US" w:eastAsia="zh-CN"/>
        </w:rPr>
        <w:t>坍塌事故应急处置措施</w:t>
      </w:r>
      <w:bookmarkEnd w:id="315"/>
      <w:bookmarkEnd w:id="316"/>
      <w:bookmarkEnd w:id="317"/>
    </w:p>
    <w:p w14:paraId="7E02CE11">
      <w:pPr>
        <w:rPr>
          <w:rFonts w:hint="default"/>
          <w:b/>
          <w:bCs/>
          <w:lang w:val="en-US" w:eastAsia="zh-CN"/>
        </w:rPr>
      </w:pPr>
      <w:r>
        <w:rPr>
          <w:rFonts w:hint="eastAsia"/>
          <w:b/>
          <w:bCs/>
          <w:lang w:val="en-US" w:eastAsia="zh-CN"/>
        </w:rPr>
        <w:t>1、指挥与控制</w:t>
      </w:r>
    </w:p>
    <w:p w14:paraId="6735F47B">
      <w:pPr>
        <w:rPr>
          <w:rFonts w:hint="default"/>
          <w:lang w:val="en-US" w:eastAsia="zh-CN"/>
        </w:rPr>
      </w:pPr>
      <w:r>
        <w:rPr>
          <w:rFonts w:hint="eastAsia"/>
          <w:lang w:val="en-US" w:eastAsia="zh-CN"/>
        </w:rPr>
        <w:t>安全应急领导小组在接到事故报告后，立即赶往事故现场，在应急领导小组组长的指挥下按预案各司其职，有序组织救援行动：</w:t>
      </w:r>
      <w:r>
        <w:rPr>
          <w:rFonts w:hint="default"/>
          <w:lang w:val="en-US" w:eastAsia="zh-CN"/>
        </w:rPr>
        <w:t>分析现场事故情况，明确救援步骤、所需设备、设施及人员，按照</w:t>
      </w:r>
      <w:r>
        <w:rPr>
          <w:rFonts w:hint="eastAsia"/>
          <w:lang w:val="en-US" w:eastAsia="zh-CN"/>
        </w:rPr>
        <w:t>现场救援方案，</w:t>
      </w:r>
      <w:r>
        <w:rPr>
          <w:rFonts w:hint="default"/>
          <w:lang w:val="en-US" w:eastAsia="zh-CN"/>
        </w:rPr>
        <w:t>分工实施救援。需要救援车辆时，应急指挥安排专人接车，引领救援车辆迅速施救。</w:t>
      </w:r>
    </w:p>
    <w:p w14:paraId="63B7A291">
      <w:pPr>
        <w:rPr>
          <w:rFonts w:hint="eastAsia"/>
          <w:lang w:val="en-US" w:eastAsia="zh-CN"/>
        </w:rPr>
      </w:pPr>
      <w:r>
        <w:rPr>
          <w:rFonts w:hint="eastAsia"/>
          <w:lang w:val="en-US" w:eastAsia="zh-CN"/>
        </w:rPr>
        <w:t>（1）首先，救援队和管理人员共同识别危险：确定是否有继发性危险源。比如断掉的高低压线是否带电；塔机部件和其他部件是否有继续倒塌的危险；伤亡。</w:t>
      </w:r>
    </w:p>
    <w:p w14:paraId="48A7FF10">
      <w:pPr>
        <w:rPr>
          <w:rFonts w:hint="eastAsia"/>
          <w:lang w:val="en-US" w:eastAsia="zh-CN"/>
        </w:rPr>
      </w:pPr>
      <w:r>
        <w:rPr>
          <w:rFonts w:hint="eastAsia"/>
          <w:lang w:val="en-US" w:eastAsia="zh-CN"/>
        </w:rPr>
        <w:t>（2）抢险救援组负责将事故现场附近的操作人员疏散到安全区域，并进行警戒，防止闲人靠近，注意礼貌用语。</w:t>
      </w:r>
    </w:p>
    <w:p w14:paraId="24A3170D">
      <w:pPr>
        <w:rPr>
          <w:rFonts w:hint="eastAsia"/>
          <w:lang w:val="en-US" w:eastAsia="zh-CN"/>
        </w:rPr>
      </w:pPr>
      <w:r>
        <w:rPr>
          <w:rFonts w:hint="eastAsia"/>
          <w:lang w:val="en-US" w:eastAsia="zh-CN"/>
        </w:rPr>
        <w:t>（3）施工现场值班电工负责切断危险电气线路的电源。如果在晚上，打开必要的照明。</w:t>
      </w:r>
    </w:p>
    <w:p w14:paraId="41F350B5">
      <w:pPr>
        <w:rPr>
          <w:rFonts w:hint="eastAsia"/>
          <w:lang w:val="en-US" w:eastAsia="zh-CN"/>
        </w:rPr>
      </w:pPr>
      <w:r>
        <w:rPr>
          <w:rFonts w:hint="eastAsia"/>
          <w:lang w:val="en-US" w:eastAsia="zh-CN"/>
        </w:rPr>
        <w:t>（4）在排除继续倒塌或触电危险后，救援队将立即对伤员进行抢救。在联系救护车的同时，及时进行包扎止血，将伤员用担架转移至安全区域、救护车或备用救援车送往医院。</w:t>
      </w:r>
    </w:p>
    <w:p w14:paraId="770AA30D">
      <w:pPr>
        <w:rPr>
          <w:rFonts w:hint="eastAsia"/>
          <w:lang w:val="en-US" w:eastAsia="zh-CN"/>
        </w:rPr>
      </w:pPr>
      <w:r>
        <w:rPr>
          <w:rFonts w:hint="eastAsia"/>
          <w:lang w:val="en-US" w:eastAsia="zh-CN"/>
        </w:rPr>
        <w:t>（5）翻倒变形塔式起重机的拆卸和修理应在塔式起重机生产厂家的指导下进行。</w:t>
      </w:r>
    </w:p>
    <w:p w14:paraId="285BC7C7">
      <w:pPr>
        <w:rPr>
          <w:rFonts w:hint="eastAsia"/>
          <w:lang w:val="en-US" w:eastAsia="zh-CN"/>
        </w:rPr>
      </w:pPr>
      <w:r>
        <w:rPr>
          <w:rFonts w:hint="eastAsia"/>
          <w:lang w:val="en-US" w:eastAsia="zh-CN"/>
        </w:rPr>
        <w:t>（6）塔机事故应急救援完成后，应急领导小组组长（项目经理）立即召集副经理、技术员、安全员和塔机司机全体同志对事故进行调查，查明事故原因、责任人并制定整改措施防止类似事件再次发生的措施。</w:t>
      </w:r>
    </w:p>
    <w:p w14:paraId="6C83E5E8">
      <w:pPr>
        <w:rPr>
          <w:rFonts w:hint="eastAsia"/>
          <w:lang w:val="en-US" w:eastAsia="zh-CN"/>
        </w:rPr>
      </w:pPr>
      <w:r>
        <w:rPr>
          <w:rFonts w:hint="eastAsia"/>
          <w:lang w:val="en-US" w:eastAsia="zh-CN"/>
        </w:rPr>
        <w:t>（7）审查和修订应急预案的有效性。</w:t>
      </w:r>
    </w:p>
    <w:p w14:paraId="2CD6605C">
      <w:pPr>
        <w:bidi w:val="0"/>
        <w:rPr>
          <w:rFonts w:hint="default"/>
          <w:b/>
          <w:bCs/>
          <w:lang w:val="en-US" w:eastAsia="zh-CN"/>
        </w:rPr>
      </w:pPr>
      <w:r>
        <w:rPr>
          <w:rFonts w:hint="eastAsia"/>
          <w:b/>
          <w:bCs/>
          <w:lang w:val="en-US" w:eastAsia="zh-CN"/>
        </w:rPr>
        <w:t>2、</w:t>
      </w:r>
      <w:r>
        <w:rPr>
          <w:rFonts w:hint="default"/>
          <w:b/>
          <w:bCs/>
          <w:lang w:val="en-US" w:eastAsia="zh-CN"/>
        </w:rPr>
        <w:t>塔式起重机出现事故征兆时的应急措施</w:t>
      </w:r>
    </w:p>
    <w:p w14:paraId="371BB0E6">
      <w:pPr>
        <w:bidi w:val="0"/>
        <w:rPr>
          <w:rFonts w:hint="default"/>
          <w:lang w:val="en-US" w:eastAsia="zh-CN"/>
        </w:rPr>
      </w:pPr>
      <w:r>
        <w:rPr>
          <w:rFonts w:hint="eastAsia"/>
          <w:lang w:val="en-US" w:eastAsia="zh-CN"/>
        </w:rPr>
        <w:t>（1）</w:t>
      </w:r>
      <w:r>
        <w:rPr>
          <w:rFonts w:hint="default"/>
          <w:lang w:val="en-US" w:eastAsia="zh-CN"/>
        </w:rPr>
        <w:t>起重设备基础下沉、倾斜：</w:t>
      </w:r>
    </w:p>
    <w:p w14:paraId="2D9FFE4A">
      <w:pPr>
        <w:bidi w:val="0"/>
        <w:rPr>
          <w:rFonts w:hint="default"/>
          <w:lang w:val="en-US" w:eastAsia="zh-CN"/>
        </w:rPr>
      </w:pPr>
      <w:r>
        <w:rPr>
          <w:rFonts w:hint="default"/>
          <w:lang w:val="en-US" w:eastAsia="zh-CN"/>
        </w:rPr>
        <w:t>①应立即停止作业，并将回转机构锁住，限制其转动；</w:t>
      </w:r>
    </w:p>
    <w:p w14:paraId="51E5939F">
      <w:pPr>
        <w:bidi w:val="0"/>
        <w:rPr>
          <w:rFonts w:hint="default"/>
          <w:lang w:val="en-US" w:eastAsia="zh-CN"/>
        </w:rPr>
      </w:pPr>
      <w:r>
        <w:rPr>
          <w:rFonts w:hint="default"/>
          <w:lang w:val="en-US" w:eastAsia="zh-CN"/>
        </w:rPr>
        <w:t>②根据情况设置地锚，控制起重设备的倾斜。</w:t>
      </w:r>
    </w:p>
    <w:p w14:paraId="39482236">
      <w:pPr>
        <w:bidi w:val="0"/>
        <w:rPr>
          <w:rFonts w:hint="default"/>
          <w:lang w:val="en-US" w:eastAsia="zh-CN"/>
        </w:rPr>
      </w:pPr>
      <w:r>
        <w:rPr>
          <w:rFonts w:hint="eastAsia"/>
          <w:lang w:val="en-US" w:eastAsia="zh-CN"/>
        </w:rPr>
        <w:t>（2）</w:t>
      </w:r>
      <w:r>
        <w:rPr>
          <w:rFonts w:hint="default"/>
          <w:lang w:val="en-US" w:eastAsia="zh-CN"/>
        </w:rPr>
        <w:t>起重设备平衡臂、起重臂折臂：</w:t>
      </w:r>
    </w:p>
    <w:p w14:paraId="6ED70729">
      <w:pPr>
        <w:bidi w:val="0"/>
        <w:rPr>
          <w:rFonts w:hint="default"/>
          <w:lang w:val="en-US" w:eastAsia="zh-CN"/>
        </w:rPr>
      </w:pPr>
      <w:r>
        <w:rPr>
          <w:rFonts w:hint="default"/>
          <w:lang w:val="en-US" w:eastAsia="zh-CN"/>
        </w:rPr>
        <w:t>①起重设备不能做任何运作；</w:t>
      </w:r>
    </w:p>
    <w:p w14:paraId="2F613E46">
      <w:pPr>
        <w:bidi w:val="0"/>
        <w:rPr>
          <w:rFonts w:hint="default"/>
          <w:lang w:val="en-US" w:eastAsia="zh-CN"/>
        </w:rPr>
      </w:pPr>
      <w:r>
        <w:rPr>
          <w:rFonts w:hint="default"/>
          <w:lang w:val="en-US" w:eastAsia="zh-CN"/>
        </w:rPr>
        <w:t>②按照抢险方案，根据情况</w:t>
      </w:r>
      <w:r>
        <w:rPr>
          <w:rFonts w:hint="eastAsia"/>
          <w:lang w:val="en-US" w:eastAsia="zh-CN"/>
        </w:rPr>
        <w:t>采用</w:t>
      </w:r>
      <w:r>
        <w:rPr>
          <w:rFonts w:hint="default"/>
          <w:lang w:val="en-US" w:eastAsia="zh-CN"/>
        </w:rPr>
        <w:t>焊接等手段，将起重设备结构加固，或用连接方法将起重设备结构与其它物体联接，防止起重设备倾翻和在拆除过程中发生意外；</w:t>
      </w:r>
    </w:p>
    <w:p w14:paraId="68A514AD">
      <w:pPr>
        <w:bidi w:val="0"/>
        <w:rPr>
          <w:rFonts w:hint="default"/>
          <w:lang w:val="en-US" w:eastAsia="zh-CN"/>
        </w:rPr>
      </w:pPr>
      <w:r>
        <w:rPr>
          <w:rFonts w:hint="eastAsia"/>
          <w:lang w:val="en-US" w:eastAsia="zh-CN"/>
        </w:rPr>
        <w:t>③</w:t>
      </w:r>
      <w:r>
        <w:rPr>
          <w:rFonts w:hint="default"/>
          <w:lang w:val="en-US" w:eastAsia="zh-CN"/>
        </w:rPr>
        <w:t>按抢险方案规定的顺序，将起重臂或平衡臂连接</w:t>
      </w:r>
      <w:r>
        <w:rPr>
          <w:rFonts w:hint="eastAsia"/>
          <w:lang w:val="en-US" w:eastAsia="zh-CN"/>
        </w:rPr>
        <w:t>部位</w:t>
      </w:r>
      <w:r>
        <w:rPr>
          <w:rFonts w:hint="default"/>
          <w:lang w:val="en-US" w:eastAsia="zh-CN"/>
        </w:rPr>
        <w:t>中变形的连接件取下，用气焊割开，用起重机将臂杆取下；</w:t>
      </w:r>
    </w:p>
    <w:p w14:paraId="75D0AF5C">
      <w:pPr>
        <w:bidi w:val="0"/>
        <w:rPr>
          <w:rFonts w:hint="default"/>
          <w:lang w:val="en-US" w:eastAsia="zh-CN"/>
        </w:rPr>
      </w:pPr>
      <w:r>
        <w:rPr>
          <w:rFonts w:hint="eastAsia"/>
          <w:lang w:val="en-US" w:eastAsia="zh-CN"/>
        </w:rPr>
        <w:t>④在塔机供应商、专业拆除单位的指导下进行</w:t>
      </w:r>
      <w:r>
        <w:rPr>
          <w:rFonts w:hint="default"/>
          <w:lang w:val="en-US" w:eastAsia="zh-CN"/>
        </w:rPr>
        <w:t>拆塔</w:t>
      </w:r>
      <w:r>
        <w:rPr>
          <w:rFonts w:hint="eastAsia"/>
          <w:lang w:val="en-US" w:eastAsia="zh-CN"/>
        </w:rPr>
        <w:t>作业</w:t>
      </w:r>
      <w:r>
        <w:rPr>
          <w:rFonts w:hint="default"/>
          <w:lang w:val="en-US" w:eastAsia="zh-CN"/>
        </w:rPr>
        <w:t>。</w:t>
      </w:r>
    </w:p>
    <w:p w14:paraId="1B080406">
      <w:pPr>
        <w:bidi w:val="0"/>
        <w:rPr>
          <w:rFonts w:hint="default"/>
          <w:lang w:val="en-US" w:eastAsia="zh-CN"/>
        </w:rPr>
      </w:pPr>
      <w:r>
        <w:rPr>
          <w:rFonts w:hint="eastAsia"/>
          <w:lang w:val="en-US" w:eastAsia="zh-CN"/>
        </w:rPr>
        <w:t>（3）</w:t>
      </w:r>
      <w:r>
        <w:rPr>
          <w:rFonts w:hint="default"/>
          <w:lang w:val="en-US" w:eastAsia="zh-CN"/>
        </w:rPr>
        <w:t>起重设备倾翻：</w:t>
      </w:r>
    </w:p>
    <w:p w14:paraId="35BF9925">
      <w:pPr>
        <w:bidi w:val="0"/>
        <w:rPr>
          <w:rFonts w:hint="default"/>
          <w:lang w:val="en-US" w:eastAsia="zh-CN"/>
        </w:rPr>
      </w:pPr>
      <w:r>
        <w:rPr>
          <w:rFonts w:hint="default"/>
          <w:lang w:val="en-US" w:eastAsia="zh-CN"/>
        </w:rPr>
        <w:t>①采取焊接、连接方法，在不破坏失稳受力情况下增加平衡力矩，控制险情发展。</w:t>
      </w:r>
    </w:p>
    <w:p w14:paraId="6EDAB250">
      <w:pPr>
        <w:bidi w:val="0"/>
        <w:rPr>
          <w:rFonts w:hint="default"/>
          <w:lang w:val="en-US" w:eastAsia="zh-CN"/>
        </w:rPr>
      </w:pPr>
      <w:r>
        <w:rPr>
          <w:rFonts w:hint="default"/>
          <w:lang w:val="en-US" w:eastAsia="zh-CN"/>
        </w:rPr>
        <w:t>②选用适量吨位起重机重机按照抢险方案将起重设备拆除，变形部件用气焊割开或调整。</w:t>
      </w:r>
    </w:p>
    <w:p w14:paraId="6D20353D">
      <w:pPr>
        <w:bidi w:val="0"/>
        <w:rPr>
          <w:rFonts w:hint="default"/>
          <w:lang w:val="en-US" w:eastAsia="zh-CN"/>
        </w:rPr>
      </w:pPr>
      <w:r>
        <w:rPr>
          <w:rFonts w:hint="eastAsia"/>
          <w:lang w:val="en-US" w:eastAsia="zh-CN"/>
        </w:rPr>
        <w:t>（4）</w:t>
      </w:r>
      <w:r>
        <w:rPr>
          <w:rFonts w:hint="default"/>
          <w:lang w:val="en-US" w:eastAsia="zh-CN"/>
        </w:rPr>
        <w:t>锚固系统险情：</w:t>
      </w:r>
    </w:p>
    <w:p w14:paraId="089319CE">
      <w:pPr>
        <w:bidi w:val="0"/>
        <w:rPr>
          <w:rFonts w:hint="default"/>
          <w:lang w:val="en-US" w:eastAsia="zh-CN"/>
        </w:rPr>
      </w:pPr>
      <w:r>
        <w:rPr>
          <w:rFonts w:hint="default"/>
          <w:lang w:val="en-US" w:eastAsia="zh-CN"/>
        </w:rPr>
        <w:t>①将塔式平衡臂对应到建筑物，转臂过程要平稳并锁住；</w:t>
      </w:r>
    </w:p>
    <w:p w14:paraId="3ABAD369">
      <w:pPr>
        <w:bidi w:val="0"/>
        <w:rPr>
          <w:rFonts w:hint="default"/>
          <w:lang w:val="en-US" w:eastAsia="zh-CN"/>
        </w:rPr>
      </w:pPr>
      <w:r>
        <w:rPr>
          <w:rFonts w:hint="default"/>
          <w:lang w:val="en-US" w:eastAsia="zh-CN"/>
        </w:rPr>
        <w:t>②将起重设备锚固系统加固；</w:t>
      </w:r>
    </w:p>
    <w:p w14:paraId="2D9AABA7">
      <w:pPr>
        <w:bidi w:val="0"/>
        <w:rPr>
          <w:rFonts w:hint="default"/>
          <w:lang w:val="en-US" w:eastAsia="zh-CN"/>
        </w:rPr>
      </w:pPr>
      <w:r>
        <w:rPr>
          <w:rFonts w:hint="default"/>
          <w:lang w:val="en-US" w:eastAsia="zh-CN"/>
        </w:rPr>
        <w:t>③如需更换锚固系统部件，先将塔机降至规定高度后，再行更换部件。</w:t>
      </w:r>
    </w:p>
    <w:p w14:paraId="6385EF9F">
      <w:pPr>
        <w:bidi w:val="0"/>
        <w:rPr>
          <w:rFonts w:hint="default"/>
          <w:lang w:val="en-US" w:eastAsia="zh-CN"/>
        </w:rPr>
      </w:pPr>
      <w:r>
        <w:rPr>
          <w:rFonts w:hint="eastAsia"/>
          <w:lang w:val="en-US" w:eastAsia="zh-CN"/>
        </w:rPr>
        <w:t>（5）</w:t>
      </w:r>
      <w:r>
        <w:rPr>
          <w:rFonts w:hint="default"/>
          <w:lang w:val="en-US" w:eastAsia="zh-CN"/>
        </w:rPr>
        <w:t>塔身结构变形、断裂、开焊：</w:t>
      </w:r>
    </w:p>
    <w:p w14:paraId="51D623A7">
      <w:pPr>
        <w:bidi w:val="0"/>
        <w:rPr>
          <w:rFonts w:hint="default"/>
          <w:lang w:val="en-US" w:eastAsia="zh-CN"/>
        </w:rPr>
      </w:pPr>
      <w:r>
        <w:rPr>
          <w:rFonts w:hint="default"/>
          <w:lang w:val="en-US" w:eastAsia="zh-CN"/>
        </w:rPr>
        <w:t>①将塔式平衡臂对应到变形部位转臂过程要平稳并锁住</w:t>
      </w:r>
      <w:r>
        <w:rPr>
          <w:rFonts w:hint="eastAsia"/>
          <w:lang w:val="en-US" w:eastAsia="zh-CN"/>
        </w:rPr>
        <w:t>；</w:t>
      </w:r>
    </w:p>
    <w:p w14:paraId="6A2F51A9">
      <w:pPr>
        <w:bidi w:val="0"/>
        <w:rPr>
          <w:rFonts w:hint="default"/>
          <w:lang w:val="en-US" w:eastAsia="zh-CN"/>
        </w:rPr>
      </w:pPr>
      <w:r>
        <w:rPr>
          <w:rFonts w:hint="default"/>
          <w:lang w:val="en-US" w:eastAsia="zh-CN"/>
        </w:rPr>
        <w:t>②根据情况何用焊接等手段，将起重设备结构变形或断裂、开焊部位加固</w:t>
      </w:r>
      <w:r>
        <w:rPr>
          <w:rFonts w:hint="eastAsia"/>
          <w:lang w:val="en-US" w:eastAsia="zh-CN"/>
        </w:rPr>
        <w:t>；</w:t>
      </w:r>
    </w:p>
    <w:p w14:paraId="10CDCFA7">
      <w:pPr>
        <w:bidi w:val="0"/>
        <w:rPr>
          <w:rFonts w:hint="default"/>
          <w:lang w:val="en-US" w:eastAsia="zh-CN"/>
        </w:rPr>
      </w:pPr>
      <w:r>
        <w:rPr>
          <w:rFonts w:hint="default"/>
          <w:lang w:val="en-US" w:eastAsia="zh-CN"/>
        </w:rPr>
        <w:t>③落塔更换损坏结构</w:t>
      </w:r>
      <w:r>
        <w:rPr>
          <w:rFonts w:hint="eastAsia"/>
          <w:lang w:val="en-US" w:eastAsia="zh-CN"/>
        </w:rPr>
        <w:t>；</w:t>
      </w:r>
    </w:p>
    <w:p w14:paraId="750DC6A2">
      <w:pPr>
        <w:bidi w:val="0"/>
        <w:rPr>
          <w:rFonts w:hint="eastAsia"/>
          <w:b/>
          <w:bCs/>
          <w:lang w:val="en-US" w:eastAsia="zh-CN"/>
        </w:rPr>
      </w:pPr>
      <w:r>
        <w:rPr>
          <w:rFonts w:hint="eastAsia"/>
          <w:b/>
          <w:bCs/>
          <w:lang w:val="en-US" w:eastAsia="zh-CN"/>
        </w:rPr>
        <w:t>3、恢复生产及应急抢险总结</w:t>
      </w:r>
    </w:p>
    <w:p w14:paraId="5913D689">
      <w:pPr>
        <w:bidi w:val="0"/>
        <w:rPr>
          <w:rFonts w:hint="eastAsia"/>
          <w:lang w:val="en-US" w:eastAsia="zh-CN"/>
        </w:rPr>
      </w:pPr>
      <w:r>
        <w:rPr>
          <w:rFonts w:hint="eastAsia"/>
          <w:lang w:val="en-US" w:eastAsia="zh-CN"/>
        </w:rPr>
        <w:t>（1）抢险救援结束后，组织相关人员评审该应急预案的适应性，部分条款不适应时则予以修订；</w:t>
      </w:r>
    </w:p>
    <w:p w14:paraId="2754CD65">
      <w:pPr>
        <w:bidi w:val="0"/>
        <w:rPr>
          <w:rFonts w:hint="default"/>
          <w:lang w:val="en-US" w:eastAsia="zh-CN"/>
        </w:rPr>
      </w:pPr>
      <w:r>
        <w:rPr>
          <w:rFonts w:hint="eastAsia"/>
          <w:lang w:val="en-US" w:eastAsia="zh-CN"/>
        </w:rPr>
        <w:t>（2）组织监理单位、业主、设计等相关单位召开恢复生产会，对事故发生的原因进行分析，确定恢复生产的施工措施。</w:t>
      </w:r>
    </w:p>
    <w:p w14:paraId="6DA26B92">
      <w:pPr>
        <w:pStyle w:val="2"/>
        <w:bidi w:val="0"/>
        <w:rPr>
          <w:rFonts w:hint="default"/>
          <w:lang w:val="en-US" w:eastAsia="zh-CN"/>
        </w:rPr>
      </w:pPr>
      <w:bookmarkStart w:id="318" w:name="_Toc8875"/>
      <w:bookmarkStart w:id="319" w:name="_Toc31548"/>
      <w:bookmarkStart w:id="320" w:name="_Toc22844"/>
      <w:r>
        <w:rPr>
          <w:rFonts w:hint="eastAsia"/>
          <w:lang w:val="en-US" w:eastAsia="zh-CN"/>
        </w:rPr>
        <w:t>相关附件</w:t>
      </w:r>
      <w:bookmarkEnd w:id="318"/>
      <w:bookmarkEnd w:id="319"/>
      <w:bookmarkEnd w:id="320"/>
    </w:p>
    <w:p w14:paraId="735E64C9">
      <w:pPr>
        <w:bidi w:val="0"/>
        <w:outlineLvl w:val="1"/>
        <w:rPr>
          <w:rFonts w:hint="default"/>
          <w:lang w:val="en-US" w:eastAsia="zh-CN"/>
        </w:rPr>
      </w:pPr>
      <w:bookmarkStart w:id="321" w:name="_Toc28005"/>
      <w:r>
        <w:rPr>
          <w:rFonts w:hint="eastAsia"/>
          <w:lang w:val="en-US" w:eastAsia="zh-CN"/>
        </w:rPr>
        <w:t>附件1：XGT6515D-10S塔机立面图；</w:t>
      </w:r>
      <w:bookmarkEnd w:id="321"/>
    </w:p>
    <w:p w14:paraId="31197ECC">
      <w:pPr>
        <w:jc w:val="center"/>
      </w:pPr>
      <w:r>
        <w:drawing>
          <wp:inline distT="0" distB="0" distL="114300" distR="114300">
            <wp:extent cx="3467100" cy="4829175"/>
            <wp:effectExtent l="0" t="0" r="0"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1"/>
                    <a:stretch>
                      <a:fillRect/>
                    </a:stretch>
                  </pic:blipFill>
                  <pic:spPr>
                    <a:xfrm>
                      <a:off x="0" y="0"/>
                      <a:ext cx="3467100" cy="4829175"/>
                    </a:xfrm>
                    <a:prstGeom prst="rect">
                      <a:avLst/>
                    </a:prstGeom>
                    <a:noFill/>
                    <a:ln>
                      <a:noFill/>
                    </a:ln>
                  </pic:spPr>
                </pic:pic>
              </a:graphicData>
            </a:graphic>
          </wp:inline>
        </w:drawing>
      </w:r>
    </w:p>
    <w:p w14:paraId="6C29E16F">
      <w:pPr>
        <w:jc w:val="center"/>
        <w:rPr>
          <w:rFonts w:hint="eastAsia"/>
          <w:lang w:val="en-US" w:eastAsia="zh-CN"/>
        </w:rPr>
      </w:pPr>
      <w:r>
        <w:rPr>
          <w:rFonts w:hint="eastAsia"/>
          <w:lang w:val="en-US" w:eastAsia="zh-CN"/>
        </w:rPr>
        <w:t>图11-1 洗脚岭20#</w:t>
      </w:r>
      <w:r>
        <w:rPr>
          <w:rFonts w:hint="eastAsia" w:ascii="Times New Roman" w:eastAsia="宋体"/>
          <w:lang w:val="en-US" w:eastAsia="zh-CN"/>
        </w:rPr>
        <w:t>左幅塔机立面图</w:t>
      </w:r>
    </w:p>
    <w:p w14:paraId="6081B3B6">
      <w:pPr>
        <w:bidi w:val="0"/>
        <w:outlineLvl w:val="1"/>
        <w:rPr>
          <w:rFonts w:ascii="Times New Roman" w:hAnsi="Times New Roman" w:eastAsia="宋体" w:cs="Times New Roman"/>
          <w:kern w:val="2"/>
          <w:sz w:val="24"/>
          <w:szCs w:val="24"/>
          <w:highlight w:val="none"/>
          <w:lang w:val="en-US" w:eastAsia="zh-CN" w:bidi="ar-SA"/>
        </w:rPr>
      </w:pPr>
      <w:bookmarkStart w:id="322" w:name="_Toc27278"/>
      <w:r>
        <w:rPr>
          <w:rFonts w:hint="eastAsia"/>
          <w:highlight w:val="none"/>
          <w:lang w:val="en-US" w:eastAsia="zh-CN"/>
        </w:rPr>
        <w:t>附件2：XGT6515D-10S型塔吊平面布置示意图；</w:t>
      </w:r>
      <w:bookmarkEnd w:id="322"/>
    </w:p>
    <w:p w14:paraId="27DC5293">
      <w:pPr>
        <w:ind w:left="0" w:leftChars="0" w:firstLine="0" w:firstLineChars="0"/>
        <w:jc w:val="center"/>
      </w:pPr>
      <w:r>
        <w:drawing>
          <wp:inline distT="0" distB="0" distL="114300" distR="114300">
            <wp:extent cx="2813685" cy="2200275"/>
            <wp:effectExtent l="0" t="0" r="5715" b="952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3"/>
                    <a:stretch>
                      <a:fillRect/>
                    </a:stretch>
                  </pic:blipFill>
                  <pic:spPr>
                    <a:xfrm>
                      <a:off x="0" y="0"/>
                      <a:ext cx="2813685" cy="2200275"/>
                    </a:xfrm>
                    <a:prstGeom prst="rect">
                      <a:avLst/>
                    </a:prstGeom>
                    <a:noFill/>
                    <a:ln>
                      <a:noFill/>
                    </a:ln>
                  </pic:spPr>
                </pic:pic>
              </a:graphicData>
            </a:graphic>
          </wp:inline>
        </w:drawing>
      </w:r>
    </w:p>
    <w:p w14:paraId="1F96807C">
      <w:pPr>
        <w:pStyle w:val="16"/>
        <w:bidi w:val="0"/>
        <w:rPr>
          <w:rFonts w:hint="eastAsia"/>
          <w:lang w:val="en-US" w:eastAsia="zh-CN"/>
        </w:rPr>
      </w:pPr>
      <w:r>
        <w:t>图</w:t>
      </w:r>
      <w:r>
        <w:rPr>
          <w:rFonts w:hint="eastAsia"/>
          <w:lang w:val="en-US" w:eastAsia="zh-CN"/>
        </w:rPr>
        <w:t>11-2 洗脚岭20#墩塔</w:t>
      </w:r>
      <w:r>
        <w:rPr>
          <w:rFonts w:hint="eastAsia"/>
          <w:b w:val="0"/>
          <w:bCs w:val="0"/>
          <w:i w:val="0"/>
          <w:iCs w:val="0"/>
          <w:lang w:val="en-US" w:eastAsia="zh-CN"/>
        </w:rPr>
        <w:t>吊施工平面布置示</w:t>
      </w:r>
      <w:r>
        <w:rPr>
          <w:rFonts w:hint="eastAsia"/>
          <w:lang w:val="en-US" w:eastAsia="zh-CN"/>
        </w:rPr>
        <w:t>意图</w:t>
      </w:r>
    </w:p>
    <w:p w14:paraId="6EDF361D">
      <w:pPr>
        <w:widowControl/>
        <w:spacing w:line="360" w:lineRule="auto"/>
        <w:ind w:firstLine="480" w:firstLineChars="200"/>
        <w:jc w:val="both"/>
        <w:rPr>
          <w:rFonts w:ascii="Times New Roman" w:hAnsi="Times New Roman" w:eastAsia="宋体" w:cs="Times New Roman"/>
          <w:kern w:val="2"/>
          <w:sz w:val="24"/>
          <w:szCs w:val="24"/>
          <w:lang w:val="en-US" w:eastAsia="zh-CN" w:bidi="ar-SA"/>
        </w:rPr>
      </w:pPr>
    </w:p>
    <w:p w14:paraId="6722F7E1">
      <w:pPr>
        <w:bidi w:val="0"/>
        <w:outlineLvl w:val="1"/>
        <w:rPr>
          <w:rFonts w:hint="eastAsia" w:ascii="Times New Roman" w:hAnsi="Times New Roman" w:eastAsia="宋体" w:cs="Times New Roman"/>
          <w:lang w:val="en-US" w:eastAsia="zh-CN"/>
        </w:rPr>
      </w:pPr>
      <w:bookmarkStart w:id="323" w:name="_Toc13395"/>
      <w:r>
        <w:rPr>
          <w:rFonts w:hint="eastAsia" w:ascii="Times New Roman" w:hAnsi="Times New Roman" w:eastAsia="宋体" w:cs="Times New Roman"/>
          <w:lang w:val="en-US" w:eastAsia="zh-CN"/>
        </w:rPr>
        <w:t>附件3：钢丝绳选型计算</w:t>
      </w:r>
      <w:bookmarkEnd w:id="323"/>
    </w:p>
    <w:p w14:paraId="062FE3BB">
      <w:pPr>
        <w:rPr>
          <w:color w:val="auto"/>
        </w:rPr>
      </w:pPr>
      <w:bookmarkStart w:id="324" w:name="_Toc16842"/>
      <w:r>
        <w:rPr>
          <w:rFonts w:hint="eastAsia"/>
          <w:color w:val="auto"/>
          <w:lang w:val="en-US" w:eastAsia="zh-CN"/>
        </w:rPr>
        <w:t>1、</w:t>
      </w:r>
      <w:r>
        <w:rPr>
          <w:color w:val="auto"/>
        </w:rPr>
        <w:t>钢丝绳选型依据</w:t>
      </w:r>
      <w:bookmarkEnd w:id="324"/>
    </w:p>
    <w:p w14:paraId="0B65EECD">
      <w:pPr>
        <w:ind w:firstLine="480"/>
        <w:rPr>
          <w:rFonts w:ascii="Times New Roman" w:hAnsi="Times New Roman" w:eastAsia="宋体" w:cs="Times New Roman"/>
        </w:rPr>
      </w:pPr>
      <w:r>
        <w:rPr>
          <w:rFonts w:hint="eastAsia" w:ascii="Times New Roman" w:hAnsi="Times New Roman" w:eastAsia="宋体" w:cs="Times New Roman"/>
        </w:rPr>
        <w:t>根据起吊重量选择相对应的钢丝绳和卸扣。</w:t>
      </w:r>
    </w:p>
    <w:p w14:paraId="4CFDCF07">
      <w:pPr>
        <w:ind w:firstLine="480"/>
        <w:rPr>
          <w:rFonts w:ascii="Times New Roman" w:hAnsi="Times New Roman" w:eastAsia="宋体" w:cs="Times New Roman"/>
        </w:rPr>
      </w:pPr>
      <w:r>
        <w:rPr>
          <w:rFonts w:hint="eastAsia" w:ascii="Times New Roman" w:hAnsi="Times New Roman" w:eastAsia="宋体" w:cs="Times New Roman"/>
        </w:rPr>
        <w:t>有对称分布的与垂直方向具有相同角度的单肢吊索组成的多肢吊索的工作荷载按《一般用途钢丝绳吊索特性和技术条件》公式计算：</w:t>
      </w:r>
    </w:p>
    <w:p w14:paraId="70E4A187">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WLL=</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d>
            <m:dPr>
              <m:ctrlPr>
                <w:rPr>
                  <w:rFonts w:ascii="Cambria Math" w:hAnsi="Cambria Math"/>
                </w:rPr>
              </m:ctrlPr>
            </m:dPr>
            <m:e>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e>
          </m:d>
        </m:oMath>
      </m:oMathPara>
    </w:p>
    <w:p w14:paraId="752F742A">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p w14:paraId="7F163C93">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p w14:paraId="258580F5">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
        <w:gridCol w:w="831"/>
        <w:gridCol w:w="7288"/>
      </w:tblGrid>
      <w:tr w14:paraId="38BE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2DFC396F">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473469B0">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WLL</w:t>
            </w:r>
          </w:p>
        </w:tc>
        <w:tc>
          <w:tcPr>
            <w:tcW w:w="8048" w:type="dxa"/>
          </w:tcPr>
          <w:p w14:paraId="54AD3B52">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——吊索额定工作荷载，单位为t；</w:t>
            </w:r>
          </w:p>
        </w:tc>
      </w:tr>
      <w:tr w14:paraId="6237A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C0624A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38FA6E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48" w:type="dxa"/>
          </w:tcPr>
          <w:p w14:paraId="15C5BCC6">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1DF6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749B33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67D49B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e</w:t>
            </w:r>
          </w:p>
        </w:tc>
        <w:tc>
          <w:tcPr>
            <w:tcW w:w="8048" w:type="dxa"/>
          </w:tcPr>
          <w:p w14:paraId="6AAC1001">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——接头形式效能近似系数，压制接头取0.9，插编接头取0.75；</w:t>
            </w:r>
          </w:p>
        </w:tc>
      </w:tr>
      <w:tr w14:paraId="53C5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459EB6D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49FC730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p>
        </w:tc>
        <w:tc>
          <w:tcPr>
            <w:tcW w:w="8048" w:type="dxa"/>
          </w:tcPr>
          <w:p w14:paraId="5D391A16">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——肢的数量与垂直方向角度的相关系数，两肢吊索取1.4，3～4肢吊索取2.1；</w:t>
            </w:r>
          </w:p>
        </w:tc>
      </w:tr>
      <w:tr w14:paraId="1647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286EB9E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7CCC0A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u</w:t>
            </w:r>
          </w:p>
        </w:tc>
        <w:tc>
          <w:tcPr>
            <w:tcW w:w="8048" w:type="dxa"/>
          </w:tcPr>
          <w:p w14:paraId="2CD336BA">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——安全系数，一般取6；</w:t>
            </w:r>
          </w:p>
        </w:tc>
      </w:tr>
      <w:tr w14:paraId="7D70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9C62FB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6ED101F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m</w:t>
            </w:r>
          </w:p>
        </w:tc>
        <w:tc>
          <w:tcPr>
            <w:tcW w:w="8048" w:type="dxa"/>
          </w:tcPr>
          <w:p w14:paraId="0BCC12F7">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——质量与力的转换系数，取值为9.80665。</w:t>
            </w:r>
          </w:p>
        </w:tc>
      </w:tr>
    </w:tbl>
    <w:p w14:paraId="5432BA07">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钢丝绳最小破断拉力按《重要用途钢丝绳》公式计算：</w:t>
      </w:r>
    </w:p>
    <w:p w14:paraId="53E64925">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p>
            <m:sSupPr>
              <m:ctrlPr>
                <w:rPr>
                  <w:rFonts w:ascii="Cambria Math" w:hAnsi="Cambria Math"/>
                </w:rPr>
              </m:ctrlPr>
            </m:sSupPr>
            <m:e>
              <m:r>
                <m:rPr>
                  <m:nor/>
                  <m:sty m:val="p"/>
                </m:rPr>
                <w:rPr>
                  <w:b w:val="0"/>
                  <w:i w:val="0"/>
                </w:rPr>
                <m:t>D</m:t>
              </m:r>
              <m:ctrlPr>
                <w:rPr>
                  <w:rFonts w:ascii="Cambria Math" w:hAnsi="Cambria Math"/>
                </w:rPr>
              </m:ctrlPr>
            </m:e>
            <m:sup>
              <m:r>
                <m:rPr>
                  <m:nor/>
                  <m:sty m:val="p"/>
                </m:rPr>
                <w:rPr>
                  <w:b w:val="0"/>
                  <w:i w:val="0"/>
                </w:rPr>
                <m:t>2</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÷1000</m:t>
          </m:r>
        </m:oMath>
      </m:oMathPara>
    </w:p>
    <w:p w14:paraId="00C7F164">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
        <w:gridCol w:w="818"/>
        <w:gridCol w:w="7328"/>
      </w:tblGrid>
      <w:tr w14:paraId="3253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1AAA3A8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1475275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63" w:type="dxa"/>
          </w:tcPr>
          <w:p w14:paraId="396A7BC3">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0966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07817978">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05583AA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D</w:t>
            </w:r>
          </w:p>
        </w:tc>
        <w:tc>
          <w:tcPr>
            <w:tcW w:w="8063" w:type="dxa"/>
          </w:tcPr>
          <w:p w14:paraId="1E38C3BB">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——钢丝绳公称直径，单位为mm；</w:t>
            </w:r>
          </w:p>
        </w:tc>
      </w:tr>
      <w:tr w14:paraId="0D295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1AF4A8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0620968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R</w:t>
            </w:r>
            <w:r>
              <w:rPr>
                <w:rFonts w:ascii="Times New Roman" w:hAnsi="Times New Roman" w:eastAsia="宋体" w:cs="Times New Roman"/>
                <w:i/>
                <w:kern w:val="0"/>
                <w:sz w:val="24"/>
                <w:szCs w:val="20"/>
                <w:vertAlign w:val="subscript"/>
                <w:lang w:val="en-US" w:eastAsia="zh-CN" w:bidi="ar-SA"/>
              </w:rPr>
              <w:t>0</w:t>
            </w:r>
          </w:p>
        </w:tc>
        <w:tc>
          <w:tcPr>
            <w:tcW w:w="8063" w:type="dxa"/>
          </w:tcPr>
          <w:p w14:paraId="65A87194">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——钢丝绳公称抗拉强度，取1</w:t>
            </w:r>
            <w:r>
              <w:rPr>
                <w:rFonts w:hint="eastAsia" w:cs="Times New Roman"/>
                <w:kern w:val="0"/>
                <w:sz w:val="24"/>
                <w:szCs w:val="20"/>
                <w:lang w:val="en-US" w:eastAsia="zh-CN" w:bidi="ar-SA"/>
              </w:rPr>
              <w:t>87</w:t>
            </w:r>
            <w:r>
              <w:rPr>
                <w:rFonts w:hint="eastAsia" w:ascii="Times New Roman" w:hAnsi="Times New Roman" w:eastAsia="宋体" w:cs="Times New Roman"/>
                <w:kern w:val="0"/>
                <w:sz w:val="24"/>
                <w:szCs w:val="20"/>
                <w:lang w:val="en-US" w:eastAsia="zh-CN" w:bidi="ar-SA"/>
              </w:rPr>
              <w:t>0MPa；</w:t>
            </w:r>
          </w:p>
        </w:tc>
      </w:tr>
      <w:tr w14:paraId="14E5D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AD8CCC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49736AA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lang w:val="en-US" w:eastAsia="zh-CN" w:bidi="ar-SA"/>
              </w:rPr>
              <w:t>’</w:t>
            </w:r>
          </w:p>
        </w:tc>
        <w:tc>
          <w:tcPr>
            <w:tcW w:w="8063" w:type="dxa"/>
          </w:tcPr>
          <w:p w14:paraId="13D54380">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——钢丝绳的最小破断拉力系数，6×</w:t>
            </w:r>
            <w:r>
              <w:rPr>
                <w:rFonts w:hint="eastAsia" w:cs="Times New Roman"/>
                <w:kern w:val="0"/>
                <w:sz w:val="24"/>
                <w:szCs w:val="20"/>
                <w:lang w:val="en-US" w:eastAsia="zh-CN" w:bidi="ar-SA"/>
              </w:rPr>
              <w:t>19W</w:t>
            </w:r>
            <w:r>
              <w:rPr>
                <w:rFonts w:hint="eastAsia" w:ascii="Times New Roman" w:hAnsi="Times New Roman" w:eastAsia="宋体" w:cs="Times New Roman"/>
                <w:kern w:val="0"/>
                <w:sz w:val="24"/>
                <w:szCs w:val="20"/>
                <w:lang w:val="en-US" w:eastAsia="zh-CN" w:bidi="ar-SA"/>
              </w:rPr>
              <w:t>+IWR钢丝绳取0.3</w:t>
            </w:r>
            <w:r>
              <w:rPr>
                <w:rFonts w:hint="eastAsia" w:cs="Times New Roman"/>
                <w:kern w:val="0"/>
                <w:sz w:val="24"/>
                <w:szCs w:val="20"/>
                <w:lang w:val="en-US" w:eastAsia="zh-CN" w:bidi="ar-SA"/>
              </w:rPr>
              <w:t>3</w:t>
            </w:r>
            <w:r>
              <w:rPr>
                <w:rFonts w:hint="eastAsia" w:ascii="Times New Roman" w:hAnsi="Times New Roman" w:eastAsia="宋体" w:cs="Times New Roman"/>
                <w:kern w:val="0"/>
                <w:sz w:val="24"/>
                <w:szCs w:val="20"/>
                <w:lang w:val="en-US" w:eastAsia="zh-CN" w:bidi="ar-SA"/>
              </w:rPr>
              <w:t>。</w:t>
            </w:r>
          </w:p>
        </w:tc>
      </w:tr>
    </w:tbl>
    <w:p w14:paraId="39DB1C7B">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采用四点吊的塔吊主要部件</w:t>
      </w:r>
      <w:r>
        <w:rPr>
          <w:rFonts w:hint="eastAsia" w:cs="Times New Roman"/>
          <w:highlight w:val="none"/>
          <w:lang w:val="en-US" w:eastAsia="zh-CN"/>
        </w:rPr>
        <w:t>中</w:t>
      </w:r>
      <w:r>
        <w:rPr>
          <w:rFonts w:hint="eastAsia" w:ascii="Times New Roman" w:hAnsi="Times New Roman" w:eastAsia="宋体" w:cs="Times New Roman"/>
          <w:highlight w:val="none"/>
        </w:rPr>
        <w:t>最大重量为</w:t>
      </w:r>
      <w:r>
        <w:rPr>
          <w:rFonts w:hint="eastAsia" w:ascii="Times New Roman" w:hAnsi="Times New Roman" w:eastAsia="宋体" w:cs="Times New Roman"/>
          <w:highlight w:val="none"/>
          <w:lang w:val="en-US" w:eastAsia="zh-CN"/>
        </w:rPr>
        <w:t>平衡臂</w:t>
      </w:r>
      <w:r>
        <w:rPr>
          <w:rFonts w:hint="eastAsia" w:ascii="Times New Roman" w:hAnsi="Times New Roman" w:eastAsia="宋体" w:cs="Times New Roman"/>
          <w:highlight w:val="none"/>
        </w:rPr>
        <w:t>，</w:t>
      </w:r>
      <w:r>
        <w:rPr>
          <w:rFonts w:hint="eastAsia" w:ascii="Times New Roman" w:hAnsi="Times New Roman" w:eastAsia="宋体" w:cs="Times New Roman"/>
          <w:highlight w:val="none"/>
          <w:lang w:val="en-US" w:eastAsia="zh-CN"/>
        </w:rPr>
        <w:t>平衡臂</w:t>
      </w:r>
      <w:r>
        <w:rPr>
          <w:rFonts w:hint="eastAsia" w:ascii="Times New Roman" w:hAnsi="Times New Roman" w:eastAsia="宋体" w:cs="Times New Roman"/>
          <w:highlight w:val="none"/>
        </w:rPr>
        <w:t>起重量约</w:t>
      </w:r>
      <w:r>
        <w:rPr>
          <w:rFonts w:hint="eastAsia" w:cs="Times New Roman"/>
          <w:highlight w:val="none"/>
          <w:lang w:val="en-US" w:eastAsia="zh-CN"/>
        </w:rPr>
        <w:t>5.2t</w:t>
      </w:r>
      <w:r>
        <w:rPr>
          <w:rFonts w:hint="eastAsia" w:ascii="Times New Roman" w:hAnsi="Times New Roman" w:eastAsia="宋体" w:cs="Times New Roman"/>
          <w:highlight w:val="none"/>
        </w:rPr>
        <w:t>，钢丝绳与</w:t>
      </w:r>
      <w:r>
        <w:rPr>
          <w:rFonts w:hint="eastAsia" w:ascii="Times New Roman" w:hAnsi="Times New Roman" w:eastAsia="宋体" w:cs="Times New Roman"/>
          <w:highlight w:val="none"/>
          <w:lang w:val="en-US" w:eastAsia="zh-CN"/>
        </w:rPr>
        <w:t>平衡臂</w:t>
      </w:r>
      <w:r>
        <w:rPr>
          <w:rFonts w:hint="eastAsia" w:ascii="Times New Roman" w:hAnsi="Times New Roman" w:eastAsia="宋体" w:cs="Times New Roman"/>
          <w:highlight w:val="none"/>
        </w:rPr>
        <w:t>成60°夹角，以回转总成顶部四个销轴孔作为吊装孔，钢丝绳采用压制接头。</w:t>
      </w:r>
    </w:p>
    <w:p w14:paraId="6AD5428C">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每根钢丝绳最小破断拉力：</w:t>
      </w:r>
    </w:p>
    <w:p w14:paraId="605403D7">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r>
            <m:rPr>
              <m:nor/>
              <m:sty m:val="p"/>
            </m:rPr>
            <w:rPr>
              <w:b w:val="0"/>
              <w:i w:val="0"/>
              <w:highlight w:val="none"/>
            </w:rPr>
            <m:t>=</m:t>
          </m:r>
          <m:f>
            <m:fPr>
              <m:ctrlPr>
                <w:rPr>
                  <w:rFonts w:ascii="Cambria Math" w:hAnsi="Cambria Math"/>
                  <w:highlight w:val="none"/>
                </w:rPr>
              </m:ctrlPr>
            </m:fPr>
            <m:num>
              <m:r>
                <m:rPr>
                  <m:nor/>
                  <m:sty m:val="p"/>
                </m:rPr>
                <w:rPr>
                  <w:b w:val="0"/>
                  <w:i w:val="0"/>
                  <w:highlight w:val="none"/>
                </w:rPr>
                <m:t>WLL×</m:t>
              </m:r>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m</m:t>
                  </m:r>
                  <m:ctrlPr>
                    <w:rPr>
                      <w:rFonts w:ascii="Cambria Math" w:hAnsi="Cambria Math"/>
                      <w:highlight w:val="none"/>
                    </w:rPr>
                  </m:ctrlPr>
                </m:sub>
              </m:sSub>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u</m:t>
                  </m:r>
                  <m:ctrlPr>
                    <w:rPr>
                      <w:rFonts w:ascii="Cambria Math" w:hAnsi="Cambria Math"/>
                      <w:highlight w:val="none"/>
                    </w:rPr>
                  </m:ctrlPr>
                </m:sub>
              </m:sSub>
              <m:ctrlPr>
                <w:rPr>
                  <w:rFonts w:ascii="Cambria Math" w:hAnsi="Cambria Math"/>
                  <w:highlight w:val="none"/>
                </w:rPr>
              </m:ctrlPr>
            </m:num>
            <m:den>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e</m:t>
                  </m:r>
                  <m:ctrlPr>
                    <w:rPr>
                      <w:rFonts w:ascii="Cambria Math" w:hAnsi="Cambria Math"/>
                      <w:highlight w:val="none"/>
                    </w:rPr>
                  </m:ctrlPr>
                </m:sub>
              </m:sSub>
              <m:r>
                <m:rPr>
                  <m:nor/>
                  <m:sty m:val="p"/>
                </m:rPr>
                <w:rPr>
                  <w:b w:val="0"/>
                  <w:i w:val="0"/>
                  <w:highlight w:val="none"/>
                </w:rPr>
                <m:t>×K</m:t>
              </m:r>
              <m:ctrlPr>
                <w:rPr>
                  <w:rFonts w:ascii="Cambria Math" w:hAnsi="Cambria Math"/>
                  <w:highlight w:val="none"/>
                </w:rPr>
              </m:ctrlPr>
            </m:den>
          </m:f>
          <m:r>
            <m:rPr>
              <m:nor/>
              <m:sty m:val="p"/>
            </m:rPr>
            <w:rPr>
              <w:b w:val="0"/>
              <w:i w:val="0"/>
              <w:highlight w:val="none"/>
            </w:rPr>
            <m:t>=</m:t>
          </m:r>
          <m:f>
            <m:fPr>
              <m:ctrlPr>
                <w:rPr>
                  <w:rFonts w:ascii="Cambria Math" w:hAnsi="Cambria Math"/>
                  <w:highlight w:val="none"/>
                </w:rPr>
              </m:ctrlPr>
            </m:fPr>
            <m:num>
              <m:r>
                <m:rPr>
                  <m:nor/>
                  <m:sty m:val="p"/>
                </m:rPr>
                <w:rPr>
                  <w:rFonts w:hint="default" w:ascii="Cambria Math" w:hAnsi="Cambria Math"/>
                  <w:b w:val="0"/>
                  <w:i w:val="0"/>
                  <w:highlight w:val="none"/>
                  <w:lang w:val="en-US" w:eastAsia="zh-CN"/>
                </w:rPr>
                <m:t>5.2</m:t>
              </m:r>
              <m:r>
                <m:rPr>
                  <m:nor/>
                  <m:sty m:val="p"/>
                </m:rPr>
                <w:rPr>
                  <w:b w:val="0"/>
                  <w:i w:val="0"/>
                  <w:highlight w:val="none"/>
                </w:rPr>
                <m:t>×9.80665×6</m:t>
              </m:r>
              <m:ctrlPr>
                <w:rPr>
                  <w:rFonts w:ascii="Cambria Math" w:hAnsi="Cambria Math"/>
                  <w:highlight w:val="none"/>
                </w:rPr>
              </m:ctrlPr>
            </m:num>
            <m:den>
              <m:r>
                <m:rPr>
                  <m:nor/>
                  <m:sty m:val="p"/>
                </m:rPr>
                <w:rPr>
                  <w:b w:val="0"/>
                  <w:i w:val="0"/>
                  <w:highlight w:val="none"/>
                </w:rPr>
                <m:t>0.9×2.1</m:t>
              </m:r>
              <m:ctrlPr>
                <w:rPr>
                  <w:rFonts w:ascii="Cambria Math" w:hAnsi="Cambria Math"/>
                  <w:highlight w:val="none"/>
                </w:rPr>
              </m:ctrlPr>
            </m:den>
          </m:f>
          <m:r>
            <m:rPr>
              <m:nor/>
              <m:sty m:val="p"/>
            </m:rPr>
            <w:rPr>
              <w:b w:val="0"/>
              <w:i w:val="0"/>
              <w:highlight w:val="none"/>
            </w:rPr>
            <m:t>=</m:t>
          </m:r>
          <m:r>
            <m:rPr>
              <m:nor/>
              <m:sty m:val="p"/>
            </m:rPr>
            <w:rPr>
              <w:rFonts w:hint="default" w:ascii="Cambria Math" w:hAnsi="Cambria Math"/>
              <w:b w:val="0"/>
              <w:i w:val="0"/>
              <w:highlight w:val="none"/>
              <w:lang w:val="en-US" w:eastAsia="zh-CN"/>
            </w:rPr>
            <m:t>161.89</m:t>
          </m:r>
          <m:r>
            <m:rPr>
              <m:nor/>
              <m:sty m:val="p"/>
            </m:rPr>
            <w:rPr>
              <w:b w:val="0"/>
              <w:i w:val="0"/>
              <w:highlight w:val="none"/>
            </w:rPr>
            <m:t>kN</m:t>
          </m:r>
        </m:oMath>
      </m:oMathPara>
    </w:p>
    <w:p w14:paraId="33EFE3FD">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则钢丝绳最小公称直径：</w:t>
      </w:r>
    </w:p>
    <w:p w14:paraId="41247D7F">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r>
            <m:rPr>
              <m:nor/>
              <m:sty m:val="p"/>
            </m:rPr>
            <w:rPr>
              <w:b w:val="0"/>
              <w:i w:val="0"/>
              <w:highlight w:val="none"/>
            </w:rPr>
            <m:t>D=</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b w:val="0"/>
                      <w:i w:val="0"/>
                      <w:highlight w:val="none"/>
                    </w:rPr>
                    <m:t>1000×</m:t>
                  </m:r>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num>
                <m:den>
                  <m:sSup>
                    <m:sSupPr>
                      <m:ctrlPr>
                        <w:rPr>
                          <w:rFonts w:ascii="Cambria Math" w:hAnsi="Cambria Math"/>
                          <w:highlight w:val="none"/>
                        </w:rPr>
                      </m:ctrlPr>
                    </m:sSupPr>
                    <m:e>
                      <m:r>
                        <m:rPr>
                          <m:nor/>
                          <m:sty m:val="p"/>
                        </m:rPr>
                        <w:rPr>
                          <w:b w:val="0"/>
                          <w:i w:val="0"/>
                          <w:highlight w:val="none"/>
                        </w:rPr>
                        <m:t>K</m:t>
                      </m:r>
                      <m:ctrlPr>
                        <w:rPr>
                          <w:rFonts w:ascii="Cambria Math" w:hAnsi="Cambria Math"/>
                          <w:highlight w:val="none"/>
                        </w:rPr>
                      </m:ctrlPr>
                    </m:e>
                    <m:sup>
                      <m:r>
                        <m:rPr>
                          <m:nor/>
                          <m:sty m:val="p"/>
                        </m:rPr>
                        <w:rPr>
                          <w:b w:val="0"/>
                          <w:i w:val="0"/>
                          <w:highlight w:val="none"/>
                        </w:rPr>
                        <m:t>'</m:t>
                      </m:r>
                      <m:ctrlPr>
                        <w:rPr>
                          <w:rFonts w:ascii="Cambria Math" w:hAnsi="Cambria Math"/>
                          <w:highlight w:val="none"/>
                        </w:rPr>
                      </m:ctrlPr>
                    </m:sup>
                  </m:sSup>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R</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b w:val="0"/>
                      <w:i w:val="0"/>
                      <w:highlight w:val="none"/>
                    </w:rPr>
                    <m:t>1000×</m:t>
                  </m:r>
                  <m:r>
                    <m:rPr>
                      <m:nor/>
                      <m:sty m:val="p"/>
                    </m:rPr>
                    <w:rPr>
                      <w:rFonts w:hint="default" w:ascii="Cambria Math" w:hAnsi="Cambria Math"/>
                      <w:b w:val="0"/>
                      <w:i w:val="0"/>
                      <w:highlight w:val="none"/>
                      <w:lang w:val="en-US" w:eastAsia="zh-CN"/>
                    </w:rPr>
                    <m:t>161.89</m:t>
                  </m:r>
                  <m:ctrlPr>
                    <w:rPr>
                      <w:rFonts w:ascii="Cambria Math" w:hAnsi="Cambria Math"/>
                      <w:highlight w:val="none"/>
                    </w:rPr>
                  </m:ctrlPr>
                </m:num>
                <m:den>
                  <m:r>
                    <m:rPr>
                      <m:nor/>
                      <m:sty m:val="p"/>
                    </m:rPr>
                    <w:rPr>
                      <w:b w:val="0"/>
                      <w:i w:val="0"/>
                      <w:highlight w:val="none"/>
                    </w:rPr>
                    <m:t>0.33×1</m:t>
                  </m:r>
                  <m:r>
                    <m:rPr>
                      <m:nor/>
                      <m:sty m:val="p"/>
                    </m:rPr>
                    <w:rPr>
                      <w:rFonts w:hint="default" w:ascii="Cambria Math" w:hAnsi="Cambria Math"/>
                      <w:b w:val="0"/>
                      <w:i w:val="0"/>
                      <w:highlight w:val="none"/>
                      <w:lang w:val="en-US" w:eastAsia="zh-CN"/>
                    </w:rPr>
                    <m:t>87</m:t>
                  </m:r>
                  <m:r>
                    <m:rPr>
                      <m:nor/>
                      <m:sty m:val="p"/>
                    </m:rPr>
                    <w:rPr>
                      <w:b w:val="0"/>
                      <w:i w:val="0"/>
                      <w:highlight w:val="none"/>
                    </w:rPr>
                    <m:t>0</m:t>
                  </m:r>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
            <m:rPr>
              <m:nor/>
              <m:sty m:val="p"/>
            </m:rPr>
            <w:rPr>
              <w:rFonts w:hint="default" w:ascii="Cambria Math" w:hAnsi="Cambria Math"/>
              <w:b w:val="0"/>
              <w:i w:val="0"/>
              <w:highlight w:val="none"/>
              <w:lang w:val="en-US" w:eastAsia="zh-CN"/>
            </w:rPr>
            <m:t>16.20</m:t>
          </m:r>
          <m:r>
            <m:rPr>
              <m:nor/>
              <m:sty m:val="p"/>
            </m:rPr>
            <w:rPr>
              <w:b w:val="0"/>
              <w:i w:val="0"/>
              <w:highlight w:val="none"/>
            </w:rPr>
            <m:t>mm</m:t>
          </m:r>
        </m:oMath>
      </m:oMathPara>
    </w:p>
    <w:p w14:paraId="40639581">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采用</w:t>
      </w:r>
      <w:r>
        <w:rPr>
          <w:rFonts w:hint="eastAsia" w:cs="Times New Roman"/>
          <w:highlight w:val="none"/>
          <w:lang w:val="en-US" w:eastAsia="zh-CN"/>
        </w:rPr>
        <w:t>φ</w:t>
      </w:r>
      <w:r>
        <w:rPr>
          <w:rFonts w:hint="eastAsia" w:ascii="SJQY" w:hAnsi="SJQY" w:eastAsia="SJQY" w:cs="Times New Roman"/>
          <w:highlight w:val="none"/>
          <w:lang w:val="en-US" w:eastAsia="zh-CN"/>
        </w:rPr>
        <w:t>18</w:t>
      </w:r>
      <w:r>
        <w:rPr>
          <w:rFonts w:hint="eastAsia" w:ascii="Times New Roman" w:hAnsi="Times New Roman" w:eastAsia="宋体" w:cs="Times New Roman"/>
          <w:highlight w:val="none"/>
        </w:rPr>
        <w:t>mm钢丝绳可满足要求。</w:t>
      </w:r>
    </w:p>
    <w:p w14:paraId="4E5A1B07">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采用</w:t>
      </w:r>
      <w:r>
        <w:rPr>
          <w:rFonts w:hint="eastAsia" w:cs="Times New Roman"/>
          <w:highlight w:val="none"/>
          <w:lang w:val="en-US" w:eastAsia="zh-CN"/>
        </w:rPr>
        <w:t>两</w:t>
      </w:r>
      <w:r>
        <w:rPr>
          <w:rFonts w:hint="eastAsia" w:ascii="Times New Roman" w:hAnsi="Times New Roman" w:eastAsia="宋体" w:cs="Times New Roman"/>
          <w:highlight w:val="none"/>
        </w:rPr>
        <w:t>点吊的塔吊主要部件</w:t>
      </w:r>
      <w:r>
        <w:rPr>
          <w:rFonts w:hint="eastAsia" w:cs="Times New Roman"/>
          <w:highlight w:val="none"/>
          <w:lang w:val="en-US" w:eastAsia="zh-CN"/>
        </w:rPr>
        <w:t>中</w:t>
      </w:r>
      <w:r>
        <w:rPr>
          <w:rFonts w:hint="eastAsia" w:ascii="Times New Roman" w:hAnsi="Times New Roman" w:eastAsia="宋体" w:cs="Times New Roman"/>
          <w:highlight w:val="none"/>
        </w:rPr>
        <w:t>最大重量为</w:t>
      </w:r>
      <w:r>
        <w:rPr>
          <w:rFonts w:hint="eastAsia" w:ascii="Times New Roman" w:hAnsi="Times New Roman" w:eastAsia="宋体" w:cs="Times New Roman"/>
          <w:highlight w:val="none"/>
          <w:lang w:val="en-US" w:eastAsia="zh-CN"/>
        </w:rPr>
        <w:t>起重臂</w:t>
      </w:r>
      <w:r>
        <w:rPr>
          <w:rFonts w:hint="eastAsia" w:ascii="Times New Roman" w:hAnsi="Times New Roman" w:eastAsia="宋体" w:cs="Times New Roman"/>
          <w:highlight w:val="none"/>
        </w:rPr>
        <w:t>总成</w:t>
      </w:r>
      <w:r>
        <w:rPr>
          <w:rFonts w:hint="eastAsia" w:cs="Times New Roman"/>
          <w:highlight w:val="none"/>
          <w:lang w:eastAsia="zh-CN"/>
        </w:rPr>
        <w:t>，</w:t>
      </w:r>
      <w:r>
        <w:rPr>
          <w:rFonts w:hint="eastAsia" w:ascii="Times New Roman" w:hAnsi="Times New Roman" w:eastAsia="宋体" w:cs="Times New Roman"/>
          <w:highlight w:val="none"/>
          <w:lang w:val="en-US" w:eastAsia="zh-CN"/>
        </w:rPr>
        <w:t>起重臂</w:t>
      </w:r>
      <w:r>
        <w:rPr>
          <w:rFonts w:hint="eastAsia" w:ascii="Times New Roman" w:hAnsi="Times New Roman" w:eastAsia="宋体" w:cs="Times New Roman"/>
          <w:highlight w:val="none"/>
        </w:rPr>
        <w:t>总成最大重量约</w:t>
      </w:r>
      <w:r>
        <w:rPr>
          <w:rFonts w:hint="eastAsia" w:cs="Times New Roman"/>
          <w:highlight w:val="none"/>
          <w:lang w:val="en-US" w:eastAsia="zh-CN"/>
        </w:rPr>
        <w:t>5.165</w:t>
      </w:r>
      <w:r>
        <w:rPr>
          <w:rFonts w:hint="eastAsia" w:ascii="Times New Roman" w:hAnsi="Times New Roman" w:eastAsia="宋体" w:cs="Times New Roman"/>
          <w:highlight w:val="none"/>
        </w:rPr>
        <w:t>t，钢丝绳与起重臂</w:t>
      </w:r>
      <w:r>
        <w:rPr>
          <w:rFonts w:hint="eastAsia" w:ascii="Times New Roman" w:hAnsi="Times New Roman" w:eastAsia="宋体" w:cs="Times New Roman"/>
          <w:highlight w:val="none"/>
          <w:lang w:val="en-US" w:eastAsia="zh-CN"/>
        </w:rPr>
        <w:t>总</w:t>
      </w:r>
      <w:r>
        <w:rPr>
          <w:rFonts w:hint="eastAsia" w:ascii="Times New Roman" w:hAnsi="Times New Roman" w:eastAsia="宋体" w:cs="Times New Roman"/>
          <w:highlight w:val="none"/>
        </w:rPr>
        <w:t>成60°夹角，起重臂吊装采用两点吊，在起重臂腹杆上设置2个吊点，钢丝绳采用压制接头。</w:t>
      </w:r>
    </w:p>
    <w:p w14:paraId="5E17F7A9">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每根钢丝绳最小破断拉力：</w:t>
      </w:r>
    </w:p>
    <w:p w14:paraId="7C91A23E">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r>
            <m:rPr>
              <m:nor/>
              <m:sty m:val="p"/>
            </m:rPr>
            <w:rPr>
              <w:b w:val="0"/>
              <w:i w:val="0"/>
              <w:highlight w:val="none"/>
            </w:rPr>
            <m:t>=</m:t>
          </m:r>
          <m:f>
            <m:fPr>
              <m:ctrlPr>
                <w:rPr>
                  <w:rFonts w:ascii="Cambria Math" w:hAnsi="Cambria Math"/>
                  <w:highlight w:val="none"/>
                </w:rPr>
              </m:ctrlPr>
            </m:fPr>
            <m:num>
              <m:r>
                <m:rPr>
                  <m:nor/>
                  <m:sty m:val="p"/>
                </m:rPr>
                <w:rPr>
                  <w:b w:val="0"/>
                  <w:i w:val="0"/>
                  <w:highlight w:val="none"/>
                </w:rPr>
                <m:t>WLL×</m:t>
              </m:r>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m</m:t>
                  </m:r>
                  <m:ctrlPr>
                    <w:rPr>
                      <w:rFonts w:ascii="Cambria Math" w:hAnsi="Cambria Math"/>
                      <w:highlight w:val="none"/>
                    </w:rPr>
                  </m:ctrlPr>
                </m:sub>
              </m:sSub>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u</m:t>
                  </m:r>
                  <m:ctrlPr>
                    <w:rPr>
                      <w:rFonts w:ascii="Cambria Math" w:hAnsi="Cambria Math"/>
                      <w:highlight w:val="none"/>
                    </w:rPr>
                  </m:ctrlPr>
                </m:sub>
              </m:sSub>
              <m:ctrlPr>
                <w:rPr>
                  <w:rFonts w:ascii="Cambria Math" w:hAnsi="Cambria Math"/>
                  <w:highlight w:val="none"/>
                </w:rPr>
              </m:ctrlPr>
            </m:num>
            <m:den>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e</m:t>
                  </m:r>
                  <m:ctrlPr>
                    <w:rPr>
                      <w:rFonts w:ascii="Cambria Math" w:hAnsi="Cambria Math"/>
                      <w:highlight w:val="none"/>
                    </w:rPr>
                  </m:ctrlPr>
                </m:sub>
              </m:sSub>
              <m:r>
                <m:rPr>
                  <m:nor/>
                  <m:sty m:val="p"/>
                </m:rPr>
                <w:rPr>
                  <w:b w:val="0"/>
                  <w:i w:val="0"/>
                  <w:highlight w:val="none"/>
                </w:rPr>
                <m:t>×K</m:t>
              </m:r>
              <m:ctrlPr>
                <w:rPr>
                  <w:rFonts w:ascii="Cambria Math" w:hAnsi="Cambria Math"/>
                  <w:highlight w:val="none"/>
                </w:rPr>
              </m:ctrlPr>
            </m:den>
          </m:f>
          <m:r>
            <m:rPr>
              <m:nor/>
              <m:sty m:val="p"/>
            </m:rPr>
            <w:rPr>
              <w:b w:val="0"/>
              <w:i w:val="0"/>
              <w:highlight w:val="none"/>
            </w:rPr>
            <m:t>=</m:t>
          </m:r>
          <m:f>
            <m:fPr>
              <m:ctrlPr>
                <w:rPr>
                  <w:rFonts w:ascii="Cambria Math" w:hAnsi="Cambria Math"/>
                  <w:highlight w:val="none"/>
                </w:rPr>
              </m:ctrlPr>
            </m:fPr>
            <m:num>
              <m:r>
                <m:rPr>
                  <m:nor/>
                  <m:sty m:val="p"/>
                </m:rPr>
                <w:rPr>
                  <w:rFonts w:hint="default" w:ascii="Cambria Math" w:hAnsi="Cambria Math"/>
                  <w:b w:val="0"/>
                  <w:i w:val="0"/>
                  <w:highlight w:val="none"/>
                  <w:lang w:val="en-US" w:eastAsia="zh-CN"/>
                </w:rPr>
                <m:t>5.165</m:t>
              </m:r>
              <m:r>
                <m:rPr>
                  <m:nor/>
                  <m:sty m:val="p"/>
                </m:rPr>
                <w:rPr>
                  <w:b w:val="0"/>
                  <w:i w:val="0"/>
                  <w:highlight w:val="none"/>
                </w:rPr>
                <m:t>×9.80665×6</m:t>
              </m:r>
              <m:ctrlPr>
                <w:rPr>
                  <w:rFonts w:ascii="Cambria Math" w:hAnsi="Cambria Math"/>
                  <w:highlight w:val="none"/>
                </w:rPr>
              </m:ctrlPr>
            </m:num>
            <m:den>
              <m:r>
                <m:rPr>
                  <m:nor/>
                  <m:sty m:val="p"/>
                </m:rPr>
                <w:rPr>
                  <w:b w:val="0"/>
                  <w:i w:val="0"/>
                  <w:highlight w:val="none"/>
                </w:rPr>
                <m:t>0.9×1.4</m:t>
              </m:r>
              <m:ctrlPr>
                <w:rPr>
                  <w:rFonts w:ascii="Cambria Math" w:hAnsi="Cambria Math"/>
                  <w:highlight w:val="none"/>
                </w:rPr>
              </m:ctrlPr>
            </m:den>
          </m:f>
          <m:r>
            <m:rPr>
              <m:nor/>
              <m:sty m:val="p"/>
            </m:rPr>
            <w:rPr>
              <w:b w:val="0"/>
              <w:i w:val="0"/>
              <w:highlight w:val="none"/>
            </w:rPr>
            <m:t>=</m:t>
          </m:r>
          <m:r>
            <m:rPr>
              <m:nor/>
              <m:sty m:val="p"/>
            </m:rPr>
            <w:rPr>
              <w:rFonts w:hint="default" w:ascii="Cambria Math" w:hAnsi="Cambria Math"/>
              <w:b w:val="0"/>
              <w:i w:val="0"/>
              <w:highlight w:val="none"/>
              <w:lang w:val="en-US" w:eastAsia="zh-CN"/>
            </w:rPr>
            <m:t>241.20</m:t>
          </m:r>
          <m:r>
            <m:rPr>
              <m:nor/>
              <m:sty m:val="p"/>
            </m:rPr>
            <w:rPr>
              <w:b w:val="0"/>
              <w:i w:val="0"/>
              <w:highlight w:val="none"/>
            </w:rPr>
            <m:t>kN</m:t>
          </m:r>
        </m:oMath>
      </m:oMathPara>
    </w:p>
    <w:p w14:paraId="0D323963">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则钢丝绳最小公称直径：</w:t>
      </w:r>
    </w:p>
    <w:p w14:paraId="4734E6DE">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r>
            <m:rPr>
              <m:nor/>
              <m:sty m:val="p"/>
            </m:rPr>
            <w:rPr>
              <w:b w:val="0"/>
              <w:i w:val="0"/>
              <w:highlight w:val="none"/>
            </w:rPr>
            <m:t>D=</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b w:val="0"/>
                      <w:i w:val="0"/>
                      <w:highlight w:val="none"/>
                    </w:rPr>
                    <m:t>1000×</m:t>
                  </m:r>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num>
                <m:den>
                  <m:sSup>
                    <m:sSupPr>
                      <m:ctrlPr>
                        <w:rPr>
                          <w:rFonts w:ascii="Cambria Math" w:hAnsi="Cambria Math"/>
                          <w:highlight w:val="none"/>
                        </w:rPr>
                      </m:ctrlPr>
                    </m:sSupPr>
                    <m:e>
                      <m:r>
                        <m:rPr>
                          <m:nor/>
                          <m:sty m:val="p"/>
                        </m:rPr>
                        <w:rPr>
                          <w:b w:val="0"/>
                          <w:i w:val="0"/>
                          <w:highlight w:val="none"/>
                        </w:rPr>
                        <m:t>K</m:t>
                      </m:r>
                      <m:ctrlPr>
                        <w:rPr>
                          <w:rFonts w:ascii="Cambria Math" w:hAnsi="Cambria Math"/>
                          <w:highlight w:val="none"/>
                        </w:rPr>
                      </m:ctrlPr>
                    </m:e>
                    <m:sup>
                      <m:r>
                        <m:rPr>
                          <m:nor/>
                          <m:sty m:val="p"/>
                        </m:rPr>
                        <w:rPr>
                          <w:b w:val="0"/>
                          <w:i w:val="0"/>
                          <w:highlight w:val="none"/>
                        </w:rPr>
                        <m:t>'</m:t>
                      </m:r>
                      <m:ctrlPr>
                        <w:rPr>
                          <w:rFonts w:ascii="Cambria Math" w:hAnsi="Cambria Math"/>
                          <w:highlight w:val="none"/>
                        </w:rPr>
                      </m:ctrlPr>
                    </m:sup>
                  </m:sSup>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R</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rFonts w:hint="default" w:ascii="Cambria Math" w:hAnsi="Cambria Math"/>
                      <w:b w:val="0"/>
                      <w:i w:val="0"/>
                      <w:highlight w:val="none"/>
                      <w:lang w:val="en-US" w:eastAsia="zh-CN"/>
                    </w:rPr>
                    <m:t>241.20</m:t>
                  </m:r>
                  <m:r>
                    <m:rPr>
                      <m:nor/>
                      <m:sty m:val="p"/>
                    </m:rPr>
                    <w:rPr>
                      <w:b w:val="0"/>
                      <w:i w:val="0"/>
                      <w:highlight w:val="none"/>
                    </w:rPr>
                    <m:t>×</m:t>
                  </m:r>
                  <m:r>
                    <m:rPr>
                      <m:nor/>
                      <m:sty m:val="p"/>
                    </m:rPr>
                    <w:rPr>
                      <w:rFonts w:hint="default" w:ascii="Cambria Math" w:hAnsi="Cambria Math"/>
                      <w:b w:val="0"/>
                      <w:i w:val="0"/>
                      <w:highlight w:val="none"/>
                      <w:lang w:val="en-US" w:eastAsia="zh-CN"/>
                    </w:rPr>
                    <m:t>260.77</m:t>
                  </m:r>
                  <m:ctrlPr>
                    <w:rPr>
                      <w:rFonts w:ascii="Cambria Math" w:hAnsi="Cambria Math"/>
                      <w:highlight w:val="none"/>
                    </w:rPr>
                  </m:ctrlPr>
                </m:num>
                <m:den>
                  <m:r>
                    <m:rPr>
                      <m:nor/>
                      <m:sty m:val="p"/>
                    </m:rPr>
                    <w:rPr>
                      <w:b w:val="0"/>
                      <w:i w:val="0"/>
                      <w:highlight w:val="none"/>
                    </w:rPr>
                    <m:t>0.33×1</m:t>
                  </m:r>
                  <m:r>
                    <m:rPr>
                      <m:nor/>
                      <m:sty m:val="p"/>
                    </m:rPr>
                    <w:rPr>
                      <w:rFonts w:hint="default" w:ascii="Cambria Math" w:hAnsi="Cambria Math"/>
                      <w:b w:val="0"/>
                      <w:i w:val="0"/>
                      <w:highlight w:val="none"/>
                      <w:lang w:val="en-US" w:eastAsia="zh-CN"/>
                    </w:rPr>
                    <m:t>87</m:t>
                  </m:r>
                  <m:r>
                    <m:rPr>
                      <m:nor/>
                      <m:sty m:val="p"/>
                    </m:rPr>
                    <w:rPr>
                      <w:b w:val="0"/>
                      <w:i w:val="0"/>
                      <w:highlight w:val="none"/>
                    </w:rPr>
                    <m:t>0</m:t>
                  </m:r>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
            <m:rPr>
              <m:nor/>
              <m:sty m:val="p"/>
            </m:rPr>
            <w:rPr>
              <w:rFonts w:hint="default" w:ascii="Cambria Math" w:hAnsi="Cambria Math"/>
              <w:b w:val="0"/>
              <w:i w:val="0"/>
              <w:highlight w:val="none"/>
              <w:lang w:val="en-US" w:eastAsia="zh-CN"/>
            </w:rPr>
            <m:t>19.78</m:t>
          </m:r>
          <m:r>
            <m:rPr>
              <m:nor/>
              <m:sty m:val="p"/>
            </m:rPr>
            <w:rPr>
              <w:b w:val="0"/>
              <w:i w:val="0"/>
              <w:highlight w:val="none"/>
            </w:rPr>
            <m:t>mm</m:t>
          </m:r>
        </m:oMath>
      </m:oMathPara>
    </w:p>
    <w:p w14:paraId="0DED9656">
      <w:pPr>
        <w:ind w:firstLine="480"/>
        <w:rPr>
          <w:rFonts w:ascii="Times New Roman" w:hAnsi="Times New Roman" w:eastAsia="宋体" w:cs="Times New Roman"/>
          <w:highlight w:val="none"/>
        </w:rPr>
      </w:pPr>
      <w:r>
        <w:rPr>
          <w:rFonts w:hint="eastAsia" w:ascii="宋体" w:hAnsi="宋体" w:eastAsia="宋体" w:cs="宋体"/>
          <w:highlight w:val="none"/>
        </w:rPr>
        <w:t>采用</w:t>
      </w:r>
      <w:r>
        <w:rPr>
          <w:rFonts w:hint="eastAsia" w:ascii="SJQY" w:hAnsi="SJQY" w:eastAsia="SJQY" w:cs="Times New Roman"/>
          <w:highlight w:val="none"/>
          <w:lang w:val="en-US" w:eastAsia="zh-CN"/>
        </w:rPr>
        <w:t>φ</w:t>
      </w:r>
      <w:r>
        <w:rPr>
          <w:rFonts w:hint="eastAsia" w:ascii="Times New Roman" w:hAnsi="Times New Roman" w:eastAsia="宋体" w:cs="Times New Roman"/>
          <w:highlight w:val="none"/>
          <w:lang w:val="en-US" w:eastAsia="zh-CN"/>
        </w:rPr>
        <w:t>22</w:t>
      </w:r>
      <w:r>
        <w:rPr>
          <w:rFonts w:hint="eastAsia" w:ascii="Times New Roman" w:hAnsi="Times New Roman" w:eastAsia="宋体" w:cs="Times New Roman"/>
          <w:highlight w:val="none"/>
        </w:rPr>
        <w:t>mm钢丝绳可满足要求。</w:t>
      </w:r>
    </w:p>
    <w:p w14:paraId="5CBEBC27">
      <w:pPr>
        <w:bidi w:val="0"/>
        <w:rPr>
          <w:highlight w:val="none"/>
          <w:lang w:val="en-US" w:eastAsia="zh-CN"/>
        </w:rPr>
      </w:pPr>
      <w:bookmarkStart w:id="325" w:name="_Toc132535969"/>
      <w:r>
        <w:rPr>
          <w:rFonts w:hint="eastAsia"/>
          <w:highlight w:val="none"/>
          <w:lang w:val="en-US" w:eastAsia="zh-CN"/>
        </w:rPr>
        <w:t>卸扣选型</w:t>
      </w:r>
      <w:bookmarkEnd w:id="325"/>
    </w:p>
    <w:p w14:paraId="41A4DDB7">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卸扣根据《一般起重用D形和弓形锻造卸扣》（GB/T25854-2010）的规定选用。</w:t>
      </w:r>
    </w:p>
    <w:p w14:paraId="0648627C">
      <w:pPr>
        <w:keepNext/>
        <w:tabs>
          <w:tab w:val="left" w:pos="360"/>
        </w:tabs>
        <w:spacing w:line="360" w:lineRule="auto"/>
        <w:jc w:val="center"/>
        <w:rPr>
          <w:rFonts w:ascii="Times New Roman" w:hAnsi="Times New Roman" w:eastAsia="黑体" w:cs="Times New Roman"/>
          <w:kern w:val="2"/>
          <w:sz w:val="21"/>
          <w:highlight w:val="none"/>
          <w:lang w:val="en-US" w:eastAsia="zh-CN" w:bidi="ar-SA"/>
        </w:rPr>
      </w:pPr>
      <w:r>
        <w:rPr>
          <w:rFonts w:hint="eastAsia" w:ascii="Times New Roman" w:hAnsi="Times New Roman" w:eastAsia="黑体" w:cs="Times New Roman"/>
          <w:kern w:val="2"/>
          <w:sz w:val="21"/>
          <w:highlight w:val="none"/>
          <w:lang w:val="en-US" w:eastAsia="zh-CN" w:bidi="ar-SA"/>
        </w:rPr>
        <w:t>表</w:t>
      </w:r>
      <w:r>
        <w:rPr>
          <w:rFonts w:hint="eastAsia" w:eastAsia="黑体" w:cs="Times New Roman"/>
          <w:kern w:val="2"/>
          <w:sz w:val="21"/>
          <w:highlight w:val="none"/>
          <w:lang w:val="en-US" w:eastAsia="zh-CN" w:bidi="ar-SA"/>
        </w:rPr>
        <w:t>11</w:t>
      </w:r>
      <w:r>
        <w:rPr>
          <w:rFonts w:ascii="Times New Roman" w:hAnsi="Times New Roman" w:eastAsia="黑体" w:cs="Times New Roman"/>
          <w:kern w:val="2"/>
          <w:sz w:val="21"/>
          <w:highlight w:val="none"/>
          <w:lang w:val="en-US" w:eastAsia="zh-CN" w:bidi="ar-SA"/>
        </w:rPr>
        <w:noBreakHyphen/>
      </w:r>
      <w:r>
        <w:rPr>
          <w:rFonts w:hint="eastAsia" w:ascii="Times New Roman" w:hAnsi="Times New Roman" w:eastAsia="黑体" w:cs="Times New Roman"/>
          <w:kern w:val="2"/>
          <w:sz w:val="21"/>
          <w:highlight w:val="none"/>
          <w:lang w:val="en-US" w:eastAsia="zh-CN" w:bidi="ar-SA"/>
        </w:rPr>
        <w:t>1D形卸扣尺寸</w:t>
      </w:r>
    </w:p>
    <w:tbl>
      <w:tblPr>
        <w:tblStyle w:val="5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03"/>
        <w:gridCol w:w="1104"/>
        <w:gridCol w:w="1104"/>
        <w:gridCol w:w="982"/>
        <w:gridCol w:w="982"/>
        <w:gridCol w:w="1125"/>
        <w:gridCol w:w="927"/>
        <w:gridCol w:w="1009"/>
      </w:tblGrid>
      <w:tr w14:paraId="5EFBB9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986" w:type="pct"/>
            <w:gridSpan w:val="3"/>
            <w:shd w:val="clear" w:color="auto" w:fill="4472C4"/>
            <w:vAlign w:val="center"/>
          </w:tcPr>
          <w:p w14:paraId="1A1B26BA">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极限工作荷载WLL</w:t>
            </w:r>
          </w:p>
        </w:tc>
        <w:tc>
          <w:tcPr>
            <w:tcW w:w="589" w:type="pct"/>
            <w:vMerge w:val="restart"/>
            <w:shd w:val="clear" w:color="auto" w:fill="4472C4"/>
            <w:vAlign w:val="center"/>
          </w:tcPr>
          <w:p w14:paraId="3C8DAF18">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d</w:t>
            </w:r>
            <w:r>
              <w:rPr>
                <w:rFonts w:ascii="Times New Roman" w:hAnsi="Times New Roman" w:eastAsia="仿宋" w:cs="Times New Roman"/>
                <w:b/>
                <w:color w:val="FFFFFF"/>
                <w:kern w:val="0"/>
                <w:sz w:val="21"/>
                <w:szCs w:val="21"/>
                <w:highlight w:val="none"/>
                <w:vertAlign w:val="superscript"/>
                <w:lang w:val="en-US" w:eastAsia="zh-CN" w:bidi="ar-SA"/>
              </w:rPr>
              <w:t>a</w:t>
            </w:r>
          </w:p>
          <w:p w14:paraId="7C723F25">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max</w:t>
            </w:r>
          </w:p>
        </w:tc>
        <w:tc>
          <w:tcPr>
            <w:tcW w:w="589" w:type="pct"/>
            <w:vMerge w:val="restart"/>
            <w:shd w:val="clear" w:color="auto" w:fill="4472C4"/>
            <w:vAlign w:val="center"/>
          </w:tcPr>
          <w:p w14:paraId="1B401A5A">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D</w:t>
            </w:r>
            <w:r>
              <w:rPr>
                <w:rFonts w:ascii="Times New Roman" w:hAnsi="Times New Roman" w:eastAsia="仿宋" w:cs="Times New Roman"/>
                <w:b/>
                <w:color w:val="FFFFFF"/>
                <w:kern w:val="0"/>
                <w:sz w:val="21"/>
                <w:szCs w:val="21"/>
                <w:highlight w:val="none"/>
                <w:vertAlign w:val="superscript"/>
                <w:lang w:val="en-US" w:eastAsia="zh-CN" w:bidi="ar-SA"/>
              </w:rPr>
              <w:t>b</w:t>
            </w:r>
          </w:p>
          <w:p w14:paraId="1C0EFF4C">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max</w:t>
            </w:r>
          </w:p>
        </w:tc>
        <w:tc>
          <w:tcPr>
            <w:tcW w:w="675" w:type="pct"/>
            <w:vMerge w:val="restart"/>
            <w:shd w:val="clear" w:color="auto" w:fill="4472C4"/>
            <w:vAlign w:val="center"/>
          </w:tcPr>
          <w:p w14:paraId="397AFEC8">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vertAlign w:val="superscript"/>
                <w:lang w:val="en-US" w:eastAsia="zh-CN" w:bidi="ar-SA"/>
              </w:rPr>
            </w:pPr>
            <w:r>
              <w:rPr>
                <w:rFonts w:ascii="Times New Roman" w:hAnsi="Times New Roman" w:eastAsia="仿宋" w:cs="Times New Roman"/>
                <w:b/>
                <w:color w:val="FFFFFF"/>
                <w:kern w:val="0"/>
                <w:sz w:val="21"/>
                <w:szCs w:val="21"/>
                <w:highlight w:val="none"/>
                <w:lang w:val="en-US" w:eastAsia="zh-CN" w:bidi="ar-SA"/>
              </w:rPr>
              <w:t>e</w:t>
            </w:r>
            <w:r>
              <w:rPr>
                <w:rFonts w:ascii="Times New Roman" w:hAnsi="Times New Roman" w:eastAsia="仿宋" w:cs="Times New Roman"/>
                <w:b/>
                <w:color w:val="FFFFFF"/>
                <w:kern w:val="0"/>
                <w:sz w:val="21"/>
                <w:szCs w:val="21"/>
                <w:highlight w:val="none"/>
                <w:vertAlign w:val="superscript"/>
                <w:lang w:val="en-US" w:eastAsia="zh-CN" w:bidi="ar-SA"/>
              </w:rPr>
              <w:t>c</w:t>
            </w:r>
          </w:p>
          <w:p w14:paraId="4A44E612">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max</w:t>
            </w:r>
          </w:p>
        </w:tc>
        <w:tc>
          <w:tcPr>
            <w:tcW w:w="556" w:type="pct"/>
            <w:vMerge w:val="restart"/>
            <w:shd w:val="clear" w:color="auto" w:fill="4472C4"/>
            <w:vAlign w:val="center"/>
          </w:tcPr>
          <w:p w14:paraId="32B3B16E">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S</w:t>
            </w:r>
            <w:r>
              <w:rPr>
                <w:rFonts w:ascii="Times New Roman" w:hAnsi="Times New Roman" w:eastAsia="仿宋" w:cs="Times New Roman"/>
                <w:b/>
                <w:color w:val="FFFFFF"/>
                <w:kern w:val="0"/>
                <w:sz w:val="21"/>
                <w:szCs w:val="21"/>
                <w:highlight w:val="none"/>
                <w:vertAlign w:val="superscript"/>
                <w:lang w:val="en-US" w:eastAsia="zh-CN" w:bidi="ar-SA"/>
              </w:rPr>
              <w:t>d</w:t>
            </w:r>
          </w:p>
          <w:p w14:paraId="2F8BD615">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min</w:t>
            </w:r>
          </w:p>
        </w:tc>
        <w:tc>
          <w:tcPr>
            <w:tcW w:w="605" w:type="pct"/>
            <w:vMerge w:val="restart"/>
            <w:shd w:val="clear" w:color="auto" w:fill="4472C4"/>
            <w:vAlign w:val="center"/>
          </w:tcPr>
          <w:p w14:paraId="3D08B927">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vertAlign w:val="superscript"/>
                <w:lang w:val="en-US" w:eastAsia="zh-CN" w:bidi="ar-SA"/>
              </w:rPr>
            </w:pPr>
            <w:r>
              <w:rPr>
                <w:rFonts w:ascii="Times New Roman" w:hAnsi="Times New Roman" w:eastAsia="仿宋" w:cs="Times New Roman"/>
                <w:b/>
                <w:color w:val="FFFFFF"/>
                <w:kern w:val="0"/>
                <w:sz w:val="21"/>
                <w:szCs w:val="21"/>
                <w:highlight w:val="none"/>
                <w:lang w:val="en-US" w:eastAsia="zh-CN" w:bidi="ar-SA"/>
              </w:rPr>
              <w:t>W</w:t>
            </w:r>
            <w:r>
              <w:rPr>
                <w:rFonts w:ascii="Times New Roman" w:hAnsi="Times New Roman" w:eastAsia="仿宋" w:cs="Times New Roman"/>
                <w:b/>
                <w:color w:val="FFFFFF"/>
                <w:kern w:val="0"/>
                <w:sz w:val="21"/>
                <w:szCs w:val="21"/>
                <w:highlight w:val="none"/>
                <w:vertAlign w:val="superscript"/>
                <w:lang w:val="en-US" w:eastAsia="zh-CN" w:bidi="ar-SA"/>
              </w:rPr>
              <w:t>b</w:t>
            </w:r>
          </w:p>
          <w:p w14:paraId="68728BD6">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min</w:t>
            </w:r>
          </w:p>
        </w:tc>
      </w:tr>
      <w:tr w14:paraId="693D1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4472C4"/>
            <w:vAlign w:val="center"/>
          </w:tcPr>
          <w:p w14:paraId="405D57B0">
            <w:pPr>
              <w:widowControl w:val="0"/>
              <w:spacing w:line="240" w:lineRule="auto"/>
              <w:ind w:firstLine="0" w:firstLineChars="0"/>
              <w:jc w:val="center"/>
              <w:rPr>
                <w:rFonts w:ascii="Times New Roman" w:hAnsi="Times New Roman" w:eastAsia="仿宋" w:cs="Times New Roman"/>
                <w:b/>
                <w:bCs/>
                <w:color w:val="FFFFFF"/>
                <w:kern w:val="0"/>
                <w:sz w:val="21"/>
                <w:szCs w:val="21"/>
                <w:highlight w:val="none"/>
                <w:lang w:val="en-US" w:eastAsia="zh-CN" w:bidi="ar-SA"/>
              </w:rPr>
            </w:pPr>
            <w:r>
              <w:rPr>
                <w:rFonts w:ascii="Times New Roman" w:hAnsi="Times New Roman" w:eastAsia="仿宋" w:cs="Times New Roman"/>
                <w:b/>
                <w:bCs/>
                <w:color w:val="FFFFFF"/>
                <w:kern w:val="0"/>
                <w:sz w:val="21"/>
                <w:szCs w:val="21"/>
                <w:highlight w:val="none"/>
                <w:lang w:val="en-US" w:eastAsia="zh-CN" w:bidi="ar-SA"/>
              </w:rPr>
              <w:t>4级</w:t>
            </w:r>
          </w:p>
        </w:tc>
        <w:tc>
          <w:tcPr>
            <w:tcW w:w="662" w:type="pct"/>
            <w:shd w:val="clear" w:color="auto" w:fill="4472C4"/>
            <w:vAlign w:val="center"/>
          </w:tcPr>
          <w:p w14:paraId="1A85691C">
            <w:pPr>
              <w:widowControl w:val="0"/>
              <w:spacing w:line="240" w:lineRule="auto"/>
              <w:ind w:firstLine="0" w:firstLineChars="0"/>
              <w:jc w:val="center"/>
              <w:rPr>
                <w:rFonts w:ascii="Times New Roman" w:hAnsi="Times New Roman" w:eastAsia="仿宋" w:cs="Times New Roman"/>
                <w:b/>
                <w:bCs/>
                <w:color w:val="FFFFFF"/>
                <w:kern w:val="0"/>
                <w:sz w:val="21"/>
                <w:szCs w:val="21"/>
                <w:highlight w:val="none"/>
                <w:lang w:val="en-US" w:eastAsia="zh-CN" w:bidi="ar-SA"/>
              </w:rPr>
            </w:pPr>
            <w:r>
              <w:rPr>
                <w:rFonts w:ascii="Times New Roman" w:hAnsi="Times New Roman" w:eastAsia="仿宋" w:cs="Times New Roman"/>
                <w:b/>
                <w:bCs/>
                <w:color w:val="FFFFFF"/>
                <w:kern w:val="0"/>
                <w:sz w:val="21"/>
                <w:szCs w:val="21"/>
                <w:highlight w:val="none"/>
                <w:lang w:val="en-US" w:eastAsia="zh-CN" w:bidi="ar-SA"/>
              </w:rPr>
              <w:t>6级</w:t>
            </w:r>
          </w:p>
        </w:tc>
        <w:tc>
          <w:tcPr>
            <w:tcW w:w="662" w:type="pct"/>
            <w:shd w:val="clear" w:color="auto" w:fill="4472C4"/>
            <w:vAlign w:val="center"/>
          </w:tcPr>
          <w:p w14:paraId="0463F612">
            <w:pPr>
              <w:widowControl w:val="0"/>
              <w:spacing w:line="240" w:lineRule="auto"/>
              <w:ind w:firstLine="0" w:firstLineChars="0"/>
              <w:jc w:val="center"/>
              <w:rPr>
                <w:rFonts w:ascii="Times New Roman" w:hAnsi="Times New Roman" w:eastAsia="仿宋" w:cs="Times New Roman"/>
                <w:b/>
                <w:bCs/>
                <w:color w:val="FFFFFF"/>
                <w:kern w:val="0"/>
                <w:sz w:val="21"/>
                <w:szCs w:val="21"/>
                <w:highlight w:val="none"/>
                <w:lang w:val="en-US" w:eastAsia="zh-CN" w:bidi="ar-SA"/>
              </w:rPr>
            </w:pPr>
            <w:r>
              <w:rPr>
                <w:rFonts w:ascii="Times New Roman" w:hAnsi="Times New Roman" w:eastAsia="仿宋" w:cs="Times New Roman"/>
                <w:b/>
                <w:bCs/>
                <w:color w:val="FFFFFF"/>
                <w:kern w:val="0"/>
                <w:sz w:val="21"/>
                <w:szCs w:val="21"/>
                <w:highlight w:val="none"/>
                <w:lang w:val="en-US" w:eastAsia="zh-CN" w:bidi="ar-SA"/>
              </w:rPr>
              <w:t>8级</w:t>
            </w:r>
          </w:p>
        </w:tc>
        <w:tc>
          <w:tcPr>
            <w:tcW w:w="589" w:type="pct"/>
            <w:vMerge w:val="continue"/>
            <w:shd w:val="clear" w:color="auto" w:fill="auto"/>
            <w:vAlign w:val="center"/>
          </w:tcPr>
          <w:p w14:paraId="4FD4FBB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589" w:type="pct"/>
            <w:vMerge w:val="continue"/>
            <w:shd w:val="clear" w:color="auto" w:fill="auto"/>
            <w:vAlign w:val="center"/>
          </w:tcPr>
          <w:p w14:paraId="17C434C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675" w:type="pct"/>
            <w:vMerge w:val="continue"/>
            <w:shd w:val="clear" w:color="auto" w:fill="auto"/>
            <w:vAlign w:val="center"/>
          </w:tcPr>
          <w:p w14:paraId="57453B3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556" w:type="pct"/>
            <w:vMerge w:val="continue"/>
            <w:shd w:val="clear" w:color="auto" w:fill="auto"/>
            <w:vAlign w:val="center"/>
          </w:tcPr>
          <w:p w14:paraId="1A9A9F2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605" w:type="pct"/>
            <w:vMerge w:val="continue"/>
            <w:shd w:val="clear" w:color="auto" w:fill="auto"/>
            <w:vAlign w:val="center"/>
          </w:tcPr>
          <w:p w14:paraId="5AC9193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r>
      <w:tr w14:paraId="42601D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986" w:type="pct"/>
            <w:gridSpan w:val="3"/>
            <w:shd w:val="clear" w:color="auto" w:fill="auto"/>
            <w:vAlign w:val="center"/>
          </w:tcPr>
          <w:p w14:paraId="0442388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t</w:t>
            </w:r>
          </w:p>
        </w:tc>
        <w:tc>
          <w:tcPr>
            <w:tcW w:w="3014" w:type="pct"/>
            <w:gridSpan w:val="5"/>
            <w:shd w:val="clear" w:color="auto" w:fill="auto"/>
            <w:vAlign w:val="center"/>
          </w:tcPr>
          <w:p w14:paraId="32848BB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mm</w:t>
            </w:r>
          </w:p>
        </w:tc>
      </w:tr>
      <w:tr w14:paraId="60178B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206FC4C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w:t>
            </w:r>
          </w:p>
        </w:tc>
        <w:tc>
          <w:tcPr>
            <w:tcW w:w="662" w:type="pct"/>
            <w:shd w:val="clear" w:color="auto" w:fill="auto"/>
            <w:vAlign w:val="center"/>
          </w:tcPr>
          <w:p w14:paraId="6EF7E6D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w:t>
            </w:r>
          </w:p>
        </w:tc>
        <w:tc>
          <w:tcPr>
            <w:tcW w:w="662" w:type="pct"/>
            <w:shd w:val="clear" w:color="auto" w:fill="auto"/>
            <w:vAlign w:val="center"/>
          </w:tcPr>
          <w:p w14:paraId="40DD3BB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w:t>
            </w:r>
          </w:p>
        </w:tc>
        <w:tc>
          <w:tcPr>
            <w:tcW w:w="589" w:type="pct"/>
            <w:shd w:val="clear" w:color="auto" w:fill="auto"/>
            <w:vAlign w:val="center"/>
          </w:tcPr>
          <w:p w14:paraId="4B0D620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31.5</w:t>
            </w:r>
          </w:p>
        </w:tc>
        <w:tc>
          <w:tcPr>
            <w:tcW w:w="589" w:type="pct"/>
            <w:shd w:val="clear" w:color="auto" w:fill="auto"/>
            <w:vAlign w:val="center"/>
          </w:tcPr>
          <w:p w14:paraId="0F21F28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35.5</w:t>
            </w:r>
          </w:p>
        </w:tc>
        <w:tc>
          <w:tcPr>
            <w:tcW w:w="675" w:type="pct"/>
            <w:shd w:val="clear" w:color="auto" w:fill="auto"/>
            <w:vAlign w:val="center"/>
          </w:tcPr>
          <w:p w14:paraId="3C906B7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78.1</w:t>
            </w:r>
          </w:p>
        </w:tc>
        <w:tc>
          <w:tcPr>
            <w:tcW w:w="556" w:type="pct"/>
            <w:shd w:val="clear" w:color="auto" w:fill="auto"/>
            <w:vAlign w:val="center"/>
          </w:tcPr>
          <w:p w14:paraId="6FE6507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c>
          <w:tcPr>
            <w:tcW w:w="605" w:type="pct"/>
            <w:shd w:val="clear" w:color="auto" w:fill="auto"/>
            <w:vAlign w:val="center"/>
          </w:tcPr>
          <w:p w14:paraId="7067C6A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35.5</w:t>
            </w:r>
          </w:p>
        </w:tc>
      </w:tr>
      <w:tr w14:paraId="1F93D6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13113B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662" w:type="pct"/>
            <w:shd w:val="clear" w:color="auto" w:fill="auto"/>
            <w:vAlign w:val="center"/>
          </w:tcPr>
          <w:p w14:paraId="1DDA6D5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w:t>
            </w:r>
          </w:p>
        </w:tc>
        <w:tc>
          <w:tcPr>
            <w:tcW w:w="662" w:type="pct"/>
            <w:shd w:val="clear" w:color="auto" w:fill="auto"/>
            <w:vAlign w:val="center"/>
          </w:tcPr>
          <w:p w14:paraId="4ADE910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12.5</w:t>
            </w:r>
          </w:p>
        </w:tc>
        <w:tc>
          <w:tcPr>
            <w:tcW w:w="589" w:type="pct"/>
            <w:shd w:val="clear" w:color="auto" w:fill="auto"/>
            <w:vAlign w:val="center"/>
          </w:tcPr>
          <w:p w14:paraId="17A16B0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35.5</w:t>
            </w:r>
          </w:p>
        </w:tc>
        <w:tc>
          <w:tcPr>
            <w:tcW w:w="589" w:type="pct"/>
            <w:shd w:val="clear" w:color="auto" w:fill="auto"/>
            <w:vAlign w:val="center"/>
          </w:tcPr>
          <w:p w14:paraId="642BB3B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675" w:type="pct"/>
            <w:shd w:val="clear" w:color="auto" w:fill="auto"/>
            <w:vAlign w:val="center"/>
          </w:tcPr>
          <w:p w14:paraId="076AB69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88</w:t>
            </w:r>
          </w:p>
        </w:tc>
        <w:tc>
          <w:tcPr>
            <w:tcW w:w="556" w:type="pct"/>
            <w:shd w:val="clear" w:color="auto" w:fill="auto"/>
            <w:vAlign w:val="center"/>
          </w:tcPr>
          <w:p w14:paraId="08D8FDB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605" w:type="pct"/>
            <w:shd w:val="clear" w:color="auto" w:fill="auto"/>
            <w:vAlign w:val="center"/>
          </w:tcPr>
          <w:p w14:paraId="0D5F3BA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r>
      <w:tr w14:paraId="34090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05139F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w:t>
            </w:r>
          </w:p>
        </w:tc>
        <w:tc>
          <w:tcPr>
            <w:tcW w:w="662" w:type="pct"/>
            <w:shd w:val="clear" w:color="auto" w:fill="auto"/>
            <w:vAlign w:val="center"/>
          </w:tcPr>
          <w:p w14:paraId="5A56452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12.5</w:t>
            </w:r>
          </w:p>
        </w:tc>
        <w:tc>
          <w:tcPr>
            <w:tcW w:w="662" w:type="pct"/>
            <w:shd w:val="clear" w:color="auto" w:fill="auto"/>
            <w:vAlign w:val="center"/>
          </w:tcPr>
          <w:p w14:paraId="4BDE809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w:t>
            </w:r>
          </w:p>
        </w:tc>
        <w:tc>
          <w:tcPr>
            <w:tcW w:w="589" w:type="pct"/>
            <w:shd w:val="clear" w:color="auto" w:fill="auto"/>
            <w:vAlign w:val="center"/>
          </w:tcPr>
          <w:p w14:paraId="65183D0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589" w:type="pct"/>
            <w:shd w:val="clear" w:color="auto" w:fill="auto"/>
            <w:vAlign w:val="center"/>
          </w:tcPr>
          <w:p w14:paraId="57B7561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45</w:t>
            </w:r>
          </w:p>
        </w:tc>
        <w:tc>
          <w:tcPr>
            <w:tcW w:w="675" w:type="pct"/>
            <w:shd w:val="clear" w:color="auto" w:fill="auto"/>
            <w:vAlign w:val="center"/>
          </w:tcPr>
          <w:p w14:paraId="0972021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99</w:t>
            </w:r>
          </w:p>
        </w:tc>
        <w:tc>
          <w:tcPr>
            <w:tcW w:w="556" w:type="pct"/>
            <w:shd w:val="clear" w:color="auto" w:fill="auto"/>
            <w:vAlign w:val="center"/>
          </w:tcPr>
          <w:p w14:paraId="73D03D9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c>
          <w:tcPr>
            <w:tcW w:w="605" w:type="pct"/>
            <w:shd w:val="clear" w:color="auto" w:fill="auto"/>
            <w:vAlign w:val="center"/>
          </w:tcPr>
          <w:p w14:paraId="0B2BDC28">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45</w:t>
            </w:r>
          </w:p>
        </w:tc>
      </w:tr>
      <w:tr w14:paraId="34C3B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6BF497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w:t>
            </w:r>
          </w:p>
        </w:tc>
        <w:tc>
          <w:tcPr>
            <w:tcW w:w="662" w:type="pct"/>
            <w:shd w:val="clear" w:color="auto" w:fill="auto"/>
            <w:vAlign w:val="center"/>
          </w:tcPr>
          <w:p w14:paraId="4EF11F4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w:t>
            </w:r>
          </w:p>
        </w:tc>
        <w:tc>
          <w:tcPr>
            <w:tcW w:w="662" w:type="pct"/>
            <w:shd w:val="clear" w:color="auto" w:fill="auto"/>
            <w:vAlign w:val="center"/>
          </w:tcPr>
          <w:p w14:paraId="4CC6DF4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w:t>
            </w:r>
          </w:p>
        </w:tc>
        <w:tc>
          <w:tcPr>
            <w:tcW w:w="589" w:type="pct"/>
            <w:shd w:val="clear" w:color="auto" w:fill="auto"/>
            <w:vAlign w:val="center"/>
          </w:tcPr>
          <w:p w14:paraId="15ACFF8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45</w:t>
            </w:r>
          </w:p>
        </w:tc>
        <w:tc>
          <w:tcPr>
            <w:tcW w:w="589" w:type="pct"/>
            <w:shd w:val="clear" w:color="auto" w:fill="auto"/>
            <w:vAlign w:val="center"/>
          </w:tcPr>
          <w:p w14:paraId="23CE254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675" w:type="pct"/>
            <w:shd w:val="clear" w:color="auto" w:fill="auto"/>
            <w:vAlign w:val="center"/>
          </w:tcPr>
          <w:p w14:paraId="6B9B43F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110</w:t>
            </w:r>
          </w:p>
        </w:tc>
        <w:tc>
          <w:tcPr>
            <w:tcW w:w="556" w:type="pct"/>
            <w:shd w:val="clear" w:color="auto" w:fill="auto"/>
            <w:vAlign w:val="center"/>
          </w:tcPr>
          <w:p w14:paraId="3AFB07D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100</w:t>
            </w:r>
          </w:p>
        </w:tc>
        <w:tc>
          <w:tcPr>
            <w:tcW w:w="605" w:type="pct"/>
            <w:shd w:val="clear" w:color="auto" w:fill="auto"/>
            <w:vAlign w:val="center"/>
          </w:tcPr>
          <w:p w14:paraId="012B764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r>
      <w:tr w14:paraId="6AA62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4BA1DB4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12.5</w:t>
            </w:r>
          </w:p>
        </w:tc>
        <w:tc>
          <w:tcPr>
            <w:tcW w:w="662" w:type="pct"/>
            <w:shd w:val="clear" w:color="auto" w:fill="auto"/>
            <w:vAlign w:val="center"/>
          </w:tcPr>
          <w:p w14:paraId="06A8D95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w:t>
            </w:r>
          </w:p>
        </w:tc>
        <w:tc>
          <w:tcPr>
            <w:tcW w:w="662" w:type="pct"/>
            <w:shd w:val="clear" w:color="auto" w:fill="auto"/>
            <w:vAlign w:val="center"/>
          </w:tcPr>
          <w:p w14:paraId="1B31D01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25</w:t>
            </w:r>
          </w:p>
        </w:tc>
        <w:tc>
          <w:tcPr>
            <w:tcW w:w="589" w:type="pct"/>
            <w:shd w:val="clear" w:color="auto" w:fill="auto"/>
            <w:vAlign w:val="center"/>
          </w:tcPr>
          <w:p w14:paraId="1F2CD98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589" w:type="pct"/>
            <w:shd w:val="clear" w:color="auto" w:fill="auto"/>
            <w:vAlign w:val="center"/>
          </w:tcPr>
          <w:p w14:paraId="345C629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56</w:t>
            </w:r>
          </w:p>
        </w:tc>
        <w:tc>
          <w:tcPr>
            <w:tcW w:w="675" w:type="pct"/>
            <w:shd w:val="clear" w:color="auto" w:fill="auto"/>
            <w:vAlign w:val="center"/>
          </w:tcPr>
          <w:p w14:paraId="66BACEB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123.2</w:t>
            </w:r>
          </w:p>
        </w:tc>
        <w:tc>
          <w:tcPr>
            <w:tcW w:w="556" w:type="pct"/>
            <w:shd w:val="clear" w:color="auto" w:fill="auto"/>
            <w:vAlign w:val="center"/>
          </w:tcPr>
          <w:p w14:paraId="3243970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112</w:t>
            </w:r>
          </w:p>
        </w:tc>
        <w:tc>
          <w:tcPr>
            <w:tcW w:w="605" w:type="pct"/>
            <w:shd w:val="clear" w:color="auto" w:fill="auto"/>
            <w:vAlign w:val="center"/>
          </w:tcPr>
          <w:p w14:paraId="1EE2BC8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56</w:t>
            </w:r>
          </w:p>
        </w:tc>
      </w:tr>
      <w:tr w14:paraId="0ACCF4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40021D2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w:t>
            </w:r>
          </w:p>
        </w:tc>
        <w:tc>
          <w:tcPr>
            <w:tcW w:w="662" w:type="pct"/>
            <w:shd w:val="clear" w:color="auto" w:fill="auto"/>
            <w:vAlign w:val="center"/>
          </w:tcPr>
          <w:p w14:paraId="3003C44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25</w:t>
            </w:r>
          </w:p>
        </w:tc>
        <w:tc>
          <w:tcPr>
            <w:tcW w:w="662" w:type="pct"/>
            <w:shd w:val="clear" w:color="auto" w:fill="auto"/>
            <w:vAlign w:val="center"/>
          </w:tcPr>
          <w:p w14:paraId="50413B1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32</w:t>
            </w:r>
          </w:p>
        </w:tc>
        <w:tc>
          <w:tcPr>
            <w:tcW w:w="589" w:type="pct"/>
            <w:shd w:val="clear" w:color="auto" w:fill="auto"/>
            <w:vAlign w:val="center"/>
          </w:tcPr>
          <w:p w14:paraId="272AF77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56</w:t>
            </w:r>
          </w:p>
        </w:tc>
        <w:tc>
          <w:tcPr>
            <w:tcW w:w="589" w:type="pct"/>
            <w:shd w:val="clear" w:color="auto" w:fill="auto"/>
            <w:vAlign w:val="center"/>
          </w:tcPr>
          <w:p w14:paraId="0EBAAF6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675" w:type="pct"/>
            <w:shd w:val="clear" w:color="auto" w:fill="auto"/>
            <w:vAlign w:val="center"/>
          </w:tcPr>
          <w:p w14:paraId="2BABC47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138.6</w:t>
            </w:r>
          </w:p>
        </w:tc>
        <w:tc>
          <w:tcPr>
            <w:tcW w:w="556" w:type="pct"/>
            <w:shd w:val="clear" w:color="auto" w:fill="auto"/>
            <w:vAlign w:val="center"/>
          </w:tcPr>
          <w:p w14:paraId="211816D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125</w:t>
            </w:r>
          </w:p>
        </w:tc>
        <w:tc>
          <w:tcPr>
            <w:tcW w:w="605" w:type="pct"/>
            <w:shd w:val="clear" w:color="auto" w:fill="auto"/>
            <w:vAlign w:val="center"/>
          </w:tcPr>
          <w:p w14:paraId="2292E2C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r>
      <w:tr w14:paraId="6D708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62C5213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w:t>
            </w:r>
          </w:p>
        </w:tc>
        <w:tc>
          <w:tcPr>
            <w:tcW w:w="662" w:type="pct"/>
            <w:shd w:val="clear" w:color="auto" w:fill="auto"/>
            <w:vAlign w:val="center"/>
          </w:tcPr>
          <w:p w14:paraId="02E6A52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32</w:t>
            </w:r>
          </w:p>
        </w:tc>
        <w:tc>
          <w:tcPr>
            <w:tcW w:w="662" w:type="pct"/>
            <w:shd w:val="clear" w:color="auto" w:fill="auto"/>
            <w:vAlign w:val="center"/>
          </w:tcPr>
          <w:p w14:paraId="2EA683C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589" w:type="pct"/>
            <w:shd w:val="clear" w:color="auto" w:fill="auto"/>
            <w:vAlign w:val="center"/>
          </w:tcPr>
          <w:p w14:paraId="6F0528C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589" w:type="pct"/>
            <w:shd w:val="clear" w:color="auto" w:fill="auto"/>
            <w:vAlign w:val="center"/>
          </w:tcPr>
          <w:p w14:paraId="571A922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c>
          <w:tcPr>
            <w:tcW w:w="675" w:type="pct"/>
            <w:shd w:val="clear" w:color="auto" w:fill="auto"/>
            <w:vAlign w:val="center"/>
          </w:tcPr>
          <w:p w14:paraId="282470C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156.2</w:t>
            </w:r>
          </w:p>
        </w:tc>
        <w:tc>
          <w:tcPr>
            <w:tcW w:w="556" w:type="pct"/>
            <w:shd w:val="clear" w:color="auto" w:fill="auto"/>
            <w:vAlign w:val="center"/>
          </w:tcPr>
          <w:p w14:paraId="000DA5D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140</w:t>
            </w:r>
          </w:p>
        </w:tc>
        <w:tc>
          <w:tcPr>
            <w:tcW w:w="605" w:type="pct"/>
            <w:shd w:val="clear" w:color="auto" w:fill="auto"/>
            <w:vAlign w:val="center"/>
          </w:tcPr>
          <w:p w14:paraId="73A3595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r>
      <w:tr w14:paraId="0E7044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8ADC45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25</w:t>
            </w:r>
          </w:p>
        </w:tc>
        <w:tc>
          <w:tcPr>
            <w:tcW w:w="662" w:type="pct"/>
            <w:shd w:val="clear" w:color="auto" w:fill="auto"/>
            <w:vAlign w:val="center"/>
          </w:tcPr>
          <w:p w14:paraId="047F3D6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662" w:type="pct"/>
            <w:shd w:val="clear" w:color="auto" w:fill="auto"/>
            <w:vAlign w:val="center"/>
          </w:tcPr>
          <w:p w14:paraId="0DED6B2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589" w:type="pct"/>
            <w:shd w:val="clear" w:color="auto" w:fill="auto"/>
            <w:vAlign w:val="center"/>
          </w:tcPr>
          <w:p w14:paraId="6C2BAF4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c>
          <w:tcPr>
            <w:tcW w:w="589" w:type="pct"/>
            <w:shd w:val="clear" w:color="auto" w:fill="auto"/>
            <w:vAlign w:val="center"/>
          </w:tcPr>
          <w:p w14:paraId="55E751B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675" w:type="pct"/>
            <w:shd w:val="clear" w:color="auto" w:fill="auto"/>
            <w:vAlign w:val="center"/>
          </w:tcPr>
          <w:p w14:paraId="3E66226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178</w:t>
            </w:r>
          </w:p>
        </w:tc>
        <w:tc>
          <w:tcPr>
            <w:tcW w:w="556" w:type="pct"/>
            <w:shd w:val="clear" w:color="auto" w:fill="auto"/>
            <w:vAlign w:val="center"/>
          </w:tcPr>
          <w:p w14:paraId="7923C9B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160</w:t>
            </w:r>
          </w:p>
        </w:tc>
        <w:tc>
          <w:tcPr>
            <w:tcW w:w="605" w:type="pct"/>
            <w:shd w:val="clear" w:color="auto" w:fill="auto"/>
            <w:vAlign w:val="center"/>
          </w:tcPr>
          <w:p w14:paraId="2E05BB3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r>
      <w:tr w14:paraId="0BFB2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22D21F1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32</w:t>
            </w:r>
          </w:p>
        </w:tc>
        <w:tc>
          <w:tcPr>
            <w:tcW w:w="662" w:type="pct"/>
            <w:shd w:val="clear" w:color="auto" w:fill="auto"/>
            <w:vAlign w:val="center"/>
          </w:tcPr>
          <w:p w14:paraId="42B7F61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662" w:type="pct"/>
            <w:shd w:val="clear" w:color="auto" w:fill="auto"/>
            <w:vAlign w:val="center"/>
          </w:tcPr>
          <w:p w14:paraId="359C02A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589" w:type="pct"/>
            <w:shd w:val="clear" w:color="auto" w:fill="auto"/>
            <w:vAlign w:val="center"/>
          </w:tcPr>
          <w:p w14:paraId="2FBBBD0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589" w:type="pct"/>
            <w:shd w:val="clear" w:color="auto" w:fill="auto"/>
            <w:vAlign w:val="center"/>
          </w:tcPr>
          <w:p w14:paraId="20713F0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c>
          <w:tcPr>
            <w:tcW w:w="675" w:type="pct"/>
            <w:shd w:val="clear" w:color="auto" w:fill="auto"/>
            <w:vAlign w:val="center"/>
          </w:tcPr>
          <w:p w14:paraId="0AC6D75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198</w:t>
            </w:r>
          </w:p>
        </w:tc>
        <w:tc>
          <w:tcPr>
            <w:tcW w:w="556" w:type="pct"/>
            <w:shd w:val="clear" w:color="auto" w:fill="auto"/>
            <w:vAlign w:val="center"/>
          </w:tcPr>
          <w:p w14:paraId="61583F2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180</w:t>
            </w:r>
          </w:p>
        </w:tc>
        <w:tc>
          <w:tcPr>
            <w:tcW w:w="605" w:type="pct"/>
            <w:shd w:val="clear" w:color="auto" w:fill="auto"/>
            <w:vAlign w:val="center"/>
          </w:tcPr>
          <w:p w14:paraId="306C8D98">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r>
      <w:tr w14:paraId="7EFD45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3EE739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662" w:type="pct"/>
            <w:shd w:val="clear" w:color="auto" w:fill="auto"/>
            <w:vAlign w:val="center"/>
          </w:tcPr>
          <w:p w14:paraId="384CBC2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662" w:type="pct"/>
            <w:shd w:val="clear" w:color="auto" w:fill="auto"/>
            <w:vAlign w:val="center"/>
          </w:tcPr>
          <w:p w14:paraId="79B504B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589" w:type="pct"/>
            <w:shd w:val="clear" w:color="auto" w:fill="auto"/>
            <w:vAlign w:val="center"/>
          </w:tcPr>
          <w:p w14:paraId="414A419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c>
          <w:tcPr>
            <w:tcW w:w="589" w:type="pct"/>
            <w:shd w:val="clear" w:color="auto" w:fill="auto"/>
            <w:vAlign w:val="center"/>
          </w:tcPr>
          <w:p w14:paraId="5DFF15C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100</w:t>
            </w:r>
          </w:p>
        </w:tc>
        <w:tc>
          <w:tcPr>
            <w:tcW w:w="675" w:type="pct"/>
            <w:shd w:val="clear" w:color="auto" w:fill="auto"/>
            <w:vAlign w:val="center"/>
          </w:tcPr>
          <w:p w14:paraId="024973D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220</w:t>
            </w:r>
          </w:p>
        </w:tc>
        <w:tc>
          <w:tcPr>
            <w:tcW w:w="556" w:type="pct"/>
            <w:shd w:val="clear" w:color="auto" w:fill="auto"/>
            <w:vAlign w:val="center"/>
          </w:tcPr>
          <w:p w14:paraId="448F157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200</w:t>
            </w:r>
          </w:p>
        </w:tc>
        <w:tc>
          <w:tcPr>
            <w:tcW w:w="605" w:type="pct"/>
            <w:shd w:val="clear" w:color="auto" w:fill="auto"/>
            <w:vAlign w:val="center"/>
          </w:tcPr>
          <w:p w14:paraId="7098B7E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100</w:t>
            </w:r>
          </w:p>
        </w:tc>
      </w:tr>
    </w:tbl>
    <w:p w14:paraId="2B473CC5">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四点吊的塔吊主要部件</w:t>
      </w:r>
      <w:r>
        <w:rPr>
          <w:rFonts w:hint="eastAsia" w:cs="Times New Roman"/>
          <w:highlight w:val="none"/>
          <w:lang w:val="en-US" w:eastAsia="zh-CN"/>
        </w:rPr>
        <w:t>为</w:t>
      </w:r>
      <w:r>
        <w:rPr>
          <w:rFonts w:hint="eastAsia" w:ascii="Times New Roman" w:hAnsi="Times New Roman" w:eastAsia="宋体" w:cs="Times New Roman"/>
          <w:highlight w:val="none"/>
          <w:lang w:val="en-US" w:eastAsia="zh-CN"/>
        </w:rPr>
        <w:t>平衡臂</w:t>
      </w:r>
      <w:r>
        <w:rPr>
          <w:rFonts w:hint="eastAsia" w:cs="Times New Roman"/>
          <w:highlight w:val="none"/>
          <w:lang w:eastAsia="zh-CN"/>
        </w:rPr>
        <w:t>，</w:t>
      </w:r>
      <w:r>
        <w:rPr>
          <w:rFonts w:hint="eastAsia" w:ascii="Times New Roman" w:hAnsi="Times New Roman" w:eastAsia="宋体" w:cs="Times New Roman"/>
          <w:highlight w:val="none"/>
          <w:lang w:val="en-US" w:eastAsia="zh-CN"/>
        </w:rPr>
        <w:t>平衡臂</w:t>
      </w:r>
      <w:r>
        <w:rPr>
          <w:rFonts w:hint="eastAsia" w:ascii="Times New Roman" w:hAnsi="Times New Roman" w:eastAsia="宋体" w:cs="Times New Roman"/>
          <w:highlight w:val="none"/>
        </w:rPr>
        <w:t>最大重量约</w:t>
      </w:r>
      <w:r>
        <w:rPr>
          <w:rFonts w:hint="eastAsia" w:cs="Times New Roman"/>
          <w:highlight w:val="none"/>
          <w:lang w:val="en-US" w:eastAsia="zh-CN"/>
        </w:rPr>
        <w:t>5.2</w:t>
      </w:r>
      <w:r>
        <w:rPr>
          <w:rFonts w:hint="eastAsia" w:ascii="Times New Roman" w:hAnsi="Times New Roman" w:eastAsia="宋体" w:cs="Times New Roman"/>
          <w:highlight w:val="none"/>
        </w:rPr>
        <w:t>t，钢丝绳连接卸扣工作荷载：</w:t>
      </w:r>
    </w:p>
    <w:p w14:paraId="33190F2F">
      <w:pPr>
        <w:ind w:firstLine="480"/>
        <w:rPr>
          <w:rFonts w:ascii="Times New Roman" w:hAnsi="Times New Roman" w:eastAsia="宋体" w:cs="Times New Roman"/>
          <w:highlight w:val="none"/>
        </w:rPr>
      </w:pPr>
      <m:oMath>
        <m:r>
          <m:rPr>
            <m:nor/>
            <m:sty m:val="p"/>
          </m:rPr>
          <w:rPr>
            <w:b w:val="0"/>
            <w:i w:val="0"/>
            <w:highlight w:val="none"/>
          </w:rPr>
          <m:t>WL</m:t>
        </m:r>
        <m:sSub>
          <m:sSubPr>
            <m:ctrlPr>
              <w:rPr>
                <w:rFonts w:ascii="Cambria Math" w:hAnsi="Cambria Math"/>
                <w:i/>
                <w:highlight w:val="none"/>
              </w:rPr>
            </m:ctrlPr>
          </m:sSubPr>
          <m:e>
            <m:r>
              <m:rPr>
                <m:nor/>
                <m:sty m:val="p"/>
              </m:rPr>
              <w:rPr>
                <w:b w:val="0"/>
                <w:i w:val="0"/>
                <w:highlight w:val="none"/>
              </w:rPr>
              <m:t>L</m:t>
            </m:r>
            <m:ctrlPr>
              <w:rPr>
                <w:rFonts w:ascii="Cambria Math" w:hAnsi="Cambria Math"/>
                <w:i/>
                <w:highlight w:val="none"/>
              </w:rPr>
            </m:ctrlPr>
          </m:e>
          <m:sub>
            <m:r>
              <m:rPr>
                <m:nor/>
                <m:sty m:val="p"/>
              </m:rPr>
              <w:rPr>
                <w:b w:val="0"/>
                <w:i w:val="0"/>
                <w:highlight w:val="none"/>
              </w:rPr>
              <m:t>0</m:t>
            </m:r>
            <m:ctrlPr>
              <w:rPr>
                <w:rFonts w:ascii="Cambria Math" w:hAnsi="Cambria Math"/>
                <w:i/>
                <w:highlight w:val="none"/>
              </w:rPr>
            </m:ctrlPr>
          </m:sub>
        </m:sSub>
        <m:r>
          <m:rPr>
            <m:nor/>
            <m:sty m:val="p"/>
          </m:rPr>
          <w:rPr>
            <w:b w:val="0"/>
            <w:i w:val="0"/>
            <w:highlight w:val="none"/>
          </w:rPr>
          <m:t>=</m:t>
        </m:r>
        <m:f>
          <m:fPr>
            <m:ctrlPr>
              <w:rPr>
                <w:rFonts w:ascii="Cambria Math" w:hAnsi="Cambria Math"/>
                <w:i/>
                <w:highlight w:val="none"/>
              </w:rPr>
            </m:ctrlPr>
          </m:fPr>
          <m:num>
            <m:r>
              <m:rPr/>
              <w:rPr>
                <w:rFonts w:hint="default" w:ascii="Cambria Math" w:hAnsi="Cambria Math"/>
                <w:highlight w:val="none"/>
                <w:lang w:val="en-US" w:eastAsia="zh-CN"/>
              </w:rPr>
              <m:t>161.89</m:t>
            </m:r>
            <m:ctrlPr>
              <w:rPr>
                <w:rFonts w:ascii="Cambria Math" w:hAnsi="Cambria Math"/>
                <w:i/>
                <w:highlight w:val="none"/>
              </w:rPr>
            </m:ctrlPr>
          </m:num>
          <m:den>
            <m:r>
              <m:rPr>
                <m:nor/>
                <m:sty m:val="p"/>
              </m:rPr>
              <w:rPr>
                <w:b w:val="0"/>
                <w:i w:val="0"/>
                <w:highlight w:val="none"/>
              </w:rPr>
              <m:t>6</m:t>
            </m:r>
            <m:ctrlPr>
              <w:rPr>
                <w:rFonts w:ascii="Cambria Math" w:hAnsi="Cambria Math"/>
                <w:i/>
                <w:highlight w:val="none"/>
              </w:rPr>
            </m:ctrlPr>
          </m:den>
        </m:f>
        <m:r>
          <m:rPr>
            <m:nor/>
            <m:sty m:val="p"/>
          </m:rPr>
          <w:rPr>
            <w:b w:val="0"/>
            <w:i w:val="0"/>
            <w:highlight w:val="none"/>
          </w:rPr>
          <m:t>=</m:t>
        </m:r>
        <m:r>
          <m:rPr>
            <m:nor/>
            <m:sty m:val="p"/>
          </m:rPr>
          <w:rPr>
            <w:rFonts w:hint="default" w:ascii="Cambria Math" w:hAnsi="Cambria Math"/>
            <w:b w:val="0"/>
            <w:i w:val="0"/>
            <w:highlight w:val="none"/>
            <w:lang w:val="en-US" w:eastAsia="zh-CN"/>
          </w:rPr>
          <m:t>26.99</m:t>
        </m:r>
        <m:r>
          <m:rPr>
            <m:nor/>
            <m:sty m:val="p"/>
          </m:rPr>
          <w:rPr>
            <w:b w:val="0"/>
            <w:i w:val="0"/>
            <w:highlight w:val="none"/>
          </w:rPr>
          <m:t>kN</m:t>
        </m:r>
      </m:oMath>
      <w:r>
        <w:rPr>
          <w:rFonts w:hint="eastAsia" w:ascii="Times New Roman" w:hAnsi="Times New Roman" w:eastAsia="宋体" w:cs="Times New Roman"/>
          <w:highlight w:val="none"/>
        </w:rPr>
        <w:t>，选用卸扣GB/T25854-6-DW</w:t>
      </w:r>
      <w:r>
        <w:rPr>
          <w:rFonts w:hint="eastAsia" w:cs="Times New Roman"/>
          <w:highlight w:val="none"/>
          <w:lang w:val="en-US" w:eastAsia="zh-CN"/>
        </w:rPr>
        <w:t>5</w:t>
      </w:r>
      <w:r>
        <w:rPr>
          <w:rFonts w:hint="eastAsia" w:ascii="Times New Roman" w:hAnsi="Times New Roman" w:eastAsia="宋体" w:cs="Times New Roman"/>
          <w:highlight w:val="none"/>
        </w:rPr>
        <w:t>。</w:t>
      </w:r>
    </w:p>
    <w:p w14:paraId="4899DA47">
      <w:pPr>
        <w:ind w:firstLine="480"/>
        <w:rPr>
          <w:rFonts w:ascii="Times New Roman" w:hAnsi="Times New Roman" w:eastAsia="宋体" w:cs="Times New Roman"/>
          <w:highlight w:val="none"/>
        </w:rPr>
      </w:pPr>
      <w:r>
        <w:rPr>
          <w:rFonts w:hint="eastAsia" w:cs="Times New Roman"/>
          <w:highlight w:val="none"/>
          <w:lang w:val="en-US" w:eastAsia="zh-CN"/>
        </w:rPr>
        <w:t>两</w:t>
      </w:r>
      <w:r>
        <w:rPr>
          <w:rFonts w:hint="eastAsia" w:ascii="Times New Roman" w:hAnsi="Times New Roman" w:eastAsia="宋体" w:cs="Times New Roman"/>
          <w:highlight w:val="none"/>
        </w:rPr>
        <w:t>点吊的塔吊主要部件</w:t>
      </w:r>
      <w:r>
        <w:rPr>
          <w:rFonts w:hint="eastAsia" w:cs="Times New Roman"/>
          <w:highlight w:val="none"/>
          <w:lang w:val="en-US" w:eastAsia="zh-CN"/>
        </w:rPr>
        <w:t>为</w:t>
      </w:r>
      <w:r>
        <w:rPr>
          <w:rFonts w:hint="eastAsia" w:ascii="Times New Roman" w:hAnsi="Times New Roman" w:eastAsia="宋体" w:cs="Times New Roman"/>
          <w:highlight w:val="none"/>
          <w:lang w:val="en-US" w:eastAsia="zh-CN"/>
        </w:rPr>
        <w:t>起重臂</w:t>
      </w:r>
      <w:r>
        <w:rPr>
          <w:rFonts w:hint="eastAsia" w:ascii="Times New Roman" w:hAnsi="Times New Roman" w:eastAsia="宋体" w:cs="Times New Roman"/>
          <w:highlight w:val="none"/>
        </w:rPr>
        <w:t>总成</w:t>
      </w:r>
      <w:r>
        <w:rPr>
          <w:rFonts w:hint="eastAsia" w:cs="Times New Roman"/>
          <w:highlight w:val="none"/>
          <w:lang w:eastAsia="zh-CN"/>
        </w:rPr>
        <w:t>，</w:t>
      </w:r>
      <w:r>
        <w:rPr>
          <w:rFonts w:hint="eastAsia" w:ascii="Times New Roman" w:hAnsi="Times New Roman" w:eastAsia="宋体" w:cs="Times New Roman"/>
          <w:highlight w:val="none"/>
          <w:lang w:val="en-US" w:eastAsia="zh-CN"/>
        </w:rPr>
        <w:t>起重臂</w:t>
      </w:r>
      <w:r>
        <w:rPr>
          <w:rFonts w:hint="eastAsia" w:ascii="Times New Roman" w:hAnsi="Times New Roman" w:eastAsia="宋体" w:cs="Times New Roman"/>
          <w:highlight w:val="none"/>
        </w:rPr>
        <w:t>总成最大重量约</w:t>
      </w:r>
      <w:r>
        <w:rPr>
          <w:rFonts w:hint="eastAsia" w:cs="Times New Roman"/>
          <w:highlight w:val="none"/>
          <w:lang w:val="en-US" w:eastAsia="zh-CN"/>
        </w:rPr>
        <w:t>5.584</w:t>
      </w:r>
      <w:r>
        <w:rPr>
          <w:rFonts w:hint="eastAsia" w:ascii="Times New Roman" w:hAnsi="Times New Roman" w:eastAsia="宋体" w:cs="Times New Roman"/>
          <w:highlight w:val="none"/>
        </w:rPr>
        <w:t>t，钢丝绳连接卸扣工作荷载：</w:t>
      </w:r>
    </w:p>
    <w:p w14:paraId="4F3B97A0">
      <w:pPr>
        <w:ind w:firstLine="480"/>
        <w:rPr>
          <w:rFonts w:ascii="Times New Roman" w:hAnsi="Times New Roman" w:eastAsia="宋体" w:cs="Times New Roman"/>
          <w:highlight w:val="none"/>
        </w:rPr>
      </w:pPr>
      <m:oMath>
        <m:r>
          <m:rPr>
            <m:nor/>
            <m:sty m:val="p"/>
          </m:rPr>
          <w:rPr>
            <w:rFonts w:ascii="Cambria Math" w:cs="Times New Roman"/>
            <w:b w:val="0"/>
            <w:i w:val="0"/>
            <w:highlight w:val="none"/>
          </w:rPr>
          <m:t>WL</m:t>
        </m:r>
        <m:sSub>
          <m:sSubPr>
            <m:ctrlPr>
              <w:rPr>
                <w:rFonts w:ascii="Cambria Math" w:hAnsi="Cambria Math" w:cs="Times New Roman"/>
                <w:i/>
                <w:highlight w:val="none"/>
              </w:rPr>
            </m:ctrlPr>
          </m:sSubPr>
          <m:e>
            <m:r>
              <m:rPr>
                <m:nor/>
                <m:sty m:val="p"/>
              </m:rPr>
              <w:rPr>
                <w:rFonts w:ascii="Cambria Math" w:cs="Times New Roman"/>
                <w:b w:val="0"/>
                <w:i w:val="0"/>
                <w:highlight w:val="none"/>
              </w:rPr>
              <m:t>L</m:t>
            </m:r>
            <m:ctrlPr>
              <w:rPr>
                <w:rFonts w:ascii="Cambria Math" w:hAnsi="Cambria Math" w:cs="Times New Roman"/>
                <w:i/>
                <w:highlight w:val="none"/>
              </w:rPr>
            </m:ctrlPr>
          </m:e>
          <m:sub>
            <m:r>
              <m:rPr>
                <m:nor/>
                <m:sty m:val="p"/>
              </m:rPr>
              <w:rPr>
                <w:rFonts w:ascii="Cambria Math" w:cs="Times New Roman"/>
                <w:b w:val="0"/>
                <w:i w:val="0"/>
                <w:highlight w:val="none"/>
              </w:rPr>
              <m:t>0</m:t>
            </m:r>
            <m:ctrlPr>
              <w:rPr>
                <w:rFonts w:ascii="Cambria Math" w:hAnsi="Cambria Math" w:cs="Times New Roman"/>
                <w:i/>
                <w:highlight w:val="none"/>
              </w:rPr>
            </m:ctrlPr>
          </m:sub>
        </m:sSub>
        <m:r>
          <m:rPr>
            <m:nor/>
            <m:sty m:val="p"/>
          </m:rPr>
          <w:rPr>
            <w:rFonts w:ascii="Cambria Math" w:cs="Times New Roman"/>
            <w:b w:val="0"/>
            <w:i w:val="0"/>
            <w:highlight w:val="none"/>
          </w:rPr>
          <m:t>=</m:t>
        </m:r>
        <m:f>
          <m:fPr>
            <m:ctrlPr>
              <w:rPr>
                <w:rFonts w:ascii="Cambria Math" w:hAnsi="Cambria Math" w:cs="Times New Roman"/>
                <w:i/>
                <w:highlight w:val="none"/>
              </w:rPr>
            </m:ctrlPr>
          </m:fPr>
          <m:num>
            <m:r>
              <m:rPr/>
              <w:rPr>
                <w:rFonts w:hint="default" w:ascii="Cambria Math" w:hAnsi="Cambria Math" w:cs="Times New Roman"/>
                <w:highlight w:val="none"/>
                <w:lang w:val="en-US" w:eastAsia="zh-CN"/>
              </w:rPr>
              <m:t>.241.20</m:t>
            </m:r>
            <m:ctrlPr>
              <w:rPr>
                <w:rFonts w:ascii="Cambria Math" w:hAnsi="Cambria Math" w:cs="Times New Roman"/>
                <w:i/>
                <w:highlight w:val="none"/>
              </w:rPr>
            </m:ctrlPr>
          </m:num>
          <m:den>
            <m:r>
              <m:rPr>
                <m:nor/>
                <m:sty m:val="p"/>
              </m:rPr>
              <w:rPr>
                <w:rFonts w:ascii="Cambria Math" w:cs="Times New Roman"/>
                <w:b w:val="0"/>
                <w:i w:val="0"/>
                <w:highlight w:val="none"/>
              </w:rPr>
              <m:t>6</m:t>
            </m:r>
            <m:ctrlPr>
              <w:rPr>
                <w:rFonts w:ascii="Cambria Math" w:hAnsi="Cambria Math" w:cs="Times New Roman"/>
                <w:i/>
                <w:highlight w:val="none"/>
              </w:rPr>
            </m:ctrlPr>
          </m:den>
        </m:f>
        <m:r>
          <m:rPr>
            <m:nor/>
            <m:sty m:val="p"/>
          </m:rPr>
          <w:rPr>
            <w:rFonts w:ascii="Cambria Math" w:cs="Times New Roman"/>
            <w:b w:val="0"/>
            <w:i w:val="0"/>
            <w:highlight w:val="none"/>
          </w:rPr>
          <m:t>=</m:t>
        </m:r>
        <m:r>
          <m:rPr>
            <m:nor/>
            <m:sty m:val="p"/>
          </m:rPr>
          <w:rPr>
            <w:rFonts w:hint="default" w:ascii="Cambria Math" w:cs="Times New Roman"/>
            <w:b w:val="0"/>
            <w:i w:val="0"/>
            <w:highlight w:val="none"/>
            <w:lang w:val="en-US" w:eastAsia="zh-CN"/>
          </w:rPr>
          <m:t>40.20</m:t>
        </m:r>
        <m:r>
          <m:rPr>
            <m:nor/>
            <m:sty m:val="p"/>
          </m:rPr>
          <w:rPr>
            <w:rFonts w:ascii="Cambria Math" w:cs="Times New Roman"/>
            <w:b w:val="0"/>
            <w:i w:val="0"/>
            <w:highlight w:val="none"/>
          </w:rPr>
          <m:t>N</m:t>
        </m:r>
      </m:oMath>
      <w:r>
        <w:rPr>
          <w:rFonts w:hint="eastAsia" w:ascii="Times New Roman" w:hAnsi="Times New Roman" w:eastAsia="宋体" w:cs="Times New Roman"/>
          <w:highlight w:val="none"/>
        </w:rPr>
        <w:t>，选用卸扣GB/T25854-6-DW</w:t>
      </w:r>
      <w:r>
        <w:rPr>
          <w:rFonts w:hint="eastAsia" w:cs="Times New Roman"/>
          <w:highlight w:val="none"/>
          <w:lang w:val="en-US" w:eastAsia="zh-CN"/>
        </w:rPr>
        <w:t>5</w:t>
      </w:r>
      <w:r>
        <w:rPr>
          <w:rFonts w:hint="eastAsia" w:ascii="Times New Roman" w:hAnsi="Times New Roman" w:eastAsia="宋体" w:cs="Times New Roman"/>
          <w:highlight w:val="none"/>
        </w:rPr>
        <w:t>。</w:t>
      </w:r>
    </w:p>
    <w:p w14:paraId="22DB5F92">
      <w:pPr>
        <w:rPr>
          <w:highlight w:val="none"/>
        </w:rPr>
      </w:pPr>
      <w:r>
        <w:rPr>
          <w:color w:val="auto"/>
          <w:highlight w:val="none"/>
        </w:rPr>
        <w:t>根据塔吊基础设计参数及塔吊主要部件重量及吊</w:t>
      </w:r>
      <w:r>
        <w:rPr>
          <w:rFonts w:hint="eastAsia"/>
          <w:color w:val="auto"/>
          <w:highlight w:val="none"/>
        </w:rPr>
        <w:t>装</w:t>
      </w:r>
      <w:r>
        <w:rPr>
          <w:color w:val="auto"/>
          <w:highlight w:val="none"/>
        </w:rPr>
        <w:t>高度，确定安装过程中所需的最大吊重、最大钢丝绳夹角，结合施工现场实际情况，确定起重钢丝绳型号。钢丝绳及卸扣选型见下表。</w:t>
      </w:r>
    </w:p>
    <w:p w14:paraId="6D8DC8A9">
      <w:pPr>
        <w:pStyle w:val="16"/>
        <w:rPr>
          <w:color w:val="auto"/>
          <w:highlight w:val="none"/>
        </w:rPr>
      </w:pPr>
      <w:r>
        <w:rPr>
          <w:color w:val="auto"/>
          <w:highlight w:val="none"/>
        </w:rPr>
        <w:t xml:space="preserve">表 </w:t>
      </w:r>
      <w:r>
        <w:rPr>
          <w:rFonts w:hint="eastAsia"/>
          <w:color w:val="auto"/>
          <w:highlight w:val="none"/>
          <w:lang w:val="en-US" w:eastAsia="zh-CN"/>
        </w:rPr>
        <w:t>11-2</w:t>
      </w:r>
      <w:r>
        <w:rPr>
          <w:color w:val="auto"/>
          <w:highlight w:val="none"/>
        </w:rPr>
        <w:t>钢丝绳选型表</w:t>
      </w:r>
    </w:p>
    <w:tbl>
      <w:tblPr>
        <w:tblStyle w:val="31"/>
        <w:tblW w:w="59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
        <w:gridCol w:w="1559"/>
        <w:gridCol w:w="2835"/>
        <w:gridCol w:w="567"/>
        <w:gridCol w:w="567"/>
      </w:tblGrid>
      <w:tr w14:paraId="6E3A00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11" w:type="dxa"/>
            <w:vAlign w:val="center"/>
          </w:tcPr>
          <w:p w14:paraId="1E8BDD9B">
            <w:pPr>
              <w:pStyle w:val="53"/>
              <w:rPr>
                <w:b w:val="0"/>
                <w:color w:val="auto"/>
              </w:rPr>
            </w:pPr>
            <w:r>
              <w:rPr>
                <w:b/>
                <w:color w:val="auto"/>
              </w:rPr>
              <w:t>序号</w:t>
            </w:r>
          </w:p>
        </w:tc>
        <w:tc>
          <w:tcPr>
            <w:tcW w:w="1559" w:type="dxa"/>
            <w:vAlign w:val="center"/>
          </w:tcPr>
          <w:p w14:paraId="5F3CBD3C">
            <w:pPr>
              <w:pStyle w:val="53"/>
              <w:rPr>
                <w:b w:val="0"/>
                <w:color w:val="auto"/>
              </w:rPr>
            </w:pPr>
            <w:r>
              <w:rPr>
                <w:b/>
                <w:color w:val="auto"/>
              </w:rPr>
              <w:t>设备名称</w:t>
            </w:r>
          </w:p>
        </w:tc>
        <w:tc>
          <w:tcPr>
            <w:tcW w:w="2835" w:type="dxa"/>
            <w:vAlign w:val="center"/>
          </w:tcPr>
          <w:p w14:paraId="16AC168F">
            <w:pPr>
              <w:pStyle w:val="53"/>
              <w:rPr>
                <w:b w:val="0"/>
                <w:color w:val="auto"/>
              </w:rPr>
            </w:pPr>
            <w:r>
              <w:rPr>
                <w:b/>
                <w:color w:val="auto"/>
              </w:rPr>
              <w:t>规格型号</w:t>
            </w:r>
          </w:p>
        </w:tc>
        <w:tc>
          <w:tcPr>
            <w:tcW w:w="567" w:type="dxa"/>
            <w:vAlign w:val="center"/>
          </w:tcPr>
          <w:p w14:paraId="01C20C6B">
            <w:pPr>
              <w:pStyle w:val="53"/>
              <w:rPr>
                <w:b w:val="0"/>
                <w:color w:val="auto"/>
              </w:rPr>
            </w:pPr>
            <w:r>
              <w:rPr>
                <w:b/>
                <w:color w:val="auto"/>
              </w:rPr>
              <w:t>单位</w:t>
            </w:r>
          </w:p>
        </w:tc>
        <w:tc>
          <w:tcPr>
            <w:tcW w:w="567" w:type="dxa"/>
            <w:vAlign w:val="center"/>
          </w:tcPr>
          <w:p w14:paraId="06B8DE46">
            <w:pPr>
              <w:pStyle w:val="53"/>
              <w:rPr>
                <w:b w:val="0"/>
                <w:color w:val="auto"/>
              </w:rPr>
            </w:pPr>
            <w:r>
              <w:rPr>
                <w:b/>
                <w:color w:val="auto"/>
              </w:rPr>
              <w:t>数量</w:t>
            </w:r>
          </w:p>
        </w:tc>
      </w:tr>
      <w:tr w14:paraId="78442A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2FC243D7">
            <w:pPr>
              <w:pStyle w:val="53"/>
              <w:rPr>
                <w:rFonts w:hint="default" w:eastAsia="宋体"/>
                <w:color w:val="auto"/>
                <w:lang w:val="en-US" w:eastAsia="zh-CN"/>
              </w:rPr>
            </w:pPr>
            <w:r>
              <w:rPr>
                <w:rFonts w:hint="eastAsia"/>
                <w:color w:val="auto"/>
                <w:lang w:val="en-US" w:eastAsia="zh-CN"/>
              </w:rPr>
              <w:t>1</w:t>
            </w:r>
          </w:p>
        </w:tc>
        <w:tc>
          <w:tcPr>
            <w:tcW w:w="1559" w:type="dxa"/>
            <w:vAlign w:val="center"/>
          </w:tcPr>
          <w:p w14:paraId="7AA6E8E1">
            <w:pPr>
              <w:pStyle w:val="53"/>
              <w:rPr>
                <w:color w:val="auto"/>
              </w:rPr>
            </w:pPr>
            <w:r>
              <w:rPr>
                <w:color w:val="auto"/>
              </w:rPr>
              <w:t>起重用钢丝绳</w:t>
            </w:r>
          </w:p>
        </w:tc>
        <w:tc>
          <w:tcPr>
            <w:tcW w:w="2835" w:type="dxa"/>
            <w:vAlign w:val="center"/>
          </w:tcPr>
          <w:p w14:paraId="0DC5F848">
            <w:pPr>
              <w:pStyle w:val="53"/>
              <w:rPr>
                <w:color w:val="auto"/>
              </w:rPr>
            </w:pPr>
            <w:r>
              <w:rPr>
                <w:rFonts w:hint="eastAsia" w:cs="Times New Roman"/>
                <w:b w:val="0"/>
                <w:bCs w:val="0"/>
                <w:lang w:val="en-US" w:eastAsia="zh-CN"/>
              </w:rPr>
              <w:t>18</w:t>
            </w:r>
            <w:r>
              <w:rPr>
                <w:rFonts w:cs="Times New Roman"/>
                <w:b w:val="0"/>
                <w:bCs w:val="0"/>
              </w:rPr>
              <w:t>mm</w:t>
            </w:r>
            <w:r>
              <w:rPr>
                <w:rFonts w:eastAsia="仿宋" w:cs="Times New Roman"/>
                <w:b w:val="0"/>
                <w:bCs w:val="0"/>
              </w:rPr>
              <w:t>6×19S+FC1</w:t>
            </w:r>
            <w:r>
              <w:rPr>
                <w:rFonts w:hint="eastAsia" w:eastAsia="仿宋" w:cs="Times New Roman"/>
                <w:b w:val="0"/>
                <w:bCs w:val="0"/>
                <w:lang w:val="en-US" w:eastAsia="zh-CN"/>
              </w:rPr>
              <w:t>8</w:t>
            </w:r>
            <w:r>
              <w:rPr>
                <w:rFonts w:eastAsia="仿宋" w:cs="Times New Roman"/>
                <w:b w:val="0"/>
                <w:bCs w:val="0"/>
              </w:rPr>
              <w:t>70</w:t>
            </w:r>
            <w:r>
              <w:rPr>
                <w:rFonts w:cs="Times New Roman"/>
                <w:b w:val="0"/>
                <w:bCs w:val="0"/>
              </w:rPr>
              <w:t>Mpa</w:t>
            </w:r>
          </w:p>
        </w:tc>
        <w:tc>
          <w:tcPr>
            <w:tcW w:w="567" w:type="dxa"/>
            <w:vAlign w:val="center"/>
          </w:tcPr>
          <w:p w14:paraId="6382F595">
            <w:pPr>
              <w:pStyle w:val="53"/>
              <w:rPr>
                <w:color w:val="auto"/>
              </w:rPr>
            </w:pPr>
            <w:r>
              <w:rPr>
                <w:color w:val="auto"/>
              </w:rPr>
              <w:t>根</w:t>
            </w:r>
          </w:p>
        </w:tc>
        <w:tc>
          <w:tcPr>
            <w:tcW w:w="567" w:type="dxa"/>
            <w:vAlign w:val="center"/>
          </w:tcPr>
          <w:p w14:paraId="33DA2E9F">
            <w:pPr>
              <w:pStyle w:val="53"/>
              <w:rPr>
                <w:rFonts w:hint="eastAsia" w:eastAsia="宋体"/>
                <w:color w:val="auto"/>
                <w:lang w:eastAsia="zh-CN"/>
              </w:rPr>
            </w:pPr>
            <w:r>
              <w:rPr>
                <w:rFonts w:hint="eastAsia"/>
                <w:color w:val="auto"/>
                <w:lang w:val="en-US" w:eastAsia="zh-CN"/>
              </w:rPr>
              <w:t>4</w:t>
            </w:r>
          </w:p>
        </w:tc>
      </w:tr>
      <w:tr w14:paraId="7F805D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025291FF">
            <w:pPr>
              <w:pStyle w:val="53"/>
              <w:rPr>
                <w:rFonts w:hint="eastAsia" w:eastAsia="宋体"/>
                <w:color w:val="auto"/>
                <w:lang w:val="en-US" w:eastAsia="zh-CN"/>
              </w:rPr>
            </w:pPr>
            <w:r>
              <w:rPr>
                <w:rFonts w:hint="eastAsia"/>
                <w:color w:val="auto"/>
                <w:lang w:val="en-US" w:eastAsia="zh-CN"/>
              </w:rPr>
              <w:t>2</w:t>
            </w:r>
          </w:p>
        </w:tc>
        <w:tc>
          <w:tcPr>
            <w:tcW w:w="1559" w:type="dxa"/>
            <w:vAlign w:val="center"/>
          </w:tcPr>
          <w:p w14:paraId="6054C72C">
            <w:pPr>
              <w:pStyle w:val="53"/>
              <w:rPr>
                <w:color w:val="auto"/>
              </w:rPr>
            </w:pPr>
            <w:r>
              <w:rPr>
                <w:color w:val="auto"/>
              </w:rPr>
              <w:t>起重用钢丝绳</w:t>
            </w:r>
          </w:p>
        </w:tc>
        <w:tc>
          <w:tcPr>
            <w:tcW w:w="2835" w:type="dxa"/>
            <w:vAlign w:val="center"/>
          </w:tcPr>
          <w:p w14:paraId="0283B56C">
            <w:pPr>
              <w:pStyle w:val="53"/>
              <w:rPr>
                <w:color w:val="auto"/>
              </w:rPr>
            </w:pPr>
            <w:r>
              <w:rPr>
                <w:rFonts w:hint="eastAsia" w:cs="Times New Roman"/>
                <w:b w:val="0"/>
                <w:bCs w:val="0"/>
                <w:lang w:val="en-US" w:eastAsia="zh-CN"/>
              </w:rPr>
              <w:t>22</w:t>
            </w:r>
            <w:r>
              <w:rPr>
                <w:rFonts w:cs="Times New Roman"/>
                <w:b w:val="0"/>
                <w:bCs w:val="0"/>
              </w:rPr>
              <w:t>mm</w:t>
            </w:r>
            <w:r>
              <w:rPr>
                <w:rFonts w:eastAsia="仿宋" w:cs="Times New Roman"/>
                <w:b w:val="0"/>
                <w:bCs w:val="0"/>
              </w:rPr>
              <w:t>6×19S+FC1</w:t>
            </w:r>
            <w:r>
              <w:rPr>
                <w:rFonts w:hint="eastAsia" w:eastAsia="仿宋" w:cs="Times New Roman"/>
                <w:b w:val="0"/>
                <w:bCs w:val="0"/>
                <w:lang w:val="en-US" w:eastAsia="zh-CN"/>
              </w:rPr>
              <w:t>8</w:t>
            </w:r>
            <w:r>
              <w:rPr>
                <w:rFonts w:eastAsia="仿宋" w:cs="Times New Roman"/>
                <w:b w:val="0"/>
                <w:bCs w:val="0"/>
              </w:rPr>
              <w:t>70</w:t>
            </w:r>
            <w:r>
              <w:rPr>
                <w:rFonts w:cs="Times New Roman"/>
                <w:b w:val="0"/>
                <w:bCs w:val="0"/>
              </w:rPr>
              <w:t>Mpa</w:t>
            </w:r>
          </w:p>
        </w:tc>
        <w:tc>
          <w:tcPr>
            <w:tcW w:w="567" w:type="dxa"/>
            <w:vAlign w:val="center"/>
          </w:tcPr>
          <w:p w14:paraId="6A8AC815">
            <w:pPr>
              <w:pStyle w:val="53"/>
              <w:rPr>
                <w:color w:val="auto"/>
              </w:rPr>
            </w:pPr>
            <w:r>
              <w:rPr>
                <w:color w:val="auto"/>
              </w:rPr>
              <w:t>根</w:t>
            </w:r>
          </w:p>
        </w:tc>
        <w:tc>
          <w:tcPr>
            <w:tcW w:w="567" w:type="dxa"/>
            <w:vAlign w:val="center"/>
          </w:tcPr>
          <w:p w14:paraId="25C97F89">
            <w:pPr>
              <w:pStyle w:val="53"/>
              <w:rPr>
                <w:color w:val="auto"/>
              </w:rPr>
            </w:pPr>
            <w:r>
              <w:rPr>
                <w:color w:val="auto"/>
              </w:rPr>
              <w:t>4</w:t>
            </w:r>
          </w:p>
        </w:tc>
      </w:tr>
      <w:tr w14:paraId="4AB81E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5A3229ED">
            <w:pPr>
              <w:pStyle w:val="53"/>
              <w:rPr>
                <w:rFonts w:hint="default"/>
                <w:color w:val="auto"/>
                <w:lang w:val="en-US" w:eastAsia="zh-CN"/>
              </w:rPr>
            </w:pPr>
            <w:r>
              <w:rPr>
                <w:rFonts w:hint="eastAsia"/>
                <w:color w:val="auto"/>
                <w:lang w:val="en-US" w:eastAsia="zh-CN"/>
              </w:rPr>
              <w:t>4</w:t>
            </w:r>
          </w:p>
        </w:tc>
        <w:tc>
          <w:tcPr>
            <w:tcW w:w="1559" w:type="dxa"/>
            <w:vAlign w:val="center"/>
          </w:tcPr>
          <w:p w14:paraId="569D6ECB">
            <w:pPr>
              <w:pStyle w:val="53"/>
              <w:ind w:firstLine="0" w:firstLineChars="0"/>
              <w:rPr>
                <w:rFonts w:ascii="Times New Roman" w:hAnsi="Times New Roman" w:eastAsia="宋体" w:cstheme="minorBidi"/>
                <w:color w:val="auto"/>
                <w:kern w:val="2"/>
                <w:sz w:val="21"/>
                <w:szCs w:val="21"/>
                <w:lang w:val="en-US" w:eastAsia="zh-CN" w:bidi="ar-SA"/>
              </w:rPr>
            </w:pPr>
            <w:r>
              <w:rPr>
                <w:color w:val="auto"/>
              </w:rPr>
              <w:t>卸扣</w:t>
            </w:r>
          </w:p>
        </w:tc>
        <w:tc>
          <w:tcPr>
            <w:tcW w:w="2835" w:type="dxa"/>
            <w:vAlign w:val="center"/>
          </w:tcPr>
          <w:p w14:paraId="6BE2BE7A">
            <w:pPr>
              <w:pStyle w:val="53"/>
              <w:ind w:firstLine="0" w:firstLineChars="0"/>
              <w:rPr>
                <w:rFonts w:hint="default" w:ascii="Times New Roman" w:hAnsi="Times New Roman" w:eastAsia="宋体" w:cstheme="minorBidi"/>
                <w:color w:val="auto"/>
                <w:kern w:val="2"/>
                <w:sz w:val="21"/>
                <w:szCs w:val="21"/>
                <w:lang w:val="en-US" w:eastAsia="zh-CN" w:bidi="ar-SA"/>
              </w:rPr>
            </w:pPr>
            <w:r>
              <w:t>GB/T 25854-6-DW</w:t>
            </w:r>
            <w:r>
              <w:rPr>
                <w:rFonts w:hint="eastAsia"/>
                <w:lang w:val="en-US" w:eastAsia="zh-CN"/>
              </w:rPr>
              <w:t>5</w:t>
            </w:r>
          </w:p>
        </w:tc>
        <w:tc>
          <w:tcPr>
            <w:tcW w:w="567" w:type="dxa"/>
            <w:vAlign w:val="center"/>
          </w:tcPr>
          <w:p w14:paraId="7C56EF10">
            <w:pPr>
              <w:pStyle w:val="53"/>
              <w:ind w:firstLine="0" w:firstLineChars="0"/>
              <w:rPr>
                <w:rFonts w:ascii="Times New Roman" w:hAnsi="Times New Roman" w:eastAsia="宋体" w:cstheme="minorBidi"/>
                <w:color w:val="auto"/>
                <w:kern w:val="2"/>
                <w:sz w:val="21"/>
                <w:szCs w:val="21"/>
                <w:lang w:val="en-US" w:eastAsia="zh-CN" w:bidi="ar-SA"/>
              </w:rPr>
            </w:pPr>
            <w:r>
              <w:rPr>
                <w:color w:val="auto"/>
              </w:rPr>
              <w:t>个</w:t>
            </w:r>
          </w:p>
        </w:tc>
        <w:tc>
          <w:tcPr>
            <w:tcW w:w="567" w:type="dxa"/>
            <w:vAlign w:val="center"/>
          </w:tcPr>
          <w:p w14:paraId="64983CE7">
            <w:pPr>
              <w:pStyle w:val="53"/>
              <w:ind w:firstLine="0" w:firstLineChars="0"/>
              <w:rPr>
                <w:rFonts w:ascii="Times New Roman" w:hAnsi="Times New Roman" w:eastAsia="宋体" w:cstheme="minorBidi"/>
                <w:color w:val="auto"/>
                <w:kern w:val="2"/>
                <w:sz w:val="21"/>
                <w:szCs w:val="21"/>
                <w:lang w:val="en-US" w:eastAsia="zh-CN" w:bidi="ar-SA"/>
              </w:rPr>
            </w:pPr>
            <w:r>
              <w:rPr>
                <w:color w:val="auto"/>
              </w:rPr>
              <w:t>4</w:t>
            </w:r>
          </w:p>
        </w:tc>
      </w:tr>
    </w:tbl>
    <w:p w14:paraId="4D7A2E94">
      <w:pPr>
        <w:spacing w:before="0" w:beforeLines="0" w:after="0" w:afterLines="0" w:line="360" w:lineRule="auto"/>
        <w:jc w:val="center"/>
        <w:rPr>
          <w:rFonts w:hint="eastAsia" w:ascii="Times New Roman" w:hAnsi="Times New Roman" w:eastAsia="Times New Roman"/>
          <w:b/>
          <w:color w:val="000000"/>
          <w:sz w:val="28"/>
          <w:szCs w:val="24"/>
          <w:lang w:val="zh-CN"/>
        </w:rPr>
      </w:pPr>
    </w:p>
    <w:p w14:paraId="77B90777">
      <w:pPr>
        <w:rPr>
          <w:rFonts w:hint="eastAsia"/>
          <w:lang w:val="en-US" w:eastAsia="zh-CN"/>
        </w:rPr>
      </w:pPr>
    </w:p>
    <w:p w14:paraId="4067EF41">
      <w:pPr>
        <w:bidi w:val="0"/>
        <w:outlineLvl w:val="1"/>
        <w:rPr>
          <w:rFonts w:hint="default" w:ascii="Times New Roman" w:hAnsi="Times New Roman" w:eastAsia="宋体" w:cs="Times New Roman"/>
          <w:lang w:val="en-US" w:eastAsia="zh-CN"/>
        </w:rPr>
      </w:pPr>
      <w:bookmarkStart w:id="326" w:name="_Toc2233"/>
      <w:r>
        <w:rPr>
          <w:rFonts w:hint="eastAsia" w:ascii="Times New Roman" w:hAnsi="Times New Roman" w:eastAsia="宋体" w:cs="Times New Roman"/>
          <w:lang w:val="en-US" w:eastAsia="zh-CN"/>
        </w:rPr>
        <w:t>附件</w:t>
      </w:r>
      <w:r>
        <w:rPr>
          <w:rFonts w:hint="eastAsia" w:cs="Times New Roman"/>
          <w:lang w:val="en-US" w:eastAsia="zh-CN"/>
        </w:rPr>
        <w:t>4</w:t>
      </w:r>
      <w:r>
        <w:rPr>
          <w:rFonts w:hint="eastAsia" w:ascii="Times New Roman" w:hAnsi="Times New Roman" w:eastAsia="宋体" w:cs="Times New Roman"/>
          <w:lang w:val="en-US" w:eastAsia="zh-CN"/>
        </w:rPr>
        <w:t>：相关人员、资质文件。</w:t>
      </w:r>
      <w:bookmarkEnd w:id="326"/>
    </w:p>
    <w:p w14:paraId="2CCA13A1">
      <w:pPr>
        <w:rPr>
          <w:rFonts w:hint="default"/>
          <w:lang w:val="en-US" w:eastAsia="zh-CN"/>
        </w:rPr>
      </w:pPr>
      <w:r>
        <w:rPr>
          <w:rFonts w:hint="eastAsia"/>
          <w:lang w:val="en-US" w:eastAsia="zh-CN"/>
        </w:rPr>
        <w:tab/>
      </w:r>
    </w:p>
    <w:p w14:paraId="7E393F57">
      <w:pPr>
        <w:rPr>
          <w:rFonts w:hint="eastAsia"/>
          <w:highlight w:val="none"/>
          <w:lang w:val="en-US" w:eastAsia="zh-CN"/>
        </w:rPr>
      </w:pPr>
      <w:r>
        <w:rPr>
          <w:rFonts w:hint="default"/>
          <w:highlight w:val="none"/>
          <w:lang w:val="en-US" w:eastAsia="zh-CN"/>
        </w:rPr>
        <w:drawing>
          <wp:inline distT="0" distB="0" distL="114300" distR="114300">
            <wp:extent cx="5259705" cy="7398385"/>
            <wp:effectExtent l="0" t="0" r="17145" b="12065"/>
            <wp:docPr id="48" name="图片 48" descr="56c34a71c59a457d6f034fd3e9740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56c34a71c59a457d6f034fd3e97406d"/>
                    <pic:cNvPicPr>
                      <a:picLocks noChangeAspect="1"/>
                    </pic:cNvPicPr>
                  </pic:nvPicPr>
                  <pic:blipFill>
                    <a:blip r:embed="rId62"/>
                    <a:stretch>
                      <a:fillRect/>
                    </a:stretch>
                  </pic:blipFill>
                  <pic:spPr>
                    <a:xfrm>
                      <a:off x="0" y="0"/>
                      <a:ext cx="5259705" cy="7398385"/>
                    </a:xfrm>
                    <a:prstGeom prst="rect">
                      <a:avLst/>
                    </a:prstGeom>
                  </pic:spPr>
                </pic:pic>
              </a:graphicData>
            </a:graphic>
          </wp:inline>
        </w:drawing>
      </w:r>
      <w:r>
        <w:rPr>
          <w:rFonts w:hint="eastAsia"/>
          <w:highlight w:val="none"/>
          <w:lang w:val="en-US" w:eastAsia="zh-CN"/>
        </w:rPr>
        <w:tab/>
      </w:r>
    </w:p>
    <w:p w14:paraId="075CF2F7">
      <w:pPr>
        <w:spacing w:line="360" w:lineRule="auto"/>
        <w:ind w:firstLine="480" w:firstLineChars="200"/>
      </w:pPr>
      <w:r>
        <w:drawing>
          <wp:inline distT="0" distB="0" distL="114300" distR="114300">
            <wp:extent cx="5275580" cy="7457440"/>
            <wp:effectExtent l="0" t="0" r="1270" b="10160"/>
            <wp:docPr id="49" name="图片 49" descr="专职安全管理人员C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专职安全管理人员C证"/>
                    <pic:cNvPicPr>
                      <a:picLocks noChangeAspect="1"/>
                    </pic:cNvPicPr>
                  </pic:nvPicPr>
                  <pic:blipFill>
                    <a:blip r:embed="rId63"/>
                    <a:stretch>
                      <a:fillRect/>
                    </a:stretch>
                  </pic:blipFill>
                  <pic:spPr>
                    <a:xfrm>
                      <a:off x="0" y="0"/>
                      <a:ext cx="5275580" cy="7457440"/>
                    </a:xfrm>
                    <a:prstGeom prst="rect">
                      <a:avLst/>
                    </a:prstGeom>
                  </pic:spPr>
                </pic:pic>
              </a:graphicData>
            </a:graphic>
          </wp:inline>
        </w:drawing>
      </w:r>
    </w:p>
    <w:p w14:paraId="261D9194">
      <w:pPr>
        <w:bidi w:val="0"/>
      </w:pPr>
      <w:r>
        <w:drawing>
          <wp:inline distT="0" distB="0" distL="114300" distR="114300">
            <wp:extent cx="5064125" cy="8397240"/>
            <wp:effectExtent l="0" t="0" r="3175" b="3810"/>
            <wp:docPr id="50" name="图片 50" descr="建筑电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建筑电工"/>
                    <pic:cNvPicPr>
                      <a:picLocks noChangeAspect="1"/>
                    </pic:cNvPicPr>
                  </pic:nvPicPr>
                  <pic:blipFill>
                    <a:blip r:embed="rId64"/>
                    <a:srcRect l="3394" t="2787" r="3995" b="1202"/>
                    <a:stretch>
                      <a:fillRect/>
                    </a:stretch>
                  </pic:blipFill>
                  <pic:spPr>
                    <a:xfrm>
                      <a:off x="0" y="0"/>
                      <a:ext cx="5064125" cy="8397240"/>
                    </a:xfrm>
                    <a:prstGeom prst="rect">
                      <a:avLst/>
                    </a:prstGeom>
                  </pic:spPr>
                </pic:pic>
              </a:graphicData>
            </a:graphic>
          </wp:inline>
        </w:drawing>
      </w:r>
    </w:p>
    <w:p w14:paraId="0540584F">
      <w:pPr>
        <w:bidi w:val="0"/>
        <w:rPr>
          <w:rFonts w:hint="eastAsia"/>
          <w:lang w:val="en-US" w:eastAsia="zh-CN"/>
        </w:rPr>
      </w:pPr>
      <w:r>
        <w:rPr>
          <w:rFonts w:hint="eastAsia"/>
          <w:lang w:val="en-US" w:eastAsia="zh-CN"/>
        </w:rPr>
        <w:drawing>
          <wp:inline distT="0" distB="0" distL="114300" distR="114300">
            <wp:extent cx="5460365" cy="8832215"/>
            <wp:effectExtent l="0" t="0" r="6985" b="6985"/>
            <wp:docPr id="51" name="图片 51" descr="安拆证（黄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安拆证（黄科）"/>
                    <pic:cNvPicPr>
                      <a:picLocks noChangeAspect="1"/>
                    </pic:cNvPicPr>
                  </pic:nvPicPr>
                  <pic:blipFill>
                    <a:blip r:embed="rId65"/>
                    <a:srcRect l="3527" t="2511" r="3527" b="938"/>
                    <a:stretch>
                      <a:fillRect/>
                    </a:stretch>
                  </pic:blipFill>
                  <pic:spPr>
                    <a:xfrm>
                      <a:off x="0" y="0"/>
                      <a:ext cx="5460365" cy="8832215"/>
                    </a:xfrm>
                    <a:prstGeom prst="rect">
                      <a:avLst/>
                    </a:prstGeom>
                  </pic:spPr>
                </pic:pic>
              </a:graphicData>
            </a:graphic>
          </wp:inline>
        </w:drawing>
      </w:r>
    </w:p>
    <w:p w14:paraId="421EC6F9">
      <w:pPr>
        <w:bidi w:val="0"/>
        <w:rPr>
          <w:rFonts w:hint="eastAsia"/>
          <w:lang w:val="en-US" w:eastAsia="zh-CN"/>
        </w:rPr>
      </w:pPr>
      <w:bookmarkStart w:id="327" w:name="_Toc18830"/>
      <w:r>
        <w:rPr>
          <w:rFonts w:hint="eastAsia"/>
          <w:lang w:val="en-US" w:eastAsia="zh-CN"/>
        </w:rPr>
        <w:drawing>
          <wp:inline distT="0" distB="0" distL="114300" distR="114300">
            <wp:extent cx="4573905" cy="7169150"/>
            <wp:effectExtent l="0" t="0" r="17145" b="12700"/>
            <wp:docPr id="52" name="图片 52" descr="安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安拆"/>
                    <pic:cNvPicPr>
                      <a:picLocks noChangeAspect="1"/>
                    </pic:cNvPicPr>
                  </pic:nvPicPr>
                  <pic:blipFill>
                    <a:blip r:embed="rId66"/>
                    <a:srcRect l="3733" t="3214" r="3751" b="1700"/>
                    <a:stretch>
                      <a:fillRect/>
                    </a:stretch>
                  </pic:blipFill>
                  <pic:spPr>
                    <a:xfrm>
                      <a:off x="0" y="0"/>
                      <a:ext cx="4573905" cy="7169150"/>
                    </a:xfrm>
                    <a:prstGeom prst="rect">
                      <a:avLst/>
                    </a:prstGeom>
                  </pic:spPr>
                </pic:pic>
              </a:graphicData>
            </a:graphic>
          </wp:inline>
        </w:drawing>
      </w:r>
      <w:r>
        <w:rPr>
          <w:rFonts w:hint="eastAsia"/>
          <w:lang w:val="en-US" w:eastAsia="zh-CN"/>
        </w:rPr>
        <w:drawing>
          <wp:inline distT="0" distB="0" distL="114300" distR="114300">
            <wp:extent cx="4900295" cy="7989570"/>
            <wp:effectExtent l="0" t="0" r="14605" b="11430"/>
            <wp:docPr id="53" name="图片 53" descr="安拆证-王祯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安拆证-王祯权"/>
                    <pic:cNvPicPr>
                      <a:picLocks noChangeAspect="1"/>
                    </pic:cNvPicPr>
                  </pic:nvPicPr>
                  <pic:blipFill>
                    <a:blip r:embed="rId67"/>
                    <a:srcRect l="3869" t="2476" r="4033" b="1191"/>
                    <a:stretch>
                      <a:fillRect/>
                    </a:stretch>
                  </pic:blipFill>
                  <pic:spPr>
                    <a:xfrm>
                      <a:off x="0" y="0"/>
                      <a:ext cx="4900295" cy="7989570"/>
                    </a:xfrm>
                    <a:prstGeom prst="rect">
                      <a:avLst/>
                    </a:prstGeom>
                  </pic:spPr>
                </pic:pic>
              </a:graphicData>
            </a:graphic>
          </wp:inline>
        </w:drawing>
      </w:r>
      <w:bookmarkEnd w:id="327"/>
    </w:p>
    <w:p w14:paraId="08FFE2D6">
      <w:pPr>
        <w:bidi w:val="0"/>
        <w:rPr>
          <w:rFonts w:hint="eastAsia"/>
          <w:lang w:val="en-US" w:eastAsia="zh-CN"/>
        </w:rPr>
      </w:pPr>
      <w:r>
        <w:rPr>
          <w:rFonts w:hint="eastAsia"/>
          <w:lang w:val="en-US" w:eastAsia="zh-CN"/>
        </w:rPr>
        <w:drawing>
          <wp:inline distT="0" distB="0" distL="114300" distR="114300">
            <wp:extent cx="5010150" cy="8333740"/>
            <wp:effectExtent l="0" t="0" r="0" b="10160"/>
            <wp:docPr id="54" name="图片 54" descr="336bfa43b84eb35dcef49f4ff61d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336bfa43b84eb35dcef49f4ff61d126"/>
                    <pic:cNvPicPr>
                      <a:picLocks noChangeAspect="1"/>
                    </pic:cNvPicPr>
                  </pic:nvPicPr>
                  <pic:blipFill>
                    <a:blip r:embed="rId68"/>
                    <a:srcRect l="3332" t="2586" r="4225" b="1943"/>
                    <a:stretch>
                      <a:fillRect/>
                    </a:stretch>
                  </pic:blipFill>
                  <pic:spPr>
                    <a:xfrm>
                      <a:off x="0" y="0"/>
                      <a:ext cx="5010150" cy="8333740"/>
                    </a:xfrm>
                    <a:prstGeom prst="rect">
                      <a:avLst/>
                    </a:prstGeom>
                  </pic:spPr>
                </pic:pic>
              </a:graphicData>
            </a:graphic>
          </wp:inline>
        </w:drawing>
      </w:r>
    </w:p>
    <w:p w14:paraId="21FF632E">
      <w:pPr>
        <w:bidi w:val="0"/>
      </w:pPr>
      <w:r>
        <w:rPr>
          <w:rFonts w:hint="eastAsia"/>
          <w:lang w:eastAsia="zh-CN"/>
        </w:rPr>
        <w:drawing>
          <wp:inline distT="0" distB="0" distL="114300" distR="114300">
            <wp:extent cx="4772025" cy="8316595"/>
            <wp:effectExtent l="0" t="0" r="9525" b="8255"/>
            <wp:docPr id="56" name="图片 19" descr="安全员C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descr="安全员C证"/>
                    <pic:cNvPicPr>
                      <a:picLocks noChangeAspect="1"/>
                    </pic:cNvPicPr>
                  </pic:nvPicPr>
                  <pic:blipFill>
                    <a:blip r:embed="rId39"/>
                    <a:srcRect l="3693" t="3060" r="3693" b="594"/>
                    <a:stretch>
                      <a:fillRect/>
                    </a:stretch>
                  </pic:blipFill>
                  <pic:spPr>
                    <a:xfrm>
                      <a:off x="0" y="0"/>
                      <a:ext cx="4772025" cy="8316595"/>
                    </a:xfrm>
                    <a:prstGeom prst="rect">
                      <a:avLst/>
                    </a:prstGeom>
                    <a:noFill/>
                    <a:ln>
                      <a:noFill/>
                    </a:ln>
                  </pic:spPr>
                </pic:pic>
              </a:graphicData>
            </a:graphic>
          </wp:inline>
        </w:drawing>
      </w:r>
    </w:p>
    <w:p w14:paraId="0A450A6E">
      <w:pPr>
        <w:pStyle w:val="2"/>
        <w:numPr>
          <w:ilvl w:val="0"/>
          <w:numId w:val="0"/>
        </w:numPr>
        <w:ind w:leftChars="0"/>
        <w:rPr>
          <w:rFonts w:hint="default"/>
          <w:lang w:val="en-US" w:eastAsia="zh-CN"/>
        </w:rPr>
      </w:pPr>
    </w:p>
    <w:sectPr>
      <w:headerReference r:id="rId11" w:type="default"/>
      <w:pgSz w:w="11906" w:h="16838"/>
      <w:pgMar w:top="1440" w:right="1800" w:bottom="1440" w:left="1800" w:header="964" w:footer="907" w:gutter="0"/>
      <w:pgBorders>
        <w:top w:val="thinThickMediumGap" w:color="2F5496" w:themeColor="accent5" w:themeShade="BF" w:sz="18" w:space="4"/>
        <w:left w:val="none" w:sz="0" w:space="0"/>
        <w:bottom w:val="thickThinMediumGap" w:color="2F5496" w:themeColor="accent5" w:themeShade="BF" w:sz="18" w:space="1"/>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ISOCT">
    <w:panose1 w:val="00000400000000000000"/>
    <w:charset w:val="00"/>
    <w:family w:val="auto"/>
    <w:pitch w:val="default"/>
    <w:sig w:usb0="00000007" w:usb1="00000000" w:usb2="00000000" w:usb3="00000000" w:csb0="000001F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SJQY">
    <w:altName w:val="宋体"/>
    <w:panose1 w:val="02010600030101010101"/>
    <w:charset w:val="86"/>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E5580">
    <w:pPr>
      <w:pStyle w:val="2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4F2361">
                          <w:pPr>
                            <w:pStyle w:val="22"/>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74F2361">
                    <w:pPr>
                      <w:pStyle w:val="22"/>
                      <w:rPr>
                        <w:rFonts w:hint="default" w:eastAsia="宋体"/>
                        <w:lang w:val="en-US"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C2763">
    <w:pPr>
      <w:pStyle w:val="2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ACEFAE">
                          <w:pPr>
                            <w:pStyle w:val="22"/>
                            <w:rPr>
                              <w:rFonts w:hint="default" w:eastAsia="宋体"/>
                              <w:lang w:val="en-US" w:eastAsia="zh-CN"/>
                            </w:rPr>
                          </w:pPr>
                          <w:r>
                            <w:fldChar w:fldCharType="begin"/>
                          </w:r>
                          <w:r>
                            <w:instrText xml:space="preserve"> PAGE  \* MERGEFORMAT </w:instrText>
                          </w:r>
                          <w:r>
                            <w:fldChar w:fldCharType="separate"/>
                          </w:r>
                          <w:r>
                            <w:t>2</w:t>
                          </w:r>
                          <w:r>
                            <w:fldChar w:fldCharType="end"/>
                          </w:r>
                          <w:r>
                            <w:t xml:space="preserve"> / </w:t>
                          </w:r>
                          <w:r>
                            <w:rPr>
                              <w:rFonts w:hint="eastAsia"/>
                              <w:lang w:val="en-US" w:eastAsia="zh-CN"/>
                            </w:rPr>
                            <w:t>103</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8ACEFAE">
                    <w:pPr>
                      <w:pStyle w:val="22"/>
                      <w:rPr>
                        <w:rFonts w:hint="default" w:eastAsia="宋体"/>
                        <w:lang w:val="en-US" w:eastAsia="zh-CN"/>
                      </w:rPr>
                    </w:pPr>
                    <w:r>
                      <w:fldChar w:fldCharType="begin"/>
                    </w:r>
                    <w:r>
                      <w:instrText xml:space="preserve"> PAGE  \* MERGEFORMAT </w:instrText>
                    </w:r>
                    <w:r>
                      <w:fldChar w:fldCharType="separate"/>
                    </w:r>
                    <w:r>
                      <w:t>2</w:t>
                    </w:r>
                    <w:r>
                      <w:fldChar w:fldCharType="end"/>
                    </w:r>
                    <w:r>
                      <w:t xml:space="preserve"> / </w:t>
                    </w:r>
                    <w:r>
                      <w:rPr>
                        <w:rFonts w:hint="eastAsia"/>
                        <w:lang w:val="en-US" w:eastAsia="zh-CN"/>
                      </w:rPr>
                      <w:t>103</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2984A">
    <w:pPr>
      <w:pStyle w:val="23"/>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71427">
    <w:pPr>
      <w:pStyle w:val="23"/>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6F423">
    <w:pPr>
      <w:pStyle w:val="23"/>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9333F">
    <w:pPr>
      <w:pStyle w:val="23"/>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C55B0">
    <w:pPr>
      <w:pStyle w:val="23"/>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rPr>
        <w:rFonts w:hint="default"/>
        <w:lang w:val="en-US"/>
      </w:rPr>
    </w:pPr>
    <w:r>
      <w:rPr>
        <w:rFonts w:hint="eastAsia" w:ascii="楷体_GB2312" w:eastAsia="楷体_GB2312"/>
        <w:sz w:val="21"/>
        <w:szCs w:val="21"/>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5B2565"/>
    <w:multiLevelType w:val="multilevel"/>
    <w:tmpl w:val="B05B256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81672AC"/>
    <w:multiLevelType w:val="multilevel"/>
    <w:tmpl w:val="B81672A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CC796247"/>
    <w:multiLevelType w:val="singleLevel"/>
    <w:tmpl w:val="CC796247"/>
    <w:lvl w:ilvl="0" w:tentative="0">
      <w:start w:val="1"/>
      <w:numFmt w:val="decimal"/>
      <w:lvlText w:val="(%1)"/>
      <w:lvlJc w:val="left"/>
      <w:pPr>
        <w:ind w:left="425" w:hanging="425"/>
      </w:pPr>
      <w:rPr>
        <w:rFonts w:hint="default"/>
        <w:szCs w:val="24"/>
      </w:rPr>
    </w:lvl>
  </w:abstractNum>
  <w:abstractNum w:abstractNumId="3">
    <w:nsid w:val="DE882FFD"/>
    <w:multiLevelType w:val="multilevel"/>
    <w:tmpl w:val="DE882FFD"/>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DED24066"/>
    <w:multiLevelType w:val="multilevel"/>
    <w:tmpl w:val="DED24066"/>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5">
    <w:nsid w:val="1908B7A9"/>
    <w:multiLevelType w:val="singleLevel"/>
    <w:tmpl w:val="1908B7A9"/>
    <w:lvl w:ilvl="0" w:tentative="0">
      <w:start w:val="1"/>
      <w:numFmt w:val="decimal"/>
      <w:suff w:val="nothing"/>
      <w:lvlText w:val="（%1）"/>
      <w:lvlJc w:val="left"/>
    </w:lvl>
  </w:abstractNum>
  <w:abstractNum w:abstractNumId="6">
    <w:nsid w:val="1F044A81"/>
    <w:multiLevelType w:val="multilevel"/>
    <w:tmpl w:val="1F044A8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32EC19A0"/>
    <w:multiLevelType w:val="multilevel"/>
    <w:tmpl w:val="32EC19A0"/>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8">
    <w:nsid w:val="3810B639"/>
    <w:multiLevelType w:val="multilevel"/>
    <w:tmpl w:val="3810B63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3CC5BC24"/>
    <w:multiLevelType w:val="singleLevel"/>
    <w:tmpl w:val="3CC5BC24"/>
    <w:lvl w:ilvl="0" w:tentative="0">
      <w:start w:val="1"/>
      <w:numFmt w:val="decimal"/>
      <w:suff w:val="nothing"/>
      <w:lvlText w:val="（%1）"/>
      <w:lvlJc w:val="left"/>
    </w:lvl>
  </w:abstractNum>
  <w:abstractNum w:abstractNumId="10">
    <w:nsid w:val="5F5AB57F"/>
    <w:multiLevelType w:val="multilevel"/>
    <w:tmpl w:val="5F5AB57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61550731"/>
    <w:multiLevelType w:val="singleLevel"/>
    <w:tmpl w:val="61550731"/>
    <w:lvl w:ilvl="0" w:tentative="0">
      <w:start w:val="2"/>
      <w:numFmt w:val="decimal"/>
      <w:suff w:val="nothing"/>
      <w:lvlText w:val="%1）"/>
      <w:lvlJc w:val="left"/>
    </w:lvl>
  </w:abstractNum>
  <w:num w:numId="1">
    <w:abstractNumId w:val="7"/>
  </w:num>
  <w:num w:numId="2">
    <w:abstractNumId w:val="4"/>
  </w:num>
  <w:num w:numId="3">
    <w:abstractNumId w:val="9"/>
  </w:num>
  <w:num w:numId="4">
    <w:abstractNumId w:val="2"/>
  </w:num>
  <w:num w:numId="5">
    <w:abstractNumId w:val="11"/>
  </w:num>
  <w:num w:numId="6">
    <w:abstractNumId w:val="5"/>
  </w:num>
  <w:num w:numId="7">
    <w:abstractNumId w:val="6"/>
  </w:num>
  <w:num w:numId="8">
    <w:abstractNumId w:val="3"/>
  </w:num>
  <w:num w:numId="9">
    <w:abstractNumId w:val="8"/>
  </w:num>
  <w:num w:numId="10">
    <w:abstractNumId w:val="10"/>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yNjUxODU0MjY3ODY3YTZjZjA2MjM4NzZiMTU5ZWEifQ=="/>
  </w:docVars>
  <w:rsids>
    <w:rsidRoot w:val="00172A27"/>
    <w:rsid w:val="004525F5"/>
    <w:rsid w:val="00540CE3"/>
    <w:rsid w:val="01857970"/>
    <w:rsid w:val="01951626"/>
    <w:rsid w:val="02145195"/>
    <w:rsid w:val="02181C52"/>
    <w:rsid w:val="02DB63F2"/>
    <w:rsid w:val="02DE20AE"/>
    <w:rsid w:val="03455094"/>
    <w:rsid w:val="03B046F5"/>
    <w:rsid w:val="052313B7"/>
    <w:rsid w:val="054601B1"/>
    <w:rsid w:val="059E36F3"/>
    <w:rsid w:val="05A03941"/>
    <w:rsid w:val="080A339F"/>
    <w:rsid w:val="09441981"/>
    <w:rsid w:val="0A407255"/>
    <w:rsid w:val="0ACF7216"/>
    <w:rsid w:val="0B8A73AF"/>
    <w:rsid w:val="0BCF32F2"/>
    <w:rsid w:val="0BE6235E"/>
    <w:rsid w:val="0E607BB8"/>
    <w:rsid w:val="0F985A75"/>
    <w:rsid w:val="0FB9441F"/>
    <w:rsid w:val="0FC05B5C"/>
    <w:rsid w:val="10262603"/>
    <w:rsid w:val="107945BA"/>
    <w:rsid w:val="116D7BCD"/>
    <w:rsid w:val="122B3102"/>
    <w:rsid w:val="124A3908"/>
    <w:rsid w:val="136250DE"/>
    <w:rsid w:val="136C58AE"/>
    <w:rsid w:val="13840C76"/>
    <w:rsid w:val="13E55C2F"/>
    <w:rsid w:val="146E0F6B"/>
    <w:rsid w:val="14FF2772"/>
    <w:rsid w:val="1506319F"/>
    <w:rsid w:val="15FC1681"/>
    <w:rsid w:val="1672780B"/>
    <w:rsid w:val="168801D3"/>
    <w:rsid w:val="17360087"/>
    <w:rsid w:val="17622D80"/>
    <w:rsid w:val="17B821E4"/>
    <w:rsid w:val="18452339"/>
    <w:rsid w:val="18E1457D"/>
    <w:rsid w:val="19B035D6"/>
    <w:rsid w:val="1B2A584C"/>
    <w:rsid w:val="1BF355C7"/>
    <w:rsid w:val="1C086115"/>
    <w:rsid w:val="1C7255F4"/>
    <w:rsid w:val="1CAB5888"/>
    <w:rsid w:val="1DAF4298"/>
    <w:rsid w:val="1F5C47B7"/>
    <w:rsid w:val="1F733FBE"/>
    <w:rsid w:val="1FE31903"/>
    <w:rsid w:val="1FFD0469"/>
    <w:rsid w:val="204E2854"/>
    <w:rsid w:val="207D67BA"/>
    <w:rsid w:val="21034706"/>
    <w:rsid w:val="213604D3"/>
    <w:rsid w:val="218E5267"/>
    <w:rsid w:val="21CB1194"/>
    <w:rsid w:val="231C2F2A"/>
    <w:rsid w:val="23392A04"/>
    <w:rsid w:val="23E4453D"/>
    <w:rsid w:val="24331323"/>
    <w:rsid w:val="246A3F36"/>
    <w:rsid w:val="24814D56"/>
    <w:rsid w:val="24ED12B1"/>
    <w:rsid w:val="250E66FD"/>
    <w:rsid w:val="25274B5F"/>
    <w:rsid w:val="257731FC"/>
    <w:rsid w:val="262348B8"/>
    <w:rsid w:val="2631210D"/>
    <w:rsid w:val="26522595"/>
    <w:rsid w:val="267B5C7C"/>
    <w:rsid w:val="273B7C73"/>
    <w:rsid w:val="27BB45A7"/>
    <w:rsid w:val="27F96B9D"/>
    <w:rsid w:val="281803ED"/>
    <w:rsid w:val="2850037A"/>
    <w:rsid w:val="28E94D14"/>
    <w:rsid w:val="29ED0ADA"/>
    <w:rsid w:val="2A842639"/>
    <w:rsid w:val="2A9E161E"/>
    <w:rsid w:val="2BB669BC"/>
    <w:rsid w:val="2C88126B"/>
    <w:rsid w:val="2D1623D7"/>
    <w:rsid w:val="2D2B1461"/>
    <w:rsid w:val="2D406480"/>
    <w:rsid w:val="2D736590"/>
    <w:rsid w:val="2E2A7713"/>
    <w:rsid w:val="2FE4214E"/>
    <w:rsid w:val="310C74DA"/>
    <w:rsid w:val="315D6020"/>
    <w:rsid w:val="31E52BC8"/>
    <w:rsid w:val="31E60363"/>
    <w:rsid w:val="32765AC3"/>
    <w:rsid w:val="32BF32BB"/>
    <w:rsid w:val="32D9616A"/>
    <w:rsid w:val="32E253A6"/>
    <w:rsid w:val="34552C30"/>
    <w:rsid w:val="350D65F0"/>
    <w:rsid w:val="353C245D"/>
    <w:rsid w:val="356F4658"/>
    <w:rsid w:val="35762A79"/>
    <w:rsid w:val="35B51E9E"/>
    <w:rsid w:val="36CF7301"/>
    <w:rsid w:val="377D2FD4"/>
    <w:rsid w:val="38161D5B"/>
    <w:rsid w:val="38CF5396"/>
    <w:rsid w:val="38D030A4"/>
    <w:rsid w:val="39AF56F2"/>
    <w:rsid w:val="39E135D3"/>
    <w:rsid w:val="3B1F047E"/>
    <w:rsid w:val="3B82502A"/>
    <w:rsid w:val="3BA82A38"/>
    <w:rsid w:val="3BF5780A"/>
    <w:rsid w:val="3C1732DC"/>
    <w:rsid w:val="3C2A7E65"/>
    <w:rsid w:val="3C712B57"/>
    <w:rsid w:val="3D767EB1"/>
    <w:rsid w:val="3DB271FB"/>
    <w:rsid w:val="3DD11716"/>
    <w:rsid w:val="3E9B4698"/>
    <w:rsid w:val="3EA03D4A"/>
    <w:rsid w:val="3EF121F9"/>
    <w:rsid w:val="3F0E7FD8"/>
    <w:rsid w:val="3F1E1F53"/>
    <w:rsid w:val="401761F0"/>
    <w:rsid w:val="41336EE1"/>
    <w:rsid w:val="423471DE"/>
    <w:rsid w:val="4272683E"/>
    <w:rsid w:val="430B346F"/>
    <w:rsid w:val="438D3E56"/>
    <w:rsid w:val="455A5594"/>
    <w:rsid w:val="45B86BA9"/>
    <w:rsid w:val="464F5D68"/>
    <w:rsid w:val="474319B9"/>
    <w:rsid w:val="477C0DDF"/>
    <w:rsid w:val="47865A36"/>
    <w:rsid w:val="479154C7"/>
    <w:rsid w:val="47FB1D04"/>
    <w:rsid w:val="480B6971"/>
    <w:rsid w:val="49783559"/>
    <w:rsid w:val="4A41479D"/>
    <w:rsid w:val="4A81168C"/>
    <w:rsid w:val="4A86355D"/>
    <w:rsid w:val="4BC37DE5"/>
    <w:rsid w:val="4C484F62"/>
    <w:rsid w:val="4C6B51EE"/>
    <w:rsid w:val="4D3F4DEE"/>
    <w:rsid w:val="4D493467"/>
    <w:rsid w:val="4E785DC8"/>
    <w:rsid w:val="4F367DF3"/>
    <w:rsid w:val="50D457E8"/>
    <w:rsid w:val="52274CF2"/>
    <w:rsid w:val="523440CB"/>
    <w:rsid w:val="525861F6"/>
    <w:rsid w:val="52900EF4"/>
    <w:rsid w:val="53542C10"/>
    <w:rsid w:val="53B1353F"/>
    <w:rsid w:val="53BD07B5"/>
    <w:rsid w:val="557A34DA"/>
    <w:rsid w:val="558C0AB8"/>
    <w:rsid w:val="55996568"/>
    <w:rsid w:val="570C6780"/>
    <w:rsid w:val="57613EC8"/>
    <w:rsid w:val="57BA2A84"/>
    <w:rsid w:val="584865F1"/>
    <w:rsid w:val="58FD3402"/>
    <w:rsid w:val="59F242F2"/>
    <w:rsid w:val="5A2C2264"/>
    <w:rsid w:val="5C495DFD"/>
    <w:rsid w:val="5C7854D5"/>
    <w:rsid w:val="5CB324E9"/>
    <w:rsid w:val="5D276544"/>
    <w:rsid w:val="5D647EF4"/>
    <w:rsid w:val="5E1F7B95"/>
    <w:rsid w:val="5E551CC9"/>
    <w:rsid w:val="5EAE61E6"/>
    <w:rsid w:val="5F2B63A5"/>
    <w:rsid w:val="5F3C4C84"/>
    <w:rsid w:val="60475F14"/>
    <w:rsid w:val="60512FA1"/>
    <w:rsid w:val="61C9551B"/>
    <w:rsid w:val="62592E9E"/>
    <w:rsid w:val="635F6B3F"/>
    <w:rsid w:val="636E6BC3"/>
    <w:rsid w:val="63A7264B"/>
    <w:rsid w:val="64AF233C"/>
    <w:rsid w:val="65117993"/>
    <w:rsid w:val="65DF00FF"/>
    <w:rsid w:val="66B17CB6"/>
    <w:rsid w:val="66D25C02"/>
    <w:rsid w:val="67000C8D"/>
    <w:rsid w:val="670B285F"/>
    <w:rsid w:val="673270F0"/>
    <w:rsid w:val="68395338"/>
    <w:rsid w:val="695E5898"/>
    <w:rsid w:val="69990A3D"/>
    <w:rsid w:val="69EB0C79"/>
    <w:rsid w:val="6A331379"/>
    <w:rsid w:val="6A5344E4"/>
    <w:rsid w:val="6C0833C7"/>
    <w:rsid w:val="6C9B4827"/>
    <w:rsid w:val="6CB90B04"/>
    <w:rsid w:val="6D113521"/>
    <w:rsid w:val="6DA305C4"/>
    <w:rsid w:val="6E6C10BE"/>
    <w:rsid w:val="6EF13547"/>
    <w:rsid w:val="6F0A6C34"/>
    <w:rsid w:val="6F501EB1"/>
    <w:rsid w:val="70460C27"/>
    <w:rsid w:val="70765428"/>
    <w:rsid w:val="708C533F"/>
    <w:rsid w:val="70DC3288"/>
    <w:rsid w:val="710547C7"/>
    <w:rsid w:val="715B7E1E"/>
    <w:rsid w:val="715E6CDC"/>
    <w:rsid w:val="7198666C"/>
    <w:rsid w:val="721A04D0"/>
    <w:rsid w:val="72BC54F6"/>
    <w:rsid w:val="731A162D"/>
    <w:rsid w:val="73CA68AB"/>
    <w:rsid w:val="75037C67"/>
    <w:rsid w:val="75490DE4"/>
    <w:rsid w:val="757C1A52"/>
    <w:rsid w:val="767E1BCE"/>
    <w:rsid w:val="76C55ED2"/>
    <w:rsid w:val="77CE0AF9"/>
    <w:rsid w:val="783B7D77"/>
    <w:rsid w:val="79740ADD"/>
    <w:rsid w:val="7978232B"/>
    <w:rsid w:val="79B727AD"/>
    <w:rsid w:val="79CE0777"/>
    <w:rsid w:val="7A330376"/>
    <w:rsid w:val="7B551150"/>
    <w:rsid w:val="7C991DB2"/>
    <w:rsid w:val="7D206BAF"/>
    <w:rsid w:val="7D7568F3"/>
    <w:rsid w:val="7DBD5EA5"/>
    <w:rsid w:val="7E130E4E"/>
    <w:rsid w:val="7EF65ED3"/>
    <w:rsid w:val="7F7C78A3"/>
    <w:rsid w:val="7FD955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iPriority="99" w:semiHidden="0" w:name="Hyperlink"/>
    <w:lsdException w:unhideWhenUsed="0" w:uiPriority="0" w:semiHidden="0" w:name="FollowedHyperlink"/>
    <w:lsdException w:qFormat="1" w:uiPriority="99" w:semiHidden="0" w:name="Strong"/>
    <w:lsdException w:qFormat="1" w:uiPriority="99"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iPriority="99"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49"/>
    <w:qFormat/>
    <w:uiPriority w:val="0"/>
    <w:pPr>
      <w:keepNext/>
      <w:keepLines/>
      <w:numPr>
        <w:ilvl w:val="0"/>
        <w:numId w:val="1"/>
      </w:numPr>
      <w:tabs>
        <w:tab w:val="left" w:pos="0"/>
        <w:tab w:val="left" w:pos="420"/>
      </w:tabs>
      <w:spacing w:beforeLines="0" w:beforeAutospacing="0" w:afterLines="0" w:afterAutospacing="0" w:line="360" w:lineRule="auto"/>
      <w:ind w:left="432" w:hanging="432" w:firstLineChars="0"/>
      <w:outlineLvl w:val="0"/>
    </w:pPr>
    <w:rPr>
      <w:rFonts w:ascii="Times New Roman" w:hAnsi="Times New Roman" w:eastAsia="黑体"/>
      <w:b/>
      <w:bCs/>
      <w:kern w:val="44"/>
      <w:sz w:val="30"/>
      <w:szCs w:val="30"/>
    </w:rPr>
  </w:style>
  <w:style w:type="paragraph" w:styleId="3">
    <w:name w:val="heading 2"/>
    <w:basedOn w:val="1"/>
    <w:next w:val="1"/>
    <w:link w:val="50"/>
    <w:unhideWhenUsed/>
    <w:qFormat/>
    <w:uiPriority w:val="0"/>
    <w:pPr>
      <w:keepNext/>
      <w:keepLines/>
      <w:numPr>
        <w:ilvl w:val="1"/>
        <w:numId w:val="1"/>
      </w:numPr>
      <w:tabs>
        <w:tab w:val="left" w:pos="525"/>
        <w:tab w:val="left" w:pos="601"/>
      </w:tabs>
      <w:spacing w:beforeAutospacing="0" w:afterAutospacing="0" w:line="360" w:lineRule="auto"/>
      <w:ind w:left="575" w:hanging="575" w:firstLineChars="0"/>
      <w:outlineLvl w:val="1"/>
    </w:pPr>
    <w:rPr>
      <w:rFonts w:ascii="Times New Roman" w:hAnsi="Times New Roman" w:eastAsia="黑体"/>
      <w:b/>
      <w:bCs/>
      <w:sz w:val="28"/>
      <w:szCs w:val="28"/>
    </w:rPr>
  </w:style>
  <w:style w:type="paragraph" w:styleId="4">
    <w:name w:val="heading 3"/>
    <w:basedOn w:val="1"/>
    <w:next w:val="1"/>
    <w:link w:val="51"/>
    <w:unhideWhenUsed/>
    <w:qFormat/>
    <w:uiPriority w:val="0"/>
    <w:pPr>
      <w:keepNext/>
      <w:keepLines/>
      <w:numPr>
        <w:ilvl w:val="2"/>
        <w:numId w:val="1"/>
      </w:numPr>
      <w:tabs>
        <w:tab w:val="left" w:pos="0"/>
        <w:tab w:val="left" w:pos="630"/>
      </w:tabs>
      <w:adjustRightInd w:val="0"/>
      <w:spacing w:beforeAutospacing="0" w:afterAutospacing="0" w:line="360" w:lineRule="auto"/>
      <w:ind w:left="720" w:hanging="720" w:firstLineChars="0"/>
      <w:outlineLvl w:val="2"/>
    </w:pPr>
    <w:rPr>
      <w:rFonts w:ascii="Times New Roman" w:hAnsi="Times New Roman" w:eastAsia="黑体"/>
      <w:b/>
      <w:bCs/>
    </w:rPr>
  </w:style>
  <w:style w:type="paragraph" w:styleId="5">
    <w:name w:val="heading 4"/>
    <w:basedOn w:val="1"/>
    <w:next w:val="1"/>
    <w:unhideWhenUsed/>
    <w:qFormat/>
    <w:uiPriority w:val="9"/>
    <w:pPr>
      <w:keepNext/>
      <w:keepLines/>
      <w:numPr>
        <w:ilvl w:val="3"/>
        <w:numId w:val="1"/>
      </w:numPr>
      <w:tabs>
        <w:tab w:val="left" w:pos="0"/>
      </w:tabs>
      <w:spacing w:line="360" w:lineRule="auto"/>
      <w:ind w:left="864" w:hanging="864" w:firstLineChars="0"/>
      <w:outlineLvl w:val="3"/>
    </w:pPr>
    <w:rPr>
      <w:rFonts w:eastAsia="黑体" w:cstheme="majorBidi"/>
      <w:b/>
      <w:bCs/>
    </w:rPr>
  </w:style>
  <w:style w:type="paragraph" w:styleId="6">
    <w:name w:val="heading 5"/>
    <w:basedOn w:val="1"/>
    <w:next w:val="1"/>
    <w:unhideWhenUsed/>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32">
    <w:name w:val="Default Paragraph Font"/>
    <w:semiHidden/>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11">
    <w:name w:val="Normal Indent"/>
    <w:basedOn w:val="1"/>
    <w:next w:val="12"/>
    <w:qFormat/>
    <w:uiPriority w:val="0"/>
    <w:pPr>
      <w:spacing w:line="240" w:lineRule="auto"/>
      <w:ind w:firstLine="0" w:firstLineChars="0"/>
      <w:jc w:val="center"/>
    </w:pPr>
    <w:rPr>
      <w:sz w:val="21"/>
    </w:rPr>
  </w:style>
  <w:style w:type="paragraph" w:styleId="12">
    <w:name w:val="Body Text First Indent 2"/>
    <w:basedOn w:val="13"/>
    <w:next w:val="15"/>
    <w:qFormat/>
    <w:uiPriority w:val="99"/>
    <w:pPr>
      <w:ind w:firstLine="420" w:firstLineChars="200"/>
    </w:pPr>
  </w:style>
  <w:style w:type="paragraph" w:styleId="13">
    <w:name w:val="Body Text Indent"/>
    <w:basedOn w:val="1"/>
    <w:next w:val="14"/>
    <w:qFormat/>
    <w:uiPriority w:val="99"/>
    <w:pPr>
      <w:spacing w:after="120"/>
      <w:ind w:left="420" w:leftChars="200"/>
    </w:pPr>
    <w:rPr>
      <w:rFonts w:ascii="Times New Roman" w:hAnsi="Times New Roman"/>
      <w:kern w:val="0"/>
    </w:rPr>
  </w:style>
  <w:style w:type="paragraph" w:customStyle="1" w:styleId="14">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paragraph" w:styleId="15">
    <w:name w:val="Plain Text"/>
    <w:basedOn w:val="1"/>
    <w:qFormat/>
    <w:uiPriority w:val="0"/>
    <w:rPr>
      <w:rFonts w:ascii="宋体" w:hAnsi="ISOCT"/>
      <w:szCs w:val="20"/>
    </w:rPr>
  </w:style>
  <w:style w:type="paragraph" w:styleId="16">
    <w:name w:val="caption"/>
    <w:basedOn w:val="1"/>
    <w:next w:val="17"/>
    <w:link w:val="40"/>
    <w:unhideWhenUsed/>
    <w:qFormat/>
    <w:uiPriority w:val="0"/>
    <w:pPr>
      <w:ind w:firstLine="0" w:firstLineChars="0"/>
      <w:jc w:val="center"/>
    </w:pPr>
    <w:rPr>
      <w:rFonts w:eastAsia="黑体"/>
      <w:sz w:val="21"/>
      <w:szCs w:val="21"/>
    </w:rPr>
  </w:style>
  <w:style w:type="paragraph" w:customStyle="1" w:styleId="17">
    <w:name w:val="表内文字"/>
    <w:basedOn w:val="18"/>
    <w:next w:val="1"/>
    <w:qFormat/>
    <w:uiPriority w:val="0"/>
    <w:pPr>
      <w:spacing w:line="240" w:lineRule="auto"/>
      <w:ind w:firstLine="0" w:firstLineChars="0"/>
      <w:jc w:val="center"/>
    </w:pPr>
    <w:rPr>
      <w:sz w:val="21"/>
    </w:rPr>
  </w:style>
  <w:style w:type="paragraph" w:customStyle="1" w:styleId="18">
    <w:name w:val="图表名称"/>
    <w:basedOn w:val="1"/>
    <w:autoRedefine/>
    <w:qFormat/>
    <w:uiPriority w:val="0"/>
    <w:pPr>
      <w:ind w:firstLine="0" w:firstLineChars="0"/>
      <w:jc w:val="center"/>
    </w:pPr>
    <w:rPr>
      <w:b/>
      <w:bCs/>
      <w:color w:val="000000" w:themeColor="text1"/>
      <w:sz w:val="21"/>
      <w14:textFill>
        <w14:solidFill>
          <w14:schemeClr w14:val="tx1"/>
        </w14:solidFill>
      </w14:textFill>
    </w:rPr>
  </w:style>
  <w:style w:type="paragraph" w:styleId="19">
    <w:name w:val="Body Text"/>
    <w:basedOn w:val="1"/>
    <w:next w:val="1"/>
    <w:unhideWhenUsed/>
    <w:qFormat/>
    <w:uiPriority w:val="99"/>
    <w:pPr>
      <w:widowControl w:val="0"/>
      <w:spacing w:after="120"/>
      <w:jc w:val="both"/>
    </w:pPr>
    <w:rPr>
      <w:rFonts w:ascii="Calibri" w:hAnsi="Calibri" w:eastAsia="宋体" w:cs="Times New Roman"/>
      <w:kern w:val="2"/>
      <w:sz w:val="21"/>
      <w:szCs w:val="24"/>
      <w:lang w:val="en-US" w:eastAsia="zh-CN" w:bidi="ar-SA"/>
    </w:rPr>
  </w:style>
  <w:style w:type="paragraph" w:styleId="20">
    <w:name w:val="Block Text"/>
    <w:basedOn w:val="1"/>
    <w:link w:val="52"/>
    <w:unhideWhenUsed/>
    <w:qFormat/>
    <w:uiPriority w:val="99"/>
    <w:pPr>
      <w:pBdr>
        <w:top w:val="single" w:color="auto" w:sz="6" w:space="3"/>
        <w:left w:val="single" w:color="auto" w:sz="6" w:space="3"/>
        <w:bottom w:val="single" w:color="auto" w:sz="6" w:space="3"/>
        <w:right w:val="single" w:color="auto" w:sz="6" w:space="3"/>
      </w:pBdr>
      <w:spacing w:before="60" w:beforeLines="0" w:after="60" w:afterLines="0"/>
      <w:ind w:left="360" w:right="360"/>
    </w:pPr>
    <w:rPr>
      <w:rFonts w:hint="default"/>
      <w:i/>
      <w:sz w:val="24"/>
      <w:szCs w:val="24"/>
    </w:rPr>
  </w:style>
  <w:style w:type="paragraph" w:styleId="21">
    <w:name w:val="toc 3"/>
    <w:basedOn w:val="1"/>
    <w:next w:val="1"/>
    <w:qFormat/>
    <w:uiPriority w:val="0"/>
    <w:pPr>
      <w:ind w:left="840" w:leftChars="400" w:firstLine="0" w:firstLineChars="0"/>
    </w:pPr>
  </w:style>
  <w:style w:type="paragraph" w:styleId="22">
    <w:name w:val="footer"/>
    <w:basedOn w:val="1"/>
    <w:next w:val="1"/>
    <w:qFormat/>
    <w:uiPriority w:val="0"/>
    <w:pPr>
      <w:tabs>
        <w:tab w:val="center" w:pos="4153"/>
        <w:tab w:val="right" w:pos="8306"/>
      </w:tabs>
      <w:snapToGrid w:val="0"/>
      <w:jc w:val="left"/>
    </w:pPr>
    <w:rPr>
      <w:sz w:val="18"/>
    </w:rPr>
  </w:style>
  <w:style w:type="paragraph" w:styleId="2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4">
    <w:name w:val="toc 1"/>
    <w:basedOn w:val="1"/>
    <w:next w:val="1"/>
    <w:qFormat/>
    <w:uiPriority w:val="0"/>
    <w:pPr>
      <w:ind w:firstLine="0" w:firstLineChars="0"/>
    </w:pPr>
    <w:rPr>
      <w:rFonts w:eastAsia="黑体"/>
    </w:rPr>
  </w:style>
  <w:style w:type="paragraph" w:styleId="25">
    <w:name w:val="table of figures"/>
    <w:basedOn w:val="1"/>
    <w:next w:val="1"/>
    <w:qFormat/>
    <w:uiPriority w:val="0"/>
    <w:pPr>
      <w:ind w:left="200" w:leftChars="200" w:hanging="200" w:hangingChars="200"/>
    </w:pPr>
  </w:style>
  <w:style w:type="paragraph" w:styleId="26">
    <w:name w:val="toc 2"/>
    <w:basedOn w:val="1"/>
    <w:next w:val="1"/>
    <w:qFormat/>
    <w:uiPriority w:val="0"/>
    <w:pPr>
      <w:ind w:left="420" w:leftChars="200" w:firstLine="0" w:firstLineChars="0"/>
    </w:pPr>
  </w:style>
  <w:style w:type="paragraph" w:styleId="27">
    <w:name w:val="Body Text 2"/>
    <w:basedOn w:val="1"/>
    <w:qFormat/>
    <w:uiPriority w:val="99"/>
    <w:pPr>
      <w:widowControl w:val="0"/>
      <w:spacing w:after="120" w:line="480" w:lineRule="auto"/>
      <w:jc w:val="both"/>
    </w:pPr>
    <w:rPr>
      <w:rFonts w:ascii="Times New Roman" w:hAnsi="Times New Roman" w:eastAsia="宋体" w:cs="Times New Roman"/>
      <w:kern w:val="2"/>
      <w:sz w:val="21"/>
      <w:szCs w:val="24"/>
      <w:lang w:val="en-US" w:eastAsia="zh-CN" w:bidi="ar-SA"/>
    </w:rPr>
  </w:style>
  <w:style w:type="paragraph" w:styleId="28">
    <w:name w:val="Normal (Web)"/>
    <w:basedOn w:val="1"/>
    <w:next w:val="1"/>
    <w:unhideWhenUsed/>
    <w:qFormat/>
    <w:uiPriority w:val="99"/>
    <w:pPr>
      <w:ind w:firstLine="420"/>
    </w:pPr>
    <w:rPr>
      <w:rFonts w:cs="Times New Roman"/>
      <w:kern w:val="0"/>
    </w:rPr>
  </w:style>
  <w:style w:type="paragraph" w:styleId="29">
    <w:name w:val="Body Text First Indent"/>
    <w:basedOn w:val="19"/>
    <w:next w:val="1"/>
    <w:qFormat/>
    <w:uiPriority w:val="0"/>
    <w:pPr>
      <w:ind w:firstLine="420" w:firstLineChars="100"/>
    </w:pPr>
  </w:style>
  <w:style w:type="table" w:styleId="31">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unhideWhenUsed/>
    <w:qFormat/>
    <w:uiPriority w:val="99"/>
    <w:rPr>
      <w:rFonts w:hint="default"/>
      <w:b/>
      <w:sz w:val="24"/>
      <w:szCs w:val="24"/>
    </w:rPr>
  </w:style>
  <w:style w:type="character" w:styleId="34">
    <w:name w:val="Emphasis"/>
    <w:unhideWhenUsed/>
    <w:qFormat/>
    <w:uiPriority w:val="99"/>
    <w:rPr>
      <w:rFonts w:hint="default"/>
      <w:sz w:val="24"/>
      <w:szCs w:val="24"/>
    </w:rPr>
  </w:style>
  <w:style w:type="character" w:styleId="35">
    <w:name w:val="Hyperlink"/>
    <w:unhideWhenUsed/>
    <w:qFormat/>
    <w:uiPriority w:val="99"/>
    <w:rPr>
      <w:rFonts w:hint="default"/>
      <w:color w:val="0000FF"/>
      <w:sz w:val="24"/>
      <w:szCs w:val="24"/>
      <w:u w:val="single"/>
    </w:rPr>
  </w:style>
  <w:style w:type="character" w:styleId="36">
    <w:name w:val="HTML Code"/>
    <w:unhideWhenUsed/>
    <w:qFormat/>
    <w:uiPriority w:val="99"/>
    <w:rPr>
      <w:rFonts w:hint="eastAsia" w:ascii="Courier New" w:hAnsi="Courier New"/>
      <w:sz w:val="24"/>
      <w:szCs w:val="24"/>
    </w:rPr>
  </w:style>
  <w:style w:type="paragraph" w:customStyle="1" w:styleId="37">
    <w:name w:val="贵阳项目-标书正文"/>
    <w:basedOn w:val="1"/>
    <w:qFormat/>
    <w:uiPriority w:val="0"/>
    <w:pPr>
      <w:widowControl/>
      <w:spacing w:line="360" w:lineRule="auto"/>
      <w:ind w:firstLine="200" w:firstLineChars="200"/>
    </w:pPr>
    <w:rPr>
      <w:rFonts w:ascii="Times New Roman" w:hAnsi="Times New Roman" w:cs="Times New Roman"/>
      <w:szCs w:val="24"/>
    </w:rPr>
  </w:style>
  <w:style w:type="table" w:customStyle="1" w:styleId="38">
    <w:name w:val="Table Normal"/>
    <w:semiHidden/>
    <w:unhideWhenUsed/>
    <w:qFormat/>
    <w:uiPriority w:val="2"/>
    <w:tblPr>
      <w:tblCellMar>
        <w:top w:w="0" w:type="dxa"/>
        <w:left w:w="0" w:type="dxa"/>
        <w:bottom w:w="0" w:type="dxa"/>
        <w:right w:w="0" w:type="dxa"/>
      </w:tblCellMar>
    </w:tblPr>
  </w:style>
  <w:style w:type="character" w:customStyle="1" w:styleId="39">
    <w:name w:val="题注 Char"/>
    <w:qFormat/>
    <w:uiPriority w:val="0"/>
    <w:rPr>
      <w:rFonts w:ascii="黑体" w:hAnsi="黑体" w:eastAsia="黑体" w:cs="黑体"/>
      <w:kern w:val="2"/>
      <w:sz w:val="21"/>
      <w:szCs w:val="21"/>
      <w:lang w:val="en-US" w:eastAsia="zh-CN" w:bidi="ar-SA"/>
    </w:rPr>
  </w:style>
  <w:style w:type="character" w:customStyle="1" w:styleId="40">
    <w:name w:val="题注 字符"/>
    <w:link w:val="16"/>
    <w:qFormat/>
    <w:uiPriority w:val="0"/>
    <w:rPr>
      <w:rFonts w:eastAsia="黑体"/>
      <w:sz w:val="21"/>
      <w:szCs w:val="21"/>
    </w:rPr>
  </w:style>
  <w:style w:type="paragraph" w:customStyle="1" w:styleId="41">
    <w:name w:val="图表文字"/>
    <w:qFormat/>
    <w:uiPriority w:val="0"/>
    <w:pPr>
      <w:widowControl w:val="0"/>
      <w:jc w:val="center"/>
    </w:pPr>
    <w:rPr>
      <w:rFonts w:ascii="宋体" w:hAnsi="Times New Roman" w:eastAsia="宋体" w:cs="Times New Roman"/>
      <w:kern w:val="2"/>
      <w:sz w:val="21"/>
      <w:szCs w:val="22"/>
      <w:lang w:val="en-US" w:eastAsia="zh-CN" w:bidi="ar-SA"/>
    </w:rPr>
  </w:style>
  <w:style w:type="paragraph" w:styleId="42">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43">
    <w:name w:val="正文文本首行缩进 21"/>
    <w:basedOn w:val="13"/>
    <w:qFormat/>
    <w:uiPriority w:val="0"/>
    <w:pPr>
      <w:spacing w:after="120" w:line="240" w:lineRule="auto"/>
      <w:ind w:left="420" w:leftChars="200" w:firstLine="210"/>
    </w:pPr>
    <w:rPr>
      <w:sz w:val="21"/>
    </w:rPr>
  </w:style>
  <w:style w:type="paragraph" w:customStyle="1" w:styleId="44">
    <w:name w:val="表格内容"/>
    <w:basedOn w:val="45"/>
    <w:qFormat/>
    <w:uiPriority w:val="0"/>
    <w:rPr>
      <w:b w:val="0"/>
      <w:sz w:val="20"/>
    </w:rPr>
  </w:style>
  <w:style w:type="paragraph" w:customStyle="1" w:styleId="45">
    <w:name w:val="表格标题"/>
    <w:basedOn w:val="1"/>
    <w:qFormat/>
    <w:uiPriority w:val="0"/>
    <w:pPr>
      <w:jc w:val="center"/>
    </w:pPr>
    <w:rPr>
      <w:b/>
      <w:sz w:val="21"/>
    </w:rPr>
  </w:style>
  <w:style w:type="paragraph" w:customStyle="1" w:styleId="46">
    <w:name w:val="表格"/>
    <w:basedOn w:val="1"/>
    <w:qFormat/>
    <w:uiPriority w:val="0"/>
    <w:pPr>
      <w:widowControl/>
      <w:spacing w:line="360" w:lineRule="auto"/>
      <w:ind w:firstLine="0" w:firstLineChars="0"/>
      <w:jc w:val="left"/>
    </w:pPr>
    <w:rPr>
      <w:rFonts w:ascii="宋体" w:hAnsi="宋体" w:cs="Arial"/>
      <w:bCs/>
      <w:kern w:val="24"/>
      <w:sz w:val="21"/>
      <w:szCs w:val="36"/>
    </w:rPr>
  </w:style>
  <w:style w:type="paragraph" w:customStyle="1" w:styleId="47">
    <w:name w:val="图"/>
    <w:basedOn w:val="1"/>
    <w:next w:val="1"/>
    <w:qFormat/>
    <w:uiPriority w:val="0"/>
    <w:rPr>
      <w:rFonts w:ascii="宋体" w:eastAsia="仿宋"/>
    </w:rPr>
  </w:style>
  <w:style w:type="paragraph" w:styleId="48">
    <w:name w:val="List Paragraph"/>
    <w:basedOn w:val="1"/>
    <w:unhideWhenUsed/>
    <w:qFormat/>
    <w:uiPriority w:val="99"/>
    <w:pPr>
      <w:spacing w:before="0" w:beforeLines="0" w:after="0" w:afterLines="0"/>
    </w:pPr>
    <w:rPr>
      <w:rFonts w:hint="default"/>
      <w:sz w:val="24"/>
      <w:szCs w:val="24"/>
    </w:rPr>
  </w:style>
  <w:style w:type="character" w:customStyle="1" w:styleId="49">
    <w:name w:val="heading 1 Text"/>
    <w:basedOn w:val="32"/>
    <w:link w:val="2"/>
    <w:unhideWhenUsed/>
    <w:qFormat/>
    <w:uiPriority w:val="99"/>
    <w:rPr>
      <w:rFonts w:hint="default"/>
      <w:b/>
      <w:sz w:val="32"/>
      <w:szCs w:val="24"/>
    </w:rPr>
  </w:style>
  <w:style w:type="character" w:customStyle="1" w:styleId="50">
    <w:name w:val="heading 2 Text"/>
    <w:basedOn w:val="32"/>
    <w:link w:val="3"/>
    <w:unhideWhenUsed/>
    <w:qFormat/>
    <w:uiPriority w:val="99"/>
    <w:rPr>
      <w:rFonts w:hint="eastAsia" w:ascii="宋体" w:hAnsi="宋体" w:eastAsia="宋体"/>
      <w:b/>
      <w:sz w:val="28"/>
      <w:szCs w:val="24"/>
    </w:rPr>
  </w:style>
  <w:style w:type="character" w:customStyle="1" w:styleId="51">
    <w:name w:val="heading 3 Text"/>
    <w:basedOn w:val="32"/>
    <w:link w:val="4"/>
    <w:unhideWhenUsed/>
    <w:qFormat/>
    <w:uiPriority w:val="99"/>
    <w:rPr>
      <w:rFonts w:hint="default"/>
      <w:b/>
      <w:sz w:val="26"/>
      <w:szCs w:val="24"/>
    </w:rPr>
  </w:style>
  <w:style w:type="character" w:customStyle="1" w:styleId="52">
    <w:name w:val="Block Text Text"/>
    <w:basedOn w:val="32"/>
    <w:link w:val="20"/>
    <w:unhideWhenUsed/>
    <w:qFormat/>
    <w:uiPriority w:val="99"/>
    <w:rPr>
      <w:rFonts w:hint="default"/>
      <w:i/>
      <w:sz w:val="24"/>
      <w:szCs w:val="24"/>
    </w:rPr>
  </w:style>
  <w:style w:type="paragraph" w:customStyle="1" w:styleId="53">
    <w:name w:val="燕矶表格文字"/>
    <w:basedOn w:val="1"/>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 w:type="table" w:customStyle="1" w:styleId="54">
    <w:name w:val="网格型1"/>
    <w:basedOn w:val="30"/>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
    <w:name w:val="方案表格"/>
    <w:autoRedefine/>
    <w:qFormat/>
    <w:uiPriority w:val="99"/>
    <w:rPr>
      <w:rFonts w:ascii="Times New Roman" w:hAnsi="Times New Roman" w:eastAsia="宋体"/>
      <w:color w:val="00000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rPr>
      <w:tblPr/>
      <w:trPr>
        <w:tblHeader/>
      </w:trPr>
      <w:tcPr>
        <w:shd w:val="clear" w:color="auto" w:fill="4472C4"/>
      </w:tcPr>
    </w:tblStylePr>
    <w:tblStylePr w:type="lastRow">
      <w:rPr>
        <w:b/>
        <w:color w:val="000000"/>
      </w:rPr>
    </w:tblStylePr>
    <w:tblStylePr w:type="firstCol">
      <w:rPr>
        <w:color w:val="000000"/>
      </w:rPr>
    </w:tblStylePr>
  </w:style>
  <w:style w:type="paragraph" w:customStyle="1" w:styleId="56">
    <w:name w:val="图名"/>
    <w:basedOn w:val="57"/>
    <w:qFormat/>
    <w:uiPriority w:val="0"/>
    <w:pPr>
      <w:spacing w:line="240" w:lineRule="auto"/>
      <w:ind w:right="0"/>
    </w:pPr>
  </w:style>
  <w:style w:type="paragraph" w:customStyle="1" w:styleId="57">
    <w:name w:val="表头"/>
    <w:next w:val="1"/>
    <w:qFormat/>
    <w:uiPriority w:val="0"/>
    <w:pPr>
      <w:jc w:val="center"/>
    </w:pPr>
    <w:rPr>
      <w:rFonts w:ascii="仿宋" w:hAnsi="仿宋" w:eastAsia="黑体" w:cs="仿宋"/>
      <w:bCs/>
      <w:color w:val="000000" w:themeColor="text1"/>
      <w:kern w:val="2"/>
      <w:sz w:val="21"/>
      <w:szCs w:val="24"/>
      <w:lang w:val="en-US" w:eastAsia="zh-CN" w:bidi="ar-SA"/>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footer" Target="footer2.xml"/><Relationship Id="rId69" Type="http://schemas.openxmlformats.org/officeDocument/2006/relationships/customXml" Target="../customXml/item1.xml"/><Relationship Id="rId68" Type="http://schemas.openxmlformats.org/officeDocument/2006/relationships/image" Target="media/image53.jpeg"/><Relationship Id="rId67" Type="http://schemas.openxmlformats.org/officeDocument/2006/relationships/image" Target="media/image52.jpeg"/><Relationship Id="rId66" Type="http://schemas.openxmlformats.org/officeDocument/2006/relationships/image" Target="media/image51.jpeg"/><Relationship Id="rId65" Type="http://schemas.openxmlformats.org/officeDocument/2006/relationships/image" Target="media/image50.jpeg"/><Relationship Id="rId64" Type="http://schemas.openxmlformats.org/officeDocument/2006/relationships/image" Target="media/image49.jpeg"/><Relationship Id="rId63" Type="http://schemas.openxmlformats.org/officeDocument/2006/relationships/image" Target="media/image48.jpeg"/><Relationship Id="rId62" Type="http://schemas.openxmlformats.org/officeDocument/2006/relationships/image" Target="media/image47.jpeg"/><Relationship Id="rId61" Type="http://schemas.openxmlformats.org/officeDocument/2006/relationships/image" Target="media/image46.png"/><Relationship Id="rId60" Type="http://schemas.openxmlformats.org/officeDocument/2006/relationships/image" Target="media/image45.png"/><Relationship Id="rId6" Type="http://schemas.openxmlformats.org/officeDocument/2006/relationships/footer" Target="footer1.xml"/><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emf"/><Relationship Id="rId56" Type="http://schemas.openxmlformats.org/officeDocument/2006/relationships/oleObject" Target="embeddings/oleObject3.bin"/><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emf"/><Relationship Id="rId41" Type="http://schemas.openxmlformats.org/officeDocument/2006/relationships/oleObject" Target="embeddings/oleObject2.bin"/><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jpe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14215</Words>
  <Characters>16138</Characters>
  <Lines>0</Lines>
  <Paragraphs>0</Paragraphs>
  <TotalTime>1</TotalTime>
  <ScaleCrop>false</ScaleCrop>
  <LinksUpToDate>false</LinksUpToDate>
  <CharactersWithSpaces>16692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2022-09-09T01:37:00Z</dcterms:created>
  <dc:creator>Fortune</dc:creator>
  <cp:lastModifiedBy>杭州渝港机械施工有限公司</cp:lastModifiedBy>
  <cp:lastPrinted>2025-03-22T02:28:00Z</cp:lastPrinted>
  <dcterms:modified xsi:type="dcterms:W3CDTF">2025-04-30T08:50:29Z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4C513D654F7842DBB8C4045CAC905776_13</vt:lpwstr>
  </property>
  <property fmtid="{D5CDD505-2E9C-101B-9397-08002B2CF9AE}" pid="4" name="KSOTemplateDocerSaveRecord">
    <vt:lpwstr>eyJoZGlkIjoiYjMyYjBlMGJhZjI3ZDdiYzUzOWVmOGZjYTMwOWZhYzEiLCJ1c2VySWQiOiIyMDEyMTQ5OSJ9</vt:lpwstr>
  </property>
</Properties>
</file>